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0BE7" w14:textId="77777777" w:rsidR="00C800A0" w:rsidRPr="00F87658" w:rsidRDefault="006C68CA" w:rsidP="00973A50">
      <w:pPr>
        <w:pStyle w:val="HeaderChar"/>
        <w:tabs>
          <w:tab w:val="left" w:pos="2265"/>
          <w:tab w:val="left" w:pos="2445"/>
          <w:tab w:val="center" w:pos="4808"/>
        </w:tabs>
        <w:spacing w:after="0" w:line="360" w:lineRule="auto"/>
        <w:jc w:val="both"/>
        <w:rPr>
          <w:rFonts w:ascii="Bookman Old Style" w:hAnsi="Bookman Old Style"/>
          <w:color w:val="00214E"/>
          <w:lang w:val="ro-RO"/>
        </w:rPr>
      </w:pPr>
      <w:r w:rsidRPr="00F87658">
        <w:rPr>
          <w:rFonts w:ascii="Bookman Old Style" w:hAnsi="Bookman Old Style"/>
          <w:b/>
          <w:noProof/>
          <w:color w:val="00214E"/>
          <w:lang w:val="ro-RO" w:eastAsia="ro-RO"/>
        </w:rPr>
        <w:object w:dxaOrig="1440" w:dyaOrig="1440" w14:anchorId="32AF7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372.3pt;margin-top:-5.2pt;width:47.9pt;height:39.4pt;z-index:-2;mso-wrap-edited:f;mso-width-percent:0;mso-height-percent:0;mso-width-percent:0;mso-height-percent:0">
            <v:imagedata r:id="rId8" o:title=""/>
          </v:shape>
          <o:OLEObject Type="Embed" ProgID="CorelDRAW.Graphic.13" ShapeID="_x0000_s2051" DrawAspect="Content" ObjectID="_1701696989" r:id="rId9"/>
        </w:object>
      </w:r>
      <w:r>
        <w:rPr>
          <w:rFonts w:ascii="Bookman Old Style" w:hAnsi="Bookman Old Style"/>
          <w:noProof/>
        </w:rPr>
        <w:pict w14:anchorId="4AFF4D82">
          <v:shape id="Picture 2" o:spid="_x0000_s2050" type="#_x0000_t75" style="position:absolute;left:0;text-align:left;margin-left:5.5pt;margin-top:-17.25pt;width:57.9pt;height:48.95pt;z-index:2;visibility:visible;mso-wrap-edited:f;mso-width-percent:0;mso-height-percent:0;mso-width-percent:0;mso-height-percent:0">
            <v:imagedata r:id="rId10" o:title="Sigla_guvernului_României_versiunea_2016_cu_coroană"/>
            <w10:wrap type="square"/>
          </v:shape>
        </w:pict>
      </w:r>
      <w:r w:rsidR="00022331" w:rsidRPr="00F87658">
        <w:rPr>
          <w:rFonts w:ascii="Bookman Old Style" w:hAnsi="Bookman Old Style"/>
          <w:lang w:val="it-IT" w:eastAsia="ar-SA"/>
        </w:rPr>
        <w:t xml:space="preserve">                    </w:t>
      </w:r>
      <w:r w:rsidR="00C800A0" w:rsidRPr="00F87658">
        <w:rPr>
          <w:rFonts w:ascii="Bookman Old Style" w:hAnsi="Bookman Old Style"/>
          <w:b/>
          <w:color w:val="00214E"/>
          <w:lang w:val="it-IT"/>
        </w:rPr>
        <w:t>Ministerul Mediului</w:t>
      </w:r>
      <w:r w:rsidR="00EC042B">
        <w:rPr>
          <w:rFonts w:ascii="Bookman Old Style" w:hAnsi="Bookman Old Style"/>
          <w:b/>
          <w:color w:val="00214E"/>
          <w:lang w:val="it-IT"/>
        </w:rPr>
        <w:t>, Apelor si Padurilor</w:t>
      </w:r>
      <w:r w:rsidR="00C800A0" w:rsidRPr="00F87658">
        <w:rPr>
          <w:rFonts w:ascii="Bookman Old Style" w:hAnsi="Bookman Old Style"/>
          <w:b/>
          <w:color w:val="00214E"/>
          <w:lang w:val="it-IT"/>
        </w:rPr>
        <w:t xml:space="preserve"> </w:t>
      </w:r>
    </w:p>
    <w:p w14:paraId="6E766898" w14:textId="77777777" w:rsidR="00C800A0" w:rsidRPr="00F87658" w:rsidRDefault="00502A7B" w:rsidP="00F87658">
      <w:pPr>
        <w:pStyle w:val="HeaderChar"/>
        <w:spacing w:after="0" w:line="360" w:lineRule="auto"/>
        <w:jc w:val="both"/>
        <w:rPr>
          <w:rFonts w:ascii="Bookman Old Style" w:hAnsi="Bookman Old Style"/>
          <w:b/>
          <w:color w:val="00214E"/>
          <w:lang w:val="ro-RO"/>
        </w:rPr>
      </w:pPr>
      <w:r w:rsidRPr="00F87658">
        <w:rPr>
          <w:rFonts w:ascii="Bookman Old Style" w:hAnsi="Bookman Old Style"/>
          <w:b/>
          <w:color w:val="00214E"/>
          <w:lang w:val="it-IT"/>
        </w:rPr>
        <w:t xml:space="preserve">       </w:t>
      </w:r>
      <w:r w:rsidR="00C5286E">
        <w:rPr>
          <w:rFonts w:ascii="Bookman Old Style" w:hAnsi="Bookman Old Style"/>
          <w:b/>
          <w:color w:val="00214E"/>
          <w:lang w:val="it-IT"/>
        </w:rPr>
        <w:t xml:space="preserve">          </w:t>
      </w:r>
      <w:r w:rsidR="00C800A0" w:rsidRPr="00F87658">
        <w:rPr>
          <w:rFonts w:ascii="Bookman Old Style" w:hAnsi="Bookman Old Style"/>
          <w:b/>
          <w:color w:val="00214E"/>
          <w:lang w:val="it-IT"/>
        </w:rPr>
        <w:t>Agen</w:t>
      </w:r>
      <w:r w:rsidR="00FC42BE" w:rsidRPr="00F87658">
        <w:rPr>
          <w:rFonts w:ascii="Bookman Old Style" w:hAnsi="Bookman Old Style"/>
          <w:b/>
          <w:color w:val="00214E"/>
          <w:lang w:val="ro-RO"/>
        </w:rPr>
        <w:t>t</w:t>
      </w:r>
      <w:r w:rsidR="00C800A0" w:rsidRPr="00F87658">
        <w:rPr>
          <w:rFonts w:ascii="Bookman Old Style" w:hAnsi="Bookman Old Style"/>
          <w:b/>
          <w:color w:val="00214E"/>
          <w:lang w:val="ro-RO"/>
        </w:rPr>
        <w:t>ia Na</w:t>
      </w:r>
      <w:r w:rsidR="00FC42BE" w:rsidRPr="00F87658">
        <w:rPr>
          <w:rFonts w:ascii="Bookman Old Style" w:hAnsi="Bookman Old Style"/>
          <w:b/>
          <w:color w:val="00214E"/>
          <w:lang w:val="ro-RO"/>
        </w:rPr>
        <w:t>t</w:t>
      </w:r>
      <w:r w:rsidR="00C800A0" w:rsidRPr="00F87658">
        <w:rPr>
          <w:rFonts w:ascii="Bookman Old Style" w:hAnsi="Bookman Old Style"/>
          <w:b/>
          <w:color w:val="00214E"/>
          <w:lang w:val="ro-RO"/>
        </w:rPr>
        <w:t>ional</w:t>
      </w:r>
      <w:r w:rsidR="00FC42BE" w:rsidRPr="00F87658">
        <w:rPr>
          <w:rFonts w:ascii="Bookman Old Style" w:hAnsi="Bookman Old Style"/>
          <w:b/>
          <w:color w:val="00214E"/>
          <w:lang w:val="ro-RO"/>
        </w:rPr>
        <w:t>a</w:t>
      </w:r>
      <w:r w:rsidR="00C800A0" w:rsidRPr="00F87658">
        <w:rPr>
          <w:rFonts w:ascii="Bookman Old Style" w:hAnsi="Bookman Old Style"/>
          <w:b/>
          <w:color w:val="00214E"/>
          <w:lang w:val="ro-RO"/>
        </w:rPr>
        <w:t xml:space="preserve"> pentru Protec</w:t>
      </w:r>
      <w:r w:rsidR="00FC42BE" w:rsidRPr="00F87658">
        <w:rPr>
          <w:rFonts w:ascii="Bookman Old Style" w:hAnsi="Bookman Old Style"/>
          <w:b/>
          <w:color w:val="00214E"/>
          <w:lang w:val="ro-RO"/>
        </w:rPr>
        <w:t>t</w:t>
      </w:r>
      <w:r w:rsidR="00C800A0" w:rsidRPr="00F87658">
        <w:rPr>
          <w:rFonts w:ascii="Bookman Old Style" w:hAnsi="Bookman Old Style"/>
          <w:b/>
          <w:color w:val="00214E"/>
          <w:lang w:val="ro-RO"/>
        </w:rPr>
        <w:t>ia Mediului</w:t>
      </w: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C800A0" w:rsidRPr="00F87658" w14:paraId="0146D7F0" w14:textId="77777777">
        <w:tc>
          <w:tcPr>
            <w:tcW w:w="9833" w:type="dxa"/>
            <w:tcBorders>
              <w:top w:val="single" w:sz="8" w:space="0" w:color="000000"/>
              <w:bottom w:val="single" w:sz="8" w:space="0" w:color="000000"/>
            </w:tcBorders>
            <w:shd w:val="clear" w:color="auto" w:fill="DBE5F1"/>
          </w:tcPr>
          <w:p w14:paraId="4F977A97" w14:textId="77777777" w:rsidR="00C800A0" w:rsidRPr="00F87658" w:rsidRDefault="00F87658" w:rsidP="00F87658">
            <w:pPr>
              <w:pStyle w:val="HeaderChar"/>
              <w:spacing w:before="120" w:after="0" w:line="360" w:lineRule="auto"/>
              <w:jc w:val="both"/>
              <w:rPr>
                <w:rFonts w:ascii="Bookman Old Style" w:hAnsi="Bookman Old Style"/>
                <w:b/>
                <w:bCs/>
                <w:color w:val="00214E"/>
                <w:lang w:val="ro-RO"/>
              </w:rPr>
            </w:pPr>
            <w:r>
              <w:rPr>
                <w:rFonts w:ascii="Bookman Old Style" w:hAnsi="Bookman Old Style"/>
                <w:b/>
                <w:bCs/>
                <w:color w:val="00214E"/>
                <w:lang w:val="ro-RO"/>
              </w:rPr>
              <w:t xml:space="preserve">                                </w:t>
            </w:r>
            <w:r w:rsidR="00C800A0" w:rsidRPr="00F87658">
              <w:rPr>
                <w:rFonts w:ascii="Bookman Old Style" w:hAnsi="Bookman Old Style"/>
                <w:b/>
                <w:bCs/>
                <w:color w:val="00214E"/>
                <w:lang w:val="ro-RO"/>
              </w:rPr>
              <w:t>Agen</w:t>
            </w:r>
            <w:r w:rsidR="00FC42BE" w:rsidRPr="00F87658">
              <w:rPr>
                <w:rFonts w:ascii="Bookman Old Style" w:hAnsi="Bookman Old Style"/>
                <w:b/>
                <w:bCs/>
                <w:color w:val="00214E"/>
                <w:lang w:val="ro-RO"/>
              </w:rPr>
              <w:t>t</w:t>
            </w:r>
            <w:r w:rsidR="00C800A0" w:rsidRPr="00F87658">
              <w:rPr>
                <w:rFonts w:ascii="Bookman Old Style" w:hAnsi="Bookman Old Style"/>
                <w:b/>
                <w:bCs/>
                <w:color w:val="00214E"/>
                <w:lang w:val="ro-RO"/>
              </w:rPr>
              <w:t>ia pentru Protec</w:t>
            </w:r>
            <w:r w:rsidR="00FC42BE" w:rsidRPr="00F87658">
              <w:rPr>
                <w:rFonts w:ascii="Bookman Old Style" w:hAnsi="Bookman Old Style"/>
                <w:b/>
                <w:bCs/>
                <w:color w:val="00214E"/>
                <w:lang w:val="ro-RO"/>
              </w:rPr>
              <w:t>t</w:t>
            </w:r>
            <w:r w:rsidR="00C800A0" w:rsidRPr="00F87658">
              <w:rPr>
                <w:rFonts w:ascii="Bookman Old Style" w:hAnsi="Bookman Old Style"/>
                <w:b/>
                <w:bCs/>
                <w:color w:val="00214E"/>
                <w:lang w:val="ro-RO"/>
              </w:rPr>
              <w:t>ia Mediului Prahova</w:t>
            </w:r>
          </w:p>
        </w:tc>
      </w:tr>
    </w:tbl>
    <w:p w14:paraId="15D6C6F1" w14:textId="77777777" w:rsidR="00141237" w:rsidRDefault="00141237" w:rsidP="00F87658">
      <w:pPr>
        <w:spacing w:after="0" w:line="360" w:lineRule="auto"/>
        <w:jc w:val="both"/>
        <w:rPr>
          <w:rFonts w:ascii="Bookman Old Style" w:hAnsi="Bookman Old Style"/>
        </w:rPr>
      </w:pPr>
    </w:p>
    <w:p w14:paraId="6B9ABA3B" w14:textId="77777777" w:rsidR="00B620C5" w:rsidRPr="00F87658" w:rsidRDefault="00B620C5" w:rsidP="00F87658">
      <w:pPr>
        <w:spacing w:after="0" w:line="360" w:lineRule="auto"/>
        <w:jc w:val="both"/>
        <w:rPr>
          <w:rFonts w:ascii="Bookman Old Style" w:hAnsi="Bookman Old Style"/>
        </w:rPr>
      </w:pPr>
    </w:p>
    <w:p w14:paraId="29E754FF" w14:textId="77777777" w:rsidR="00502308" w:rsidRPr="00F87658" w:rsidRDefault="00502308" w:rsidP="00FE3C4F">
      <w:pPr>
        <w:tabs>
          <w:tab w:val="left" w:pos="3420"/>
        </w:tabs>
        <w:spacing w:after="0" w:line="360" w:lineRule="auto"/>
        <w:jc w:val="center"/>
        <w:rPr>
          <w:rFonts w:ascii="Bookman Old Style" w:hAnsi="Bookman Old Style"/>
          <w:b/>
          <w:lang w:val="pt-BR"/>
        </w:rPr>
      </w:pPr>
      <w:r w:rsidRPr="00F87658">
        <w:rPr>
          <w:rFonts w:ascii="Bookman Old Style" w:hAnsi="Bookman Old Style"/>
          <w:b/>
          <w:lang w:val="pt-BR"/>
        </w:rPr>
        <w:t>AUTORIZATIE INTEGRATA DE MEDIU</w:t>
      </w:r>
    </w:p>
    <w:p w14:paraId="2AB4778E" w14:textId="77777777" w:rsidR="00FE3C4F" w:rsidRDefault="00BC225A" w:rsidP="00FE3C4F">
      <w:pPr>
        <w:spacing w:after="0" w:line="360" w:lineRule="auto"/>
        <w:jc w:val="center"/>
        <w:rPr>
          <w:rFonts w:ascii="Bookman Old Style" w:hAnsi="Bookman Old Style"/>
          <w:b/>
          <w:lang w:val="pt-BR"/>
        </w:rPr>
      </w:pPr>
      <w:r w:rsidRPr="00F87658">
        <w:rPr>
          <w:rFonts w:ascii="Bookman Old Style" w:hAnsi="Bookman Old Style"/>
          <w:b/>
          <w:lang w:val="pt-BR"/>
        </w:rPr>
        <w:t>Nr.</w:t>
      </w:r>
      <w:r w:rsidR="00DF206A" w:rsidRPr="00F87658">
        <w:rPr>
          <w:rFonts w:ascii="Bookman Old Style" w:hAnsi="Bookman Old Style"/>
          <w:b/>
          <w:lang w:val="pt-BR"/>
        </w:rPr>
        <w:t xml:space="preserve"> </w:t>
      </w:r>
      <w:r w:rsidRPr="00F87658">
        <w:rPr>
          <w:rFonts w:ascii="Bookman Old Style" w:hAnsi="Bookman Old Style"/>
          <w:b/>
          <w:lang w:val="pt-BR"/>
        </w:rPr>
        <w:t>2</w:t>
      </w:r>
      <w:r w:rsidR="00FE3C4F">
        <w:rPr>
          <w:rFonts w:ascii="Bookman Old Style" w:hAnsi="Bookman Old Style"/>
          <w:b/>
          <w:lang w:val="pt-BR"/>
        </w:rPr>
        <w:t xml:space="preserve"> din data 23.08.2013</w:t>
      </w:r>
    </w:p>
    <w:p w14:paraId="685B4FE9" w14:textId="77777777" w:rsidR="00502308" w:rsidRPr="00F87658" w:rsidRDefault="00C71E75" w:rsidP="00C71E75">
      <w:pPr>
        <w:spacing w:after="0" w:line="360" w:lineRule="auto"/>
        <w:rPr>
          <w:rFonts w:ascii="Bookman Old Style" w:hAnsi="Bookman Old Style"/>
          <w:b/>
          <w:lang w:val="pt-BR"/>
        </w:rPr>
      </w:pPr>
      <w:r>
        <w:rPr>
          <w:rFonts w:ascii="Bookman Old Style" w:hAnsi="Bookman Old Style"/>
          <w:b/>
          <w:lang w:val="pt-BR"/>
        </w:rPr>
        <w:t xml:space="preserve">                                         </w:t>
      </w:r>
      <w:r w:rsidR="00207881" w:rsidRPr="00F87658">
        <w:rPr>
          <w:rFonts w:ascii="Bookman Old Style" w:hAnsi="Bookman Old Style"/>
          <w:b/>
          <w:lang w:val="pt-BR"/>
        </w:rPr>
        <w:t>revizuita in data de</w:t>
      </w:r>
      <w:r w:rsidR="00952339">
        <w:rPr>
          <w:rFonts w:ascii="Bookman Old Style" w:hAnsi="Bookman Old Style"/>
          <w:b/>
          <w:lang w:val="pt-BR"/>
        </w:rPr>
        <w:t xml:space="preserve"> </w:t>
      </w:r>
    </w:p>
    <w:p w14:paraId="121588DF" w14:textId="77777777" w:rsidR="00502308" w:rsidRPr="00F87658" w:rsidRDefault="00502308" w:rsidP="00F87658">
      <w:pPr>
        <w:tabs>
          <w:tab w:val="left" w:pos="3420"/>
        </w:tabs>
        <w:spacing w:after="0" w:line="360" w:lineRule="auto"/>
        <w:jc w:val="both"/>
        <w:rPr>
          <w:rFonts w:ascii="Bookman Old Style" w:hAnsi="Bookman Old Style"/>
          <w:b/>
          <w:lang w:val="pt-BR"/>
        </w:rPr>
      </w:pPr>
    </w:p>
    <w:p w14:paraId="5F3083B7" w14:textId="77777777" w:rsidR="00270EB3" w:rsidRPr="00F87658" w:rsidRDefault="00502308" w:rsidP="00F87658">
      <w:pPr>
        <w:spacing w:after="0" w:line="360" w:lineRule="auto"/>
        <w:ind w:firstLine="720"/>
        <w:jc w:val="both"/>
        <w:rPr>
          <w:rFonts w:ascii="Bookman Old Style" w:hAnsi="Bookman Old Style"/>
          <w:lang w:val="ro-RO"/>
        </w:rPr>
      </w:pPr>
      <w:r w:rsidRPr="00F87658">
        <w:rPr>
          <w:rFonts w:ascii="Bookman Old Style" w:hAnsi="Bookman Old Style"/>
          <w:spacing w:val="-3"/>
          <w:lang w:val="pt-BR"/>
        </w:rPr>
        <w:t xml:space="preserve"> </w:t>
      </w:r>
      <w:r w:rsidR="003D7EA5">
        <w:rPr>
          <w:rFonts w:ascii="Bookman Old Style" w:hAnsi="Bookman Old Style"/>
          <w:spacing w:val="-3"/>
          <w:lang w:val="pt-BR"/>
        </w:rPr>
        <w:t xml:space="preserve"> </w:t>
      </w:r>
      <w:r w:rsidR="00270EB3" w:rsidRPr="00F87658">
        <w:rPr>
          <w:rFonts w:ascii="Bookman Old Style" w:hAnsi="Bookman Old Style"/>
          <w:lang w:val="ro-RO"/>
        </w:rPr>
        <w:t xml:space="preserve">Ca urmare a solicitarii privind revizuirea Autorizaţiei Integrate de Mediu formulate de </w:t>
      </w:r>
      <w:r w:rsidR="00270EB3" w:rsidRPr="00F87658">
        <w:rPr>
          <w:rFonts w:ascii="Bookman Old Style" w:hAnsi="Bookman Old Style"/>
          <w:b/>
          <w:lang w:val="pt-BR"/>
        </w:rPr>
        <w:t>S.C. VITALIA SALUBRITATE PRAHOVA S.R.L</w:t>
      </w:r>
      <w:r w:rsidR="00270EB3" w:rsidRPr="00F87658">
        <w:rPr>
          <w:rFonts w:ascii="Bookman Old Style" w:hAnsi="Bookman Old Style"/>
          <w:b/>
          <w:lang w:val="ro-RO"/>
        </w:rPr>
        <w:t>.</w:t>
      </w:r>
      <w:r w:rsidR="00270EB3" w:rsidRPr="00F87658">
        <w:rPr>
          <w:rFonts w:ascii="Bookman Old Style" w:hAnsi="Bookman Old Style"/>
          <w:lang w:val="ro-RO"/>
        </w:rPr>
        <w:t xml:space="preserve">, in calitate de operator, </w:t>
      </w:r>
      <w:r w:rsidR="003871C1" w:rsidRPr="00F87658">
        <w:rPr>
          <w:rFonts w:ascii="Bookman Old Style" w:hAnsi="Bookman Old Style"/>
          <w:lang w:val="ro-RO"/>
        </w:rPr>
        <w:t>cu sediul in or</w:t>
      </w:r>
      <w:r w:rsidR="00DA1612">
        <w:rPr>
          <w:rFonts w:ascii="Bookman Old Style" w:hAnsi="Bookman Old Style"/>
          <w:lang w:val="ro-RO"/>
        </w:rPr>
        <w:t xml:space="preserve">asul </w:t>
      </w:r>
      <w:r w:rsidR="003871C1" w:rsidRPr="00F87658">
        <w:rPr>
          <w:rFonts w:ascii="Bookman Old Style" w:hAnsi="Bookman Old Style"/>
          <w:lang w:val="ro-RO"/>
        </w:rPr>
        <w:t>Baicoi</w:t>
      </w:r>
      <w:r w:rsidR="00270EB3" w:rsidRPr="00F87658">
        <w:rPr>
          <w:rFonts w:ascii="Bookman Old Style" w:hAnsi="Bookman Old Style"/>
          <w:lang w:val="ro-RO"/>
        </w:rPr>
        <w:t xml:space="preserve">, </w:t>
      </w:r>
      <w:r w:rsidR="003871C1" w:rsidRPr="00F87658">
        <w:rPr>
          <w:rFonts w:ascii="Bookman Old Style" w:hAnsi="Bookman Old Style"/>
          <w:bCs/>
          <w:lang w:val="pt-BR"/>
        </w:rPr>
        <w:t>str. Valea lui Dan, nr. 10</w:t>
      </w:r>
      <w:r w:rsidR="00270EB3" w:rsidRPr="00F87658">
        <w:rPr>
          <w:rFonts w:ascii="Bookman Old Style" w:hAnsi="Bookman Old Style"/>
          <w:lang w:val="ro-RO"/>
        </w:rPr>
        <w:t>, judetul Prahova, inregistrata la Agentia  pentru Protect</w:t>
      </w:r>
      <w:r w:rsidR="00FD488A">
        <w:rPr>
          <w:rFonts w:ascii="Bookman Old Style" w:hAnsi="Bookman Old Style"/>
          <w:lang w:val="ro-RO"/>
        </w:rPr>
        <w:t>ia M</w:t>
      </w:r>
      <w:r w:rsidR="00F1058E">
        <w:rPr>
          <w:rFonts w:ascii="Bookman Old Style" w:hAnsi="Bookman Old Style"/>
          <w:lang w:val="ro-RO"/>
        </w:rPr>
        <w:t xml:space="preserve">ediului Prahova cu </w:t>
      </w:r>
      <w:r w:rsidR="00104E49">
        <w:rPr>
          <w:rFonts w:ascii="Bookman Old Style" w:hAnsi="Bookman Old Style"/>
          <w:lang w:val="ro-RO"/>
        </w:rPr>
        <w:t>nr.1208/28.06.2021</w:t>
      </w:r>
      <w:r w:rsidR="00952339">
        <w:rPr>
          <w:rFonts w:ascii="Bookman Old Style" w:hAnsi="Bookman Old Style"/>
          <w:lang w:val="ro-RO"/>
        </w:rPr>
        <w:t xml:space="preserve"> </w:t>
      </w:r>
      <w:r w:rsidR="0062761C" w:rsidRPr="0062761C">
        <w:rPr>
          <w:rFonts w:ascii="Cambria" w:hAnsi="Cambria" w:cs="Cambria"/>
        </w:rPr>
        <w:t>ș</w:t>
      </w:r>
      <w:r w:rsidR="0062761C" w:rsidRPr="0062761C">
        <w:rPr>
          <w:rFonts w:ascii="Bookman Old Style" w:hAnsi="Bookman Old Style" w:cs="Arial"/>
        </w:rPr>
        <w:t>i a completărilor ulterioare</w:t>
      </w:r>
      <w:r w:rsidR="0062761C">
        <w:rPr>
          <w:rFonts w:ascii="Arial" w:hAnsi="Arial" w:cs="Arial"/>
          <w:sz w:val="24"/>
          <w:szCs w:val="24"/>
        </w:rPr>
        <w:t>,</w:t>
      </w:r>
      <w:r w:rsidR="00270EB3" w:rsidRPr="00F87658">
        <w:rPr>
          <w:rFonts w:ascii="Bookman Old Style" w:hAnsi="Bookman Old Style"/>
          <w:bCs/>
          <w:lang w:val="ro-RO"/>
        </w:rPr>
        <w:t xml:space="preserve"> in urma analizarii documentelor transmise si a verificarii,</w:t>
      </w:r>
    </w:p>
    <w:p w14:paraId="6339DFDD" w14:textId="77777777" w:rsidR="00325584" w:rsidRPr="00F87658" w:rsidRDefault="00502A7B" w:rsidP="00F87658">
      <w:pPr>
        <w:spacing w:after="0" w:line="360" w:lineRule="auto"/>
        <w:ind w:firstLine="720"/>
        <w:jc w:val="both"/>
        <w:rPr>
          <w:rFonts w:ascii="Bookman Old Style" w:hAnsi="Bookman Old Style"/>
          <w:bCs/>
          <w:color w:val="000000"/>
          <w:lang w:val="ro-RO"/>
        </w:rPr>
      </w:pPr>
      <w:r w:rsidRPr="00F87658">
        <w:rPr>
          <w:rFonts w:ascii="Bookman Old Style" w:hAnsi="Bookman Old Style"/>
          <w:bCs/>
          <w:color w:val="000000"/>
          <w:lang w:val="ro-RO"/>
        </w:rPr>
        <w:t xml:space="preserve"> </w:t>
      </w:r>
      <w:r w:rsidR="00952339">
        <w:rPr>
          <w:rFonts w:ascii="Bookman Old Style" w:hAnsi="Bookman Old Style"/>
          <w:bCs/>
          <w:color w:val="000000"/>
          <w:lang w:val="ro-RO"/>
        </w:rPr>
        <w:t xml:space="preserve"> in baza HG nr. 43/2020</w:t>
      </w:r>
      <w:r w:rsidR="00325584" w:rsidRPr="00F87658">
        <w:rPr>
          <w:rFonts w:ascii="Bookman Old Style" w:hAnsi="Bookman Old Style"/>
          <w:bCs/>
          <w:color w:val="000000"/>
          <w:lang w:val="ro-RO"/>
        </w:rPr>
        <w:t xml:space="preserve">, a H.G. nr. 1000/2012 privind reorganizarea si functionarea Agentiei Nationale pentru Protectia Mediului, a Ordonantei de Urgenta a Guvernului nr. 195/2005 privind protectia mediului – aprobata prin Legea nr. 265/2006, </w:t>
      </w:r>
      <w:r w:rsidR="006E35D5" w:rsidRPr="003314AB">
        <w:rPr>
          <w:rFonts w:ascii="Bookman Old Style" w:hAnsi="Bookman Old Style"/>
          <w:bCs/>
          <w:lang w:val="ro-RO"/>
        </w:rPr>
        <w:t xml:space="preserve">cu </w:t>
      </w:r>
      <w:r w:rsidR="00325584" w:rsidRPr="003314AB">
        <w:rPr>
          <w:rFonts w:ascii="Bookman Old Style" w:hAnsi="Bookman Old Style"/>
          <w:bCs/>
          <w:lang w:val="ro-RO"/>
        </w:rPr>
        <w:t>modifica</w:t>
      </w:r>
      <w:r w:rsidR="006E35D5" w:rsidRPr="003314AB">
        <w:rPr>
          <w:rFonts w:ascii="Bookman Old Style" w:hAnsi="Bookman Old Style"/>
          <w:bCs/>
          <w:lang w:val="ro-RO"/>
        </w:rPr>
        <w:t>rile</w:t>
      </w:r>
      <w:r w:rsidR="00325584" w:rsidRPr="003314AB">
        <w:rPr>
          <w:rFonts w:ascii="Bookman Old Style" w:hAnsi="Bookman Old Style"/>
          <w:bCs/>
          <w:lang w:val="ro-RO"/>
        </w:rPr>
        <w:t xml:space="preserve"> si  completa</w:t>
      </w:r>
      <w:r w:rsidR="006E35D5" w:rsidRPr="003314AB">
        <w:rPr>
          <w:rFonts w:ascii="Bookman Old Style" w:hAnsi="Bookman Old Style"/>
          <w:bCs/>
          <w:lang w:val="ro-RO"/>
        </w:rPr>
        <w:t>rile ulterioare</w:t>
      </w:r>
      <w:r w:rsidR="00325584" w:rsidRPr="003314AB">
        <w:rPr>
          <w:rFonts w:ascii="Bookman Old Style" w:hAnsi="Bookman Old Style"/>
          <w:bCs/>
          <w:lang w:val="ro-RO"/>
        </w:rPr>
        <w:t xml:space="preserve"> , a Legii nr. 278/24.10.2013 privind emisiile industriale</w:t>
      </w:r>
      <w:r w:rsidR="006E35D5" w:rsidRPr="003314AB">
        <w:rPr>
          <w:rFonts w:ascii="Bookman Old Style" w:hAnsi="Bookman Old Style"/>
          <w:bCs/>
          <w:lang w:val="ro-RO"/>
        </w:rPr>
        <w:t>, cu modificarile si  completarile ulterioare</w:t>
      </w:r>
      <w:r w:rsidR="00325584" w:rsidRPr="003314AB">
        <w:rPr>
          <w:rFonts w:ascii="Bookman Old Style" w:hAnsi="Bookman Old Style"/>
          <w:bCs/>
          <w:lang w:val="ro-RO"/>
        </w:rPr>
        <w:t>, a Ordinului Ministrului nr. 818/2003 privind procedura de emitere a Autorizatiei Integrate de Mediu, modificat si completat de Ordinul nr. 1158/2005 si O.U.G. nr 3970/2012, a Ordinului M.A.P.A.M. nr.</w:t>
      </w:r>
      <w:r w:rsidR="00325584" w:rsidRPr="00F87658">
        <w:rPr>
          <w:rFonts w:ascii="Bookman Old Style" w:hAnsi="Bookman Old Style"/>
          <w:bCs/>
          <w:color w:val="000000"/>
          <w:lang w:val="ro-RO"/>
        </w:rPr>
        <w:t xml:space="preserve"> 169/2004 pentru aprobarea, prin metoda confirmarii directe, a Documentelor de referinta privind cele mai bune tehnici disponibile (BREF), aprobate de Uniunea Europeana,</w:t>
      </w:r>
    </w:p>
    <w:p w14:paraId="3E4E2010" w14:textId="77777777" w:rsidR="004C669A" w:rsidRPr="00F87658" w:rsidRDefault="00270EB3" w:rsidP="00F87658">
      <w:pPr>
        <w:spacing w:after="0" w:line="360" w:lineRule="auto"/>
        <w:ind w:firstLine="720"/>
        <w:jc w:val="both"/>
        <w:rPr>
          <w:rFonts w:ascii="Bookman Old Style" w:hAnsi="Bookman Old Style"/>
          <w:bCs/>
          <w:color w:val="000000"/>
          <w:lang w:val="ro-RO"/>
        </w:rPr>
      </w:pPr>
      <w:r w:rsidRPr="00F87658">
        <w:rPr>
          <w:rFonts w:ascii="Bookman Old Style" w:hAnsi="Bookman Old Style"/>
          <w:color w:val="000000"/>
          <w:lang w:val="ro-RO"/>
        </w:rPr>
        <w:t xml:space="preserve">  </w:t>
      </w:r>
    </w:p>
    <w:p w14:paraId="5630EC8A" w14:textId="77777777" w:rsidR="00502308" w:rsidRPr="00F87658" w:rsidRDefault="00502308" w:rsidP="00F87658">
      <w:pPr>
        <w:spacing w:after="0" w:line="360" w:lineRule="auto"/>
        <w:jc w:val="both"/>
        <w:rPr>
          <w:rFonts w:ascii="Bookman Old Style" w:hAnsi="Bookman Old Style"/>
          <w:b/>
          <w:lang w:val="pt-BR"/>
        </w:rPr>
      </w:pPr>
      <w:r w:rsidRPr="00F87658">
        <w:rPr>
          <w:rFonts w:ascii="Bookman Old Style" w:hAnsi="Bookman Old Style"/>
          <w:b/>
          <w:lang w:val="pt-BR"/>
        </w:rPr>
        <w:t>se emite:</w:t>
      </w:r>
    </w:p>
    <w:p w14:paraId="2DEF4519" w14:textId="77777777" w:rsidR="00502308" w:rsidRPr="00F87658" w:rsidRDefault="00502308" w:rsidP="00F87658">
      <w:pPr>
        <w:tabs>
          <w:tab w:val="left" w:pos="3420"/>
        </w:tabs>
        <w:spacing w:after="0" w:line="360" w:lineRule="auto"/>
        <w:jc w:val="both"/>
        <w:rPr>
          <w:rFonts w:ascii="Bookman Old Style" w:hAnsi="Bookman Old Style"/>
          <w:b/>
          <w:lang w:val="pt-BR"/>
        </w:rPr>
      </w:pPr>
    </w:p>
    <w:p w14:paraId="4F3A9730" w14:textId="77777777" w:rsidR="00502308" w:rsidRPr="00F87658" w:rsidRDefault="00F87658" w:rsidP="00F87658">
      <w:pPr>
        <w:tabs>
          <w:tab w:val="left" w:pos="3420"/>
        </w:tabs>
        <w:spacing w:after="0" w:line="360" w:lineRule="auto"/>
        <w:jc w:val="both"/>
        <w:rPr>
          <w:rFonts w:ascii="Bookman Old Style" w:hAnsi="Bookman Old Style"/>
          <w:b/>
          <w:lang w:val="pt-BR"/>
        </w:rPr>
      </w:pPr>
      <w:r>
        <w:rPr>
          <w:rFonts w:ascii="Bookman Old Style" w:hAnsi="Bookman Old Style"/>
          <w:b/>
          <w:lang w:val="pt-BR"/>
        </w:rPr>
        <w:t xml:space="preserve">                                </w:t>
      </w:r>
      <w:r w:rsidR="00502308" w:rsidRPr="00F87658">
        <w:rPr>
          <w:rFonts w:ascii="Bookman Old Style" w:hAnsi="Bookman Old Style"/>
          <w:b/>
          <w:lang w:val="pt-BR"/>
        </w:rPr>
        <w:t>AUTORIZATIA INTEGRATA DE  MEDIU</w:t>
      </w:r>
    </w:p>
    <w:p w14:paraId="15C6F4BE" w14:textId="77777777" w:rsidR="00502308" w:rsidRPr="00F87658" w:rsidRDefault="00520CFF" w:rsidP="00F87658">
      <w:pPr>
        <w:tabs>
          <w:tab w:val="left" w:pos="3420"/>
        </w:tabs>
        <w:spacing w:after="0" w:line="360" w:lineRule="auto"/>
        <w:jc w:val="both"/>
        <w:rPr>
          <w:rFonts w:ascii="Bookman Old Style" w:hAnsi="Bookman Old Style"/>
          <w:b/>
          <w:lang w:val="pt-BR"/>
        </w:rPr>
      </w:pPr>
      <w:r w:rsidRPr="00F87658">
        <w:rPr>
          <w:rFonts w:ascii="Bookman Old Style" w:hAnsi="Bookman Old Style"/>
          <w:b/>
          <w:lang w:val="pt-BR"/>
        </w:rPr>
        <w:t xml:space="preserve">  </w:t>
      </w:r>
      <w:r w:rsidR="00502A7B" w:rsidRPr="00F87658">
        <w:rPr>
          <w:rFonts w:ascii="Bookman Old Style" w:hAnsi="Bookman Old Style"/>
          <w:b/>
          <w:lang w:val="pt-BR"/>
        </w:rPr>
        <w:t xml:space="preserve">                      </w:t>
      </w:r>
      <w:r w:rsidRPr="00F87658">
        <w:rPr>
          <w:rFonts w:ascii="Bookman Old Style" w:hAnsi="Bookman Old Style"/>
          <w:b/>
          <w:lang w:val="pt-BR"/>
        </w:rPr>
        <w:t xml:space="preserve">  </w:t>
      </w:r>
      <w:r w:rsidR="00EA39A3">
        <w:rPr>
          <w:rFonts w:ascii="Bookman Old Style" w:hAnsi="Bookman Old Style"/>
          <w:b/>
          <w:lang w:val="pt-BR"/>
        </w:rPr>
        <w:t>Titular</w:t>
      </w:r>
      <w:r w:rsidR="00502308" w:rsidRPr="00F87658">
        <w:rPr>
          <w:rFonts w:ascii="Bookman Old Style" w:hAnsi="Bookman Old Style"/>
          <w:b/>
          <w:lang w:val="pt-BR"/>
        </w:rPr>
        <w:t xml:space="preserve">:    </w:t>
      </w:r>
      <w:r w:rsidR="008C6796" w:rsidRPr="00F87658">
        <w:rPr>
          <w:rFonts w:ascii="Bookman Old Style" w:hAnsi="Bookman Old Style"/>
          <w:b/>
          <w:lang w:val="pt-BR"/>
        </w:rPr>
        <w:t>S.C. VITALIA SALUBRITAT</w:t>
      </w:r>
      <w:r w:rsidR="00A06D40" w:rsidRPr="00F87658">
        <w:rPr>
          <w:rFonts w:ascii="Bookman Old Style" w:hAnsi="Bookman Old Style"/>
          <w:b/>
          <w:lang w:val="pt-BR"/>
        </w:rPr>
        <w:t>E PRAHOVA SRL</w:t>
      </w:r>
      <w:r w:rsidR="00502308" w:rsidRPr="00F87658">
        <w:rPr>
          <w:rFonts w:ascii="Bookman Old Style" w:hAnsi="Bookman Old Style"/>
          <w:b/>
          <w:lang w:val="pt-BR"/>
        </w:rPr>
        <w:t>.</w:t>
      </w:r>
    </w:p>
    <w:p w14:paraId="0CA7CA82" w14:textId="77777777" w:rsidR="00502A7B" w:rsidRPr="00F87658" w:rsidRDefault="00520CFF" w:rsidP="00F87658">
      <w:pPr>
        <w:spacing w:after="0" w:line="360" w:lineRule="auto"/>
        <w:jc w:val="both"/>
        <w:rPr>
          <w:rFonts w:ascii="Bookman Old Style" w:hAnsi="Bookman Old Style"/>
          <w:b/>
          <w:lang w:val="fr-FR"/>
        </w:rPr>
      </w:pPr>
      <w:r w:rsidRPr="00F87658">
        <w:rPr>
          <w:rFonts w:ascii="Bookman Old Style" w:hAnsi="Bookman Old Style"/>
          <w:b/>
          <w:lang w:val="it-IT"/>
        </w:rPr>
        <w:t xml:space="preserve">   </w:t>
      </w:r>
      <w:r w:rsidR="00F87658">
        <w:rPr>
          <w:rFonts w:ascii="Bookman Old Style" w:hAnsi="Bookman Old Style"/>
          <w:b/>
          <w:lang w:val="it-IT"/>
        </w:rPr>
        <w:t xml:space="preserve">               </w:t>
      </w:r>
      <w:r w:rsidR="00502A7B" w:rsidRPr="00F87658">
        <w:rPr>
          <w:rFonts w:ascii="Bookman Old Style" w:hAnsi="Bookman Old Style"/>
          <w:b/>
          <w:lang w:val="it-IT"/>
        </w:rPr>
        <w:t xml:space="preserve"> </w:t>
      </w:r>
      <w:r w:rsidRPr="00F87658">
        <w:rPr>
          <w:rFonts w:ascii="Bookman Old Style" w:hAnsi="Bookman Old Style"/>
          <w:b/>
          <w:lang w:val="it-IT"/>
        </w:rPr>
        <w:t>Amplasament:</w:t>
      </w:r>
      <w:r w:rsidR="00EA39A3">
        <w:rPr>
          <w:rFonts w:ascii="Bookman Old Style" w:hAnsi="Bookman Old Style"/>
          <w:b/>
          <w:lang w:val="it-IT"/>
        </w:rPr>
        <w:t xml:space="preserve"> </w:t>
      </w:r>
      <w:r w:rsidR="00502308" w:rsidRPr="00F87658">
        <w:rPr>
          <w:rFonts w:ascii="Bookman Old Style" w:hAnsi="Bookman Old Style"/>
          <w:b/>
          <w:lang w:val="it-IT"/>
        </w:rPr>
        <w:t>O</w:t>
      </w:r>
      <w:r w:rsidR="00A06D40" w:rsidRPr="00F87658">
        <w:rPr>
          <w:rFonts w:ascii="Bookman Old Style" w:hAnsi="Bookman Old Style"/>
          <w:b/>
          <w:lang w:val="it-IT"/>
        </w:rPr>
        <w:t>ra</w:t>
      </w:r>
      <w:r w:rsidR="008406C3" w:rsidRPr="00F87658">
        <w:rPr>
          <w:rFonts w:ascii="Bookman Old Style" w:hAnsi="Bookman Old Style"/>
          <w:b/>
          <w:lang w:val="it-IT"/>
        </w:rPr>
        <w:t>s</w:t>
      </w:r>
      <w:r w:rsidR="00A06D40" w:rsidRPr="00F87658">
        <w:rPr>
          <w:rFonts w:ascii="Bookman Old Style" w:hAnsi="Bookman Old Style"/>
          <w:b/>
          <w:lang w:val="it-IT"/>
        </w:rPr>
        <w:t xml:space="preserve"> Baicoi</w:t>
      </w:r>
      <w:r w:rsidR="00502308" w:rsidRPr="00F87658">
        <w:rPr>
          <w:rFonts w:ascii="Bookman Old Style" w:hAnsi="Bookman Old Style"/>
          <w:b/>
          <w:lang w:val="it-IT"/>
        </w:rPr>
        <w:t>, str</w:t>
      </w:r>
      <w:r w:rsidRPr="00F87658">
        <w:rPr>
          <w:rFonts w:ascii="Bookman Old Style" w:hAnsi="Bookman Old Style"/>
          <w:b/>
          <w:lang w:val="it-IT"/>
        </w:rPr>
        <w:t>.</w:t>
      </w:r>
      <w:r w:rsidR="00A06D40" w:rsidRPr="00F87658">
        <w:rPr>
          <w:rFonts w:ascii="Bookman Old Style" w:hAnsi="Bookman Old Style"/>
          <w:b/>
          <w:lang w:val="it-IT"/>
        </w:rPr>
        <w:t xml:space="preserve"> Valea lui Dan nr. 10</w:t>
      </w:r>
      <w:r w:rsidR="00502308" w:rsidRPr="00F87658">
        <w:rPr>
          <w:rFonts w:ascii="Bookman Old Style" w:hAnsi="Bookman Old Style"/>
          <w:b/>
          <w:lang w:val="it-IT"/>
        </w:rPr>
        <w:t xml:space="preserve">, </w:t>
      </w:r>
      <w:r w:rsidR="00502308" w:rsidRPr="00F87658">
        <w:rPr>
          <w:rFonts w:ascii="Bookman Old Style" w:hAnsi="Bookman Old Style"/>
          <w:b/>
          <w:lang w:val="fr-FR"/>
        </w:rPr>
        <w:t>jude</w:t>
      </w:r>
      <w:r w:rsidR="00FC42BE" w:rsidRPr="00F87658">
        <w:rPr>
          <w:rFonts w:ascii="Bookman Old Style" w:hAnsi="Bookman Old Style"/>
          <w:b/>
          <w:lang w:val="fr-FR"/>
        </w:rPr>
        <w:t>t</w:t>
      </w:r>
      <w:r w:rsidR="00502308" w:rsidRPr="00F87658">
        <w:rPr>
          <w:rFonts w:ascii="Bookman Old Style" w:hAnsi="Bookman Old Style"/>
          <w:b/>
          <w:lang w:val="fr-FR"/>
        </w:rPr>
        <w:t>ul Prah</w:t>
      </w:r>
      <w:r w:rsidR="00F87658">
        <w:rPr>
          <w:rFonts w:ascii="Bookman Old Style" w:hAnsi="Bookman Old Style"/>
          <w:b/>
          <w:lang w:val="fr-FR"/>
        </w:rPr>
        <w:t>ova</w:t>
      </w:r>
    </w:p>
    <w:p w14:paraId="1C109A85" w14:textId="77777777" w:rsidR="00502A7B" w:rsidRPr="00F87658" w:rsidRDefault="00502A7B" w:rsidP="00F87658">
      <w:pPr>
        <w:spacing w:after="0" w:line="360" w:lineRule="auto"/>
        <w:jc w:val="both"/>
        <w:rPr>
          <w:rFonts w:ascii="Bookman Old Style" w:hAnsi="Bookman Old Style"/>
          <w:b/>
          <w:lang w:val="fr-FR"/>
        </w:rPr>
      </w:pPr>
    </w:p>
    <w:p w14:paraId="4404AA1F" w14:textId="77777777" w:rsidR="00F45167" w:rsidRPr="00891198" w:rsidRDefault="00212C49" w:rsidP="00EA39A3">
      <w:pPr>
        <w:spacing w:after="0" w:line="360" w:lineRule="auto"/>
        <w:rPr>
          <w:rFonts w:ascii="Bookman Old Style" w:hAnsi="Bookman Old Style"/>
          <w:b/>
          <w:color w:val="000000"/>
          <w:lang w:val="fr-FR"/>
        </w:rPr>
        <w:sectPr w:rsidR="00F45167" w:rsidRPr="00891198" w:rsidSect="00973A50">
          <w:footerReference w:type="even" r:id="rId11"/>
          <w:footerReference w:type="default" r:id="rId12"/>
          <w:footerReference w:type="first" r:id="rId13"/>
          <w:pgSz w:w="11907" w:h="16839" w:code="9"/>
          <w:pgMar w:top="720" w:right="907" w:bottom="360" w:left="1253" w:header="706" w:footer="562" w:gutter="0"/>
          <w:cols w:space="708"/>
          <w:titlePg/>
          <w:docGrid w:linePitch="360"/>
        </w:sectPr>
      </w:pPr>
      <w:r w:rsidRPr="00F87658">
        <w:rPr>
          <w:rFonts w:ascii="Bookman Old Style" w:hAnsi="Bookman Old Style"/>
          <w:b/>
          <w:i/>
          <w:color w:val="000000"/>
          <w:lang w:val="ro-RO"/>
        </w:rPr>
        <w:t>*) Autorizati</w:t>
      </w:r>
      <w:r w:rsidR="00625D50">
        <w:rPr>
          <w:rFonts w:ascii="Bookman Old Style" w:hAnsi="Bookman Old Style"/>
          <w:b/>
          <w:i/>
          <w:color w:val="000000"/>
          <w:lang w:val="ro-RO"/>
        </w:rPr>
        <w:t>a Integrata de Mediu nr.</w:t>
      </w:r>
      <w:r w:rsidR="00EA39A3">
        <w:rPr>
          <w:rFonts w:ascii="Bookman Old Style" w:hAnsi="Bookman Old Style"/>
          <w:b/>
          <w:i/>
          <w:color w:val="000000"/>
          <w:lang w:val="ro-RO"/>
        </w:rPr>
        <w:t xml:space="preserve"> </w:t>
      </w:r>
      <w:r w:rsidR="00625D50">
        <w:rPr>
          <w:rFonts w:ascii="Bookman Old Style" w:hAnsi="Bookman Old Style"/>
          <w:b/>
          <w:i/>
          <w:color w:val="000000"/>
          <w:lang w:val="ro-RO"/>
        </w:rPr>
        <w:t>2</w:t>
      </w:r>
      <w:r w:rsidR="00EA39A3">
        <w:rPr>
          <w:rFonts w:ascii="Bookman Old Style" w:hAnsi="Bookman Old Style"/>
          <w:b/>
          <w:i/>
          <w:color w:val="000000"/>
          <w:lang w:val="ro-RO"/>
        </w:rPr>
        <w:t>/23.08.2013</w:t>
      </w:r>
      <w:r w:rsidR="00625D50">
        <w:rPr>
          <w:rFonts w:ascii="Bookman Old Style" w:hAnsi="Bookman Old Style"/>
          <w:b/>
          <w:i/>
          <w:color w:val="000000"/>
          <w:lang w:val="ro-RO"/>
        </w:rPr>
        <w:t xml:space="preserve"> revizuita in data de</w:t>
      </w:r>
      <w:r w:rsidR="00EF10AF">
        <w:rPr>
          <w:rFonts w:ascii="Bookman Old Style" w:hAnsi="Bookman Old Style"/>
          <w:b/>
          <w:lang w:val="fr-FR"/>
        </w:rPr>
        <w:t xml:space="preserve"> 20.06</w:t>
      </w:r>
      <w:r w:rsidR="00625D50">
        <w:rPr>
          <w:rFonts w:ascii="Bookman Old Style" w:hAnsi="Bookman Old Style"/>
          <w:b/>
          <w:lang w:val="fr-FR"/>
        </w:rPr>
        <w:t>.</w:t>
      </w:r>
      <w:r w:rsidR="00EF10AF">
        <w:rPr>
          <w:rFonts w:ascii="Bookman Old Style" w:hAnsi="Bookman Old Style"/>
          <w:b/>
          <w:i/>
          <w:lang w:val="fr-FR"/>
        </w:rPr>
        <w:t>2019</w:t>
      </w:r>
      <w:r w:rsidR="00EA39A3" w:rsidRPr="00EA39A3">
        <w:rPr>
          <w:rFonts w:ascii="Bookman Old Style" w:hAnsi="Bookman Old Style"/>
          <w:b/>
          <w:i/>
          <w:lang w:val="fr-FR"/>
        </w:rPr>
        <w:t xml:space="preserve"> isi pierde valabiliatea.</w:t>
      </w:r>
    </w:p>
    <w:p w14:paraId="01FF3DE2" w14:textId="77777777" w:rsidR="00502308" w:rsidRPr="00F87658" w:rsidRDefault="00502308" w:rsidP="00F87658">
      <w:pPr>
        <w:spacing w:after="0" w:line="360" w:lineRule="auto"/>
        <w:jc w:val="both"/>
        <w:rPr>
          <w:rFonts w:ascii="Bookman Old Style" w:hAnsi="Bookman Old Style"/>
          <w:lang w:val="ro-RO"/>
        </w:rPr>
      </w:pPr>
    </w:p>
    <w:p w14:paraId="37F5B9AE" w14:textId="77777777" w:rsidR="00502308" w:rsidRPr="00F87658" w:rsidRDefault="00502308" w:rsidP="00F87658">
      <w:pPr>
        <w:spacing w:after="0" w:line="360" w:lineRule="auto"/>
        <w:jc w:val="both"/>
        <w:rPr>
          <w:rFonts w:ascii="Bookman Old Style" w:hAnsi="Bookman Old Style"/>
          <w:b/>
          <w:lang w:val="fr-FR"/>
        </w:rPr>
      </w:pPr>
      <w:r w:rsidRPr="00F87658">
        <w:rPr>
          <w:rFonts w:ascii="Bookman Old Style" w:hAnsi="Bookman Old Style"/>
          <w:b/>
          <w:lang w:val="fr-FR"/>
        </w:rPr>
        <w:t>CUPRINS</w:t>
      </w:r>
    </w:p>
    <w:p w14:paraId="68E112FD" w14:textId="77777777" w:rsidR="00502308" w:rsidRPr="00F87658" w:rsidRDefault="00502308" w:rsidP="00F87658">
      <w:pPr>
        <w:spacing w:after="0" w:line="360" w:lineRule="auto"/>
        <w:jc w:val="both"/>
        <w:rPr>
          <w:rFonts w:ascii="Bookman Old Style" w:hAnsi="Bookman Old Style"/>
          <w:b/>
          <w:lang w:val="fr-FR"/>
        </w:rPr>
      </w:pPr>
    </w:p>
    <w:p w14:paraId="1DA26F65" w14:textId="77777777" w:rsidR="00F2791A" w:rsidRPr="00F87658" w:rsidRDefault="00502308"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r w:rsidRPr="00F87658">
        <w:rPr>
          <w:rFonts w:ascii="Bookman Old Style" w:hAnsi="Bookman Old Style"/>
          <w:b w:val="0"/>
          <w:sz w:val="22"/>
          <w:szCs w:val="22"/>
        </w:rPr>
        <w:fldChar w:fldCharType="begin"/>
      </w:r>
      <w:r w:rsidRPr="00F87658">
        <w:rPr>
          <w:rFonts w:ascii="Bookman Old Style" w:hAnsi="Bookman Old Style"/>
          <w:b w:val="0"/>
          <w:sz w:val="22"/>
          <w:szCs w:val="22"/>
        </w:rPr>
        <w:instrText xml:space="preserve"> TOC \o "1-3" \h \z \u </w:instrText>
      </w:r>
      <w:r w:rsidRPr="00F87658">
        <w:rPr>
          <w:rFonts w:ascii="Bookman Old Style" w:hAnsi="Bookman Old Style"/>
          <w:b w:val="0"/>
          <w:sz w:val="22"/>
          <w:szCs w:val="22"/>
        </w:rPr>
        <w:fldChar w:fldCharType="separate"/>
      </w:r>
      <w:hyperlink w:anchor="_Toc362003005" w:history="1">
        <w:r w:rsidR="00F2791A" w:rsidRPr="00F87658">
          <w:rPr>
            <w:rStyle w:val="Hyperlink"/>
            <w:rFonts w:ascii="Bookman Old Style" w:hAnsi="Bookman Old Style"/>
            <w:noProof/>
            <w:sz w:val="22"/>
            <w:szCs w:val="22"/>
            <w:lang w:val="fr-FR"/>
          </w:rPr>
          <w:t>1. DATE DE IDENTIFICARE A TITULARULUI ACTIVITATII</w:t>
        </w:r>
        <w:r w:rsidR="00F2791A" w:rsidRPr="00F87658">
          <w:rPr>
            <w:rFonts w:ascii="Bookman Old Style" w:hAnsi="Bookman Old Style"/>
            <w:noProof/>
            <w:webHidden/>
            <w:sz w:val="22"/>
            <w:szCs w:val="22"/>
          </w:rPr>
          <w:tab/>
        </w:r>
        <w:r w:rsidR="00F2791A" w:rsidRPr="00F87658">
          <w:rPr>
            <w:rFonts w:ascii="Bookman Old Style" w:hAnsi="Bookman Old Style"/>
            <w:noProof/>
            <w:webHidden/>
            <w:sz w:val="22"/>
            <w:szCs w:val="22"/>
          </w:rPr>
          <w:fldChar w:fldCharType="begin"/>
        </w:r>
        <w:r w:rsidR="00F2791A" w:rsidRPr="00F87658">
          <w:rPr>
            <w:rFonts w:ascii="Bookman Old Style" w:hAnsi="Bookman Old Style"/>
            <w:noProof/>
            <w:webHidden/>
            <w:sz w:val="22"/>
            <w:szCs w:val="22"/>
          </w:rPr>
          <w:instrText xml:space="preserve"> PAGEREF _Toc362003005 \h </w:instrText>
        </w:r>
        <w:r w:rsidR="00F2791A" w:rsidRPr="00F87658">
          <w:rPr>
            <w:rFonts w:ascii="Bookman Old Style" w:hAnsi="Bookman Old Style"/>
            <w:noProof/>
            <w:sz w:val="22"/>
            <w:szCs w:val="22"/>
          </w:rPr>
        </w:r>
        <w:r w:rsidR="00F2791A"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4</w:t>
        </w:r>
        <w:r w:rsidR="00F2791A" w:rsidRPr="00F87658">
          <w:rPr>
            <w:rFonts w:ascii="Bookman Old Style" w:hAnsi="Bookman Old Style"/>
            <w:noProof/>
            <w:webHidden/>
            <w:sz w:val="22"/>
            <w:szCs w:val="22"/>
          </w:rPr>
          <w:fldChar w:fldCharType="end"/>
        </w:r>
      </w:hyperlink>
    </w:p>
    <w:p w14:paraId="7B98365A"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06" w:history="1">
        <w:r w:rsidRPr="00F87658">
          <w:rPr>
            <w:rStyle w:val="Hyperlink"/>
            <w:rFonts w:ascii="Bookman Old Style" w:hAnsi="Bookman Old Style"/>
            <w:noProof/>
            <w:sz w:val="22"/>
            <w:szCs w:val="22"/>
            <w:lang w:val="pt-BR"/>
          </w:rPr>
          <w:t>2. TEMEIUL LEGAL AL EMITERII AUTORIZATIEI INTEGRATE DE MEDIU</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_Toc362003006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5</w:t>
        </w:r>
        <w:r w:rsidRPr="00F87658">
          <w:rPr>
            <w:rFonts w:ascii="Bookman Old Style" w:hAnsi="Bookman Old Style"/>
            <w:noProof/>
            <w:webHidden/>
            <w:sz w:val="22"/>
            <w:szCs w:val="22"/>
          </w:rPr>
          <w:fldChar w:fldCharType="end"/>
        </w:r>
      </w:hyperlink>
    </w:p>
    <w:p w14:paraId="196A1189"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07" w:history="1">
        <w:r w:rsidRPr="00F87658">
          <w:rPr>
            <w:rStyle w:val="Hyperlink"/>
            <w:rFonts w:ascii="Bookman Old Style" w:hAnsi="Bookman Old Style"/>
            <w:noProof/>
            <w:sz w:val="22"/>
            <w:szCs w:val="22"/>
          </w:rPr>
          <w:t>3. CATEGORIA DE ACTIVITATE</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_Toc362003007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7</w:t>
        </w:r>
        <w:r w:rsidRPr="00F87658">
          <w:rPr>
            <w:rFonts w:ascii="Bookman Old Style" w:hAnsi="Bookman Old Style"/>
            <w:noProof/>
            <w:webHidden/>
            <w:sz w:val="22"/>
            <w:szCs w:val="22"/>
          </w:rPr>
          <w:fldChar w:fldCharType="end"/>
        </w:r>
      </w:hyperlink>
    </w:p>
    <w:p w14:paraId="152F6B8C"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08" w:history="1">
        <w:r w:rsidRPr="00F87658">
          <w:rPr>
            <w:rStyle w:val="Hyperlink"/>
            <w:rFonts w:ascii="Bookman Old Style" w:hAnsi="Bookman Old Style"/>
            <w:noProof/>
            <w:sz w:val="22"/>
            <w:szCs w:val="22"/>
          </w:rPr>
          <w:t>4. DOCUMENTATIA SOLICITARII</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_Toc362003008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8</w:t>
        </w:r>
        <w:r w:rsidRPr="00F87658">
          <w:rPr>
            <w:rFonts w:ascii="Bookman Old Style" w:hAnsi="Bookman Old Style"/>
            <w:noProof/>
            <w:webHidden/>
            <w:sz w:val="22"/>
            <w:szCs w:val="22"/>
          </w:rPr>
          <w:fldChar w:fldCharType="end"/>
        </w:r>
      </w:hyperlink>
    </w:p>
    <w:p w14:paraId="573D84DE"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09" w:history="1">
        <w:r w:rsidRPr="00F87658">
          <w:rPr>
            <w:rStyle w:val="Hyperlink"/>
            <w:rFonts w:ascii="Bookman Old Style" w:hAnsi="Bookman Old Style"/>
            <w:noProof/>
            <w:sz w:val="22"/>
            <w:szCs w:val="22"/>
          </w:rPr>
          <w:t>5. MANAGEMENTUL ACTIVITATII</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_Toc362003009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10</w:t>
        </w:r>
        <w:r w:rsidRPr="00F87658">
          <w:rPr>
            <w:rFonts w:ascii="Bookman Old Style" w:hAnsi="Bookman Old Style"/>
            <w:noProof/>
            <w:webHidden/>
            <w:sz w:val="22"/>
            <w:szCs w:val="22"/>
          </w:rPr>
          <w:fldChar w:fldCharType="end"/>
        </w:r>
      </w:hyperlink>
    </w:p>
    <w:p w14:paraId="6E1F1C86"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10" w:history="1">
        <w:r w:rsidRPr="00F87658">
          <w:rPr>
            <w:rStyle w:val="Hyperlink"/>
            <w:rFonts w:ascii="Bookman Old Style" w:hAnsi="Bookman Old Style"/>
            <w:noProof/>
            <w:sz w:val="22"/>
            <w:szCs w:val="22"/>
          </w:rPr>
          <w:t>6. MATERII PRIME SI AUXILIARE</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_Toc362003010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11</w:t>
        </w:r>
        <w:r w:rsidRPr="00F87658">
          <w:rPr>
            <w:rFonts w:ascii="Bookman Old Style" w:hAnsi="Bookman Old Style"/>
            <w:noProof/>
            <w:webHidden/>
            <w:sz w:val="22"/>
            <w:szCs w:val="22"/>
          </w:rPr>
          <w:fldChar w:fldCharType="end"/>
        </w:r>
      </w:hyperlink>
    </w:p>
    <w:p w14:paraId="3A9645C1"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11" w:history="1">
        <w:r w:rsidRPr="00F87658">
          <w:rPr>
            <w:rStyle w:val="Hyperlink"/>
            <w:rFonts w:ascii="Bookman Old Style" w:hAnsi="Bookman Old Style"/>
            <w:noProof/>
            <w:sz w:val="22"/>
            <w:szCs w:val="22"/>
            <w:lang w:val="it-IT"/>
          </w:rPr>
          <w:t>7. RESURSE : APA, ENERGIE, COMBUSTIBILI UTILIZAT</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_Toc362003011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11</w:t>
        </w:r>
        <w:r w:rsidRPr="00F87658">
          <w:rPr>
            <w:rFonts w:ascii="Bookman Old Style" w:hAnsi="Bookman Old Style"/>
            <w:noProof/>
            <w:webHidden/>
            <w:sz w:val="22"/>
            <w:szCs w:val="22"/>
          </w:rPr>
          <w:fldChar w:fldCharType="end"/>
        </w:r>
      </w:hyperlink>
    </w:p>
    <w:p w14:paraId="31FEC75E"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12" w:history="1">
        <w:r w:rsidRPr="00F87658">
          <w:rPr>
            <w:rStyle w:val="Hyperlink"/>
            <w:rFonts w:ascii="Bookman Old Style" w:hAnsi="Bookman Old Style"/>
            <w:noProof/>
            <w:sz w:val="22"/>
            <w:szCs w:val="22"/>
            <w:lang w:val="it-IT"/>
          </w:rPr>
          <w:t>7.1 APA</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_Toc362003012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11</w:t>
        </w:r>
        <w:r w:rsidRPr="00F87658">
          <w:rPr>
            <w:rFonts w:ascii="Bookman Old Style" w:hAnsi="Bookman Old Style"/>
            <w:noProof/>
            <w:webHidden/>
            <w:sz w:val="22"/>
            <w:szCs w:val="22"/>
          </w:rPr>
          <w:fldChar w:fldCharType="end"/>
        </w:r>
      </w:hyperlink>
    </w:p>
    <w:p w14:paraId="16333B37"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13" w:history="1">
        <w:r w:rsidRPr="00F87658">
          <w:rPr>
            <w:rStyle w:val="Hyperlink"/>
            <w:rFonts w:ascii="Bookman Old Style" w:hAnsi="Bookman Old Style"/>
            <w:noProof/>
            <w:sz w:val="22"/>
            <w:szCs w:val="22"/>
            <w:lang w:val="it-IT"/>
          </w:rPr>
          <w:t>7.1.1 Alimentarea cu apa potabila si tehnologica</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_Toc362003013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11</w:t>
        </w:r>
        <w:r w:rsidRPr="00F87658">
          <w:rPr>
            <w:rFonts w:ascii="Bookman Old Style" w:hAnsi="Bookman Old Style"/>
            <w:noProof/>
            <w:webHidden/>
            <w:sz w:val="22"/>
            <w:szCs w:val="22"/>
          </w:rPr>
          <w:fldChar w:fldCharType="end"/>
        </w:r>
      </w:hyperlink>
    </w:p>
    <w:p w14:paraId="46736D32" w14:textId="77777777" w:rsidR="00F2791A" w:rsidRPr="00F87658" w:rsidRDefault="00F2791A" w:rsidP="00F87658">
      <w:pPr>
        <w:pStyle w:val="TOC3"/>
        <w:spacing w:line="360" w:lineRule="auto"/>
        <w:jc w:val="both"/>
        <w:rPr>
          <w:rFonts w:ascii="Bookman Old Style" w:eastAsia="Times New Roman" w:hAnsi="Bookman Old Style"/>
          <w:i w:val="0"/>
          <w:iCs w:val="0"/>
          <w:sz w:val="22"/>
          <w:szCs w:val="22"/>
          <w:lang w:val="en-US"/>
        </w:rPr>
      </w:pPr>
      <w:hyperlink w:anchor="_Toc362003014" w:history="1">
        <w:r w:rsidRPr="00F87658">
          <w:rPr>
            <w:rStyle w:val="Hyperlink"/>
            <w:rFonts w:ascii="Bookman Old Style" w:hAnsi="Bookman Old Style"/>
            <w:sz w:val="22"/>
            <w:szCs w:val="22"/>
          </w:rPr>
          <w:t>7.1.2 Evacuarea apelor uzate</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_Toc362003014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12</w:t>
        </w:r>
        <w:r w:rsidRPr="00F87658">
          <w:rPr>
            <w:rFonts w:ascii="Bookman Old Style" w:hAnsi="Bookman Old Style"/>
            <w:webHidden/>
            <w:sz w:val="22"/>
            <w:szCs w:val="22"/>
          </w:rPr>
          <w:fldChar w:fldCharType="end"/>
        </w:r>
      </w:hyperlink>
    </w:p>
    <w:p w14:paraId="5530E430"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15" w:history="1">
        <w:r w:rsidRPr="00F87658">
          <w:rPr>
            <w:rStyle w:val="Hyperlink"/>
            <w:rFonts w:ascii="Bookman Old Style" w:hAnsi="Bookman Old Style"/>
            <w:i/>
            <w:sz w:val="22"/>
            <w:szCs w:val="22"/>
            <w:lang w:val="pt-BR"/>
          </w:rPr>
          <w:t>7.2 UTILIZAREA EFICIENTA A ENERGIEI</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_Toc362003015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13</w:t>
        </w:r>
        <w:r w:rsidRPr="00F87658">
          <w:rPr>
            <w:rFonts w:ascii="Bookman Old Style" w:hAnsi="Bookman Old Style"/>
            <w:webHidden/>
            <w:sz w:val="22"/>
            <w:szCs w:val="22"/>
          </w:rPr>
          <w:fldChar w:fldCharType="end"/>
        </w:r>
      </w:hyperlink>
    </w:p>
    <w:p w14:paraId="4FAEFB26"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16" w:history="1">
        <w:r w:rsidRPr="00F87658">
          <w:rPr>
            <w:rStyle w:val="Hyperlink"/>
            <w:rFonts w:ascii="Bookman Old Style" w:hAnsi="Bookman Old Style"/>
            <w:i/>
            <w:sz w:val="22"/>
            <w:szCs w:val="22"/>
          </w:rPr>
          <w:t>7.3 COMBUSTIBILI UTILIZATI</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_Toc362003016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13</w:t>
        </w:r>
        <w:r w:rsidRPr="00F87658">
          <w:rPr>
            <w:rFonts w:ascii="Bookman Old Style" w:hAnsi="Bookman Old Style"/>
            <w:webHidden/>
            <w:sz w:val="22"/>
            <w:szCs w:val="22"/>
          </w:rPr>
          <w:fldChar w:fldCharType="end"/>
        </w:r>
      </w:hyperlink>
    </w:p>
    <w:p w14:paraId="06E5C85C"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17" w:history="1">
        <w:r w:rsidRPr="00F87658">
          <w:rPr>
            <w:rStyle w:val="Hyperlink"/>
            <w:rFonts w:ascii="Bookman Old Style" w:hAnsi="Bookman Old Style"/>
            <w:noProof/>
            <w:sz w:val="22"/>
            <w:szCs w:val="22"/>
          </w:rPr>
          <w:t>8. DESCRIEREA INSTALATIEI SI A FLUXURILOR TEHNOLOGICE EXISTENTE PE AMPLASAMENT</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_Toc362003017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14</w:t>
        </w:r>
        <w:r w:rsidRPr="00F87658">
          <w:rPr>
            <w:rFonts w:ascii="Bookman Old Style" w:hAnsi="Bookman Old Style"/>
            <w:noProof/>
            <w:webHidden/>
            <w:sz w:val="22"/>
            <w:szCs w:val="22"/>
          </w:rPr>
          <w:fldChar w:fldCharType="end"/>
        </w:r>
      </w:hyperlink>
    </w:p>
    <w:p w14:paraId="384425F3"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18" w:history="1">
        <w:r w:rsidRPr="00F87658">
          <w:rPr>
            <w:rStyle w:val="Hyperlink"/>
            <w:rFonts w:ascii="Bookman Old Style" w:hAnsi="Bookman Old Style"/>
            <w:noProof/>
            <w:sz w:val="22"/>
            <w:szCs w:val="22"/>
          </w:rPr>
          <w:t>9. INSTALATII PENTRU RETINEREA, EVACUAREA SI DISPERSIA POLUANTILOR IN MEDIU</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_Toc362003018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21</w:t>
        </w:r>
        <w:r w:rsidRPr="00F87658">
          <w:rPr>
            <w:rFonts w:ascii="Bookman Old Style" w:hAnsi="Bookman Old Style"/>
            <w:noProof/>
            <w:webHidden/>
            <w:sz w:val="22"/>
            <w:szCs w:val="22"/>
          </w:rPr>
          <w:fldChar w:fldCharType="end"/>
        </w:r>
      </w:hyperlink>
    </w:p>
    <w:p w14:paraId="29709B6B"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19" w:history="1">
        <w:r w:rsidRPr="00F87658">
          <w:rPr>
            <w:rStyle w:val="Hyperlink"/>
            <w:rFonts w:ascii="Bookman Old Style" w:hAnsi="Bookman Old Style"/>
            <w:i/>
            <w:sz w:val="22"/>
            <w:szCs w:val="22"/>
            <w:lang w:val="it-IT"/>
          </w:rPr>
          <w:t>9.1 AER</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_Toc362003019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21</w:t>
        </w:r>
        <w:r w:rsidRPr="00F87658">
          <w:rPr>
            <w:rFonts w:ascii="Bookman Old Style" w:hAnsi="Bookman Old Style"/>
            <w:webHidden/>
            <w:sz w:val="22"/>
            <w:szCs w:val="22"/>
          </w:rPr>
          <w:fldChar w:fldCharType="end"/>
        </w:r>
      </w:hyperlink>
    </w:p>
    <w:p w14:paraId="60071DED"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20" w:history="1">
        <w:r w:rsidRPr="00F87658">
          <w:rPr>
            <w:rStyle w:val="Hyperlink"/>
            <w:rFonts w:ascii="Bookman Old Style" w:hAnsi="Bookman Old Style"/>
            <w:i/>
            <w:sz w:val="22"/>
            <w:szCs w:val="22"/>
            <w:lang w:val="pt-BR"/>
          </w:rPr>
          <w:t>9.2. APA</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_Toc362003020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21</w:t>
        </w:r>
        <w:r w:rsidRPr="00F87658">
          <w:rPr>
            <w:rFonts w:ascii="Bookman Old Style" w:hAnsi="Bookman Old Style"/>
            <w:webHidden/>
            <w:sz w:val="22"/>
            <w:szCs w:val="22"/>
          </w:rPr>
          <w:fldChar w:fldCharType="end"/>
        </w:r>
      </w:hyperlink>
    </w:p>
    <w:p w14:paraId="0C1406EF"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21" w:history="1">
        <w:r w:rsidRPr="00F87658">
          <w:rPr>
            <w:rStyle w:val="Hyperlink"/>
            <w:rFonts w:ascii="Bookman Old Style" w:hAnsi="Bookman Old Style"/>
            <w:i/>
            <w:sz w:val="22"/>
            <w:szCs w:val="22"/>
          </w:rPr>
          <w:t>9.3. SOL</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_Toc362003021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22</w:t>
        </w:r>
        <w:r w:rsidRPr="00F87658">
          <w:rPr>
            <w:rFonts w:ascii="Bookman Old Style" w:hAnsi="Bookman Old Style"/>
            <w:webHidden/>
            <w:sz w:val="22"/>
            <w:szCs w:val="22"/>
          </w:rPr>
          <w:fldChar w:fldCharType="end"/>
        </w:r>
      </w:hyperlink>
    </w:p>
    <w:p w14:paraId="775ABFA2"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22" w:history="1">
        <w:r w:rsidRPr="00F87658">
          <w:rPr>
            <w:rStyle w:val="Hyperlink"/>
            <w:rFonts w:ascii="Bookman Old Style" w:hAnsi="Bookman Old Style"/>
            <w:i/>
            <w:sz w:val="22"/>
            <w:szCs w:val="22"/>
            <w:lang w:val="it-IT"/>
          </w:rPr>
          <w:t>9.4. ALTE DOTARI</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_Toc362003022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22</w:t>
        </w:r>
        <w:r w:rsidRPr="00F87658">
          <w:rPr>
            <w:rFonts w:ascii="Bookman Old Style" w:hAnsi="Bookman Old Style"/>
            <w:webHidden/>
            <w:sz w:val="22"/>
            <w:szCs w:val="22"/>
          </w:rPr>
          <w:fldChar w:fldCharType="end"/>
        </w:r>
      </w:hyperlink>
    </w:p>
    <w:p w14:paraId="6F76AE9F"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23" w:history="1">
        <w:r w:rsidRPr="00F87658">
          <w:rPr>
            <w:rStyle w:val="Hyperlink"/>
            <w:rFonts w:ascii="Bookman Old Style" w:hAnsi="Bookman Old Style"/>
            <w:noProof/>
            <w:sz w:val="22"/>
            <w:szCs w:val="22"/>
            <w:lang w:val="fr-FR"/>
          </w:rPr>
          <w:t>10. CONCENTRATII DE POLUANT ADMISE LA EVACUAREA IN MEDIUL INCONJURATOR, NIVELE DE ZGOMOT</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_Toc362003023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23</w:t>
        </w:r>
        <w:r w:rsidRPr="00F87658">
          <w:rPr>
            <w:rFonts w:ascii="Bookman Old Style" w:hAnsi="Bookman Old Style"/>
            <w:noProof/>
            <w:webHidden/>
            <w:sz w:val="22"/>
            <w:szCs w:val="22"/>
          </w:rPr>
          <w:fldChar w:fldCharType="end"/>
        </w:r>
      </w:hyperlink>
    </w:p>
    <w:p w14:paraId="371604DF"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24" w:history="1">
        <w:r w:rsidRPr="00F87658">
          <w:rPr>
            <w:rStyle w:val="Hyperlink"/>
            <w:rFonts w:ascii="Bookman Old Style" w:hAnsi="Bookman Old Style"/>
            <w:noProof/>
            <w:sz w:val="22"/>
            <w:szCs w:val="22"/>
            <w:lang w:val="fr-FR"/>
          </w:rPr>
          <w:t>10.1 AER</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_Toc362003024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23</w:t>
        </w:r>
        <w:r w:rsidRPr="00F87658">
          <w:rPr>
            <w:rFonts w:ascii="Bookman Old Style" w:hAnsi="Bookman Old Style"/>
            <w:noProof/>
            <w:webHidden/>
            <w:sz w:val="22"/>
            <w:szCs w:val="22"/>
          </w:rPr>
          <w:fldChar w:fldCharType="end"/>
        </w:r>
      </w:hyperlink>
    </w:p>
    <w:p w14:paraId="62C5A345"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25" w:history="1">
        <w:r w:rsidRPr="00F87658">
          <w:rPr>
            <w:rStyle w:val="Hyperlink"/>
            <w:rFonts w:ascii="Bookman Old Style" w:hAnsi="Bookman Old Style"/>
            <w:noProof/>
            <w:sz w:val="22"/>
            <w:szCs w:val="22"/>
            <w:lang w:val="fr-FR"/>
          </w:rPr>
          <w:t>10.1.1 Emisii</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_Toc362003025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23</w:t>
        </w:r>
        <w:r w:rsidRPr="00F87658">
          <w:rPr>
            <w:rFonts w:ascii="Bookman Old Style" w:hAnsi="Bookman Old Style"/>
            <w:noProof/>
            <w:webHidden/>
            <w:sz w:val="22"/>
            <w:szCs w:val="22"/>
          </w:rPr>
          <w:fldChar w:fldCharType="end"/>
        </w:r>
      </w:hyperlink>
    </w:p>
    <w:p w14:paraId="53157A1D"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26" w:history="1">
        <w:r w:rsidRPr="00F87658">
          <w:rPr>
            <w:rStyle w:val="Hyperlink"/>
            <w:rFonts w:ascii="Bookman Old Style" w:hAnsi="Bookman Old Style"/>
            <w:noProof/>
            <w:sz w:val="22"/>
            <w:szCs w:val="22"/>
            <w:lang w:val="pt-BR"/>
          </w:rPr>
          <w:t>10.1.2. Calitate aer ambiental</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_Toc362003026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24</w:t>
        </w:r>
        <w:r w:rsidRPr="00F87658">
          <w:rPr>
            <w:rFonts w:ascii="Bookman Old Style" w:hAnsi="Bookman Old Style"/>
            <w:noProof/>
            <w:webHidden/>
            <w:sz w:val="22"/>
            <w:szCs w:val="22"/>
          </w:rPr>
          <w:fldChar w:fldCharType="end"/>
        </w:r>
      </w:hyperlink>
    </w:p>
    <w:p w14:paraId="79FA8186"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27" w:history="1">
        <w:r w:rsidRPr="00F87658">
          <w:rPr>
            <w:rStyle w:val="Hyperlink"/>
            <w:rFonts w:ascii="Bookman Old Style" w:hAnsi="Bookman Old Style"/>
            <w:i/>
            <w:sz w:val="22"/>
            <w:szCs w:val="22"/>
            <w:lang w:val="fr-FR"/>
          </w:rPr>
          <w:t>10.2 APA UZATA</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_Toc362003027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25</w:t>
        </w:r>
        <w:r w:rsidRPr="00F87658">
          <w:rPr>
            <w:rFonts w:ascii="Bookman Old Style" w:hAnsi="Bookman Old Style"/>
            <w:webHidden/>
            <w:sz w:val="22"/>
            <w:szCs w:val="22"/>
          </w:rPr>
          <w:fldChar w:fldCharType="end"/>
        </w:r>
      </w:hyperlink>
    </w:p>
    <w:p w14:paraId="1A47ED77"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28" w:history="1">
        <w:r w:rsidRPr="00F87658">
          <w:rPr>
            <w:rStyle w:val="Hyperlink"/>
            <w:rFonts w:ascii="Bookman Old Style" w:hAnsi="Bookman Old Style"/>
            <w:i/>
            <w:sz w:val="22"/>
            <w:szCs w:val="22"/>
          </w:rPr>
          <w:t>10.3 SOL</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_Toc362003028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26</w:t>
        </w:r>
        <w:r w:rsidRPr="00F87658">
          <w:rPr>
            <w:rFonts w:ascii="Bookman Old Style" w:hAnsi="Bookman Old Style"/>
            <w:webHidden/>
            <w:sz w:val="22"/>
            <w:szCs w:val="22"/>
          </w:rPr>
          <w:fldChar w:fldCharType="end"/>
        </w:r>
      </w:hyperlink>
    </w:p>
    <w:p w14:paraId="546DA467"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29" w:history="1">
        <w:r w:rsidRPr="00F87658">
          <w:rPr>
            <w:rStyle w:val="Hyperlink"/>
            <w:rFonts w:ascii="Bookman Old Style" w:hAnsi="Bookman Old Style"/>
            <w:i/>
            <w:sz w:val="22"/>
            <w:szCs w:val="22"/>
            <w:lang w:val="fr-FR"/>
          </w:rPr>
          <w:t>10.4 APA SUBTERANA</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_Toc362003029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26</w:t>
        </w:r>
        <w:r w:rsidRPr="00F87658">
          <w:rPr>
            <w:rFonts w:ascii="Bookman Old Style" w:hAnsi="Bookman Old Style"/>
            <w:webHidden/>
            <w:sz w:val="22"/>
            <w:szCs w:val="22"/>
          </w:rPr>
          <w:fldChar w:fldCharType="end"/>
        </w:r>
      </w:hyperlink>
    </w:p>
    <w:p w14:paraId="0D48E9C6"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30" w:history="1">
        <w:r w:rsidRPr="00F87658">
          <w:rPr>
            <w:rStyle w:val="Hyperlink"/>
            <w:rFonts w:ascii="Bookman Old Style" w:hAnsi="Bookman Old Style"/>
            <w:i/>
            <w:sz w:val="22"/>
            <w:szCs w:val="22"/>
            <w:lang w:val="it-IT"/>
          </w:rPr>
          <w:t>10.5 ZGOMOT</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_Toc362003030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26</w:t>
        </w:r>
        <w:r w:rsidRPr="00F87658">
          <w:rPr>
            <w:rFonts w:ascii="Bookman Old Style" w:hAnsi="Bookman Old Style"/>
            <w:webHidden/>
            <w:sz w:val="22"/>
            <w:szCs w:val="22"/>
          </w:rPr>
          <w:fldChar w:fldCharType="end"/>
        </w:r>
      </w:hyperlink>
    </w:p>
    <w:p w14:paraId="413D090D"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31" w:history="1">
        <w:r w:rsidRPr="00F87658">
          <w:rPr>
            <w:rStyle w:val="Hyperlink"/>
            <w:rFonts w:ascii="Bookman Old Style" w:hAnsi="Bookman Old Style"/>
            <w:i/>
            <w:sz w:val="22"/>
            <w:szCs w:val="22"/>
            <w:lang w:val="it-IT"/>
          </w:rPr>
          <w:t>10.6 MIROS</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_Toc362003031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27</w:t>
        </w:r>
        <w:r w:rsidRPr="00F87658">
          <w:rPr>
            <w:rFonts w:ascii="Bookman Old Style" w:hAnsi="Bookman Old Style"/>
            <w:webHidden/>
            <w:sz w:val="22"/>
            <w:szCs w:val="22"/>
          </w:rPr>
          <w:fldChar w:fldCharType="end"/>
        </w:r>
      </w:hyperlink>
    </w:p>
    <w:p w14:paraId="5D91136F"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32" w:history="1">
        <w:r w:rsidRPr="00F87658">
          <w:rPr>
            <w:rStyle w:val="Hyperlink"/>
            <w:rFonts w:ascii="Bookman Old Style" w:hAnsi="Bookman Old Style"/>
            <w:noProof/>
            <w:sz w:val="22"/>
            <w:szCs w:val="22"/>
            <w:lang w:val="pt-BR"/>
          </w:rPr>
          <w:t>11. GESTIUNEA DESEURILOR</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_Toc362003032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27</w:t>
        </w:r>
        <w:r w:rsidRPr="00F87658">
          <w:rPr>
            <w:rFonts w:ascii="Bookman Old Style" w:hAnsi="Bookman Old Style"/>
            <w:noProof/>
            <w:webHidden/>
            <w:sz w:val="22"/>
            <w:szCs w:val="22"/>
          </w:rPr>
          <w:fldChar w:fldCharType="end"/>
        </w:r>
      </w:hyperlink>
    </w:p>
    <w:p w14:paraId="21A36FC1"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33" w:history="1">
        <w:r w:rsidRPr="00F87658">
          <w:rPr>
            <w:rStyle w:val="Hyperlink"/>
            <w:rFonts w:ascii="Bookman Old Style" w:hAnsi="Bookman Old Style"/>
            <w:i/>
            <w:sz w:val="22"/>
            <w:szCs w:val="22"/>
            <w:lang w:val="pt-BR"/>
          </w:rPr>
          <w:t>11.1 DENUMIRE DESEU, DEPOZITARE TEMPORARA</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_Toc362003033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27</w:t>
        </w:r>
        <w:r w:rsidRPr="00F87658">
          <w:rPr>
            <w:rFonts w:ascii="Bookman Old Style" w:hAnsi="Bookman Old Style"/>
            <w:webHidden/>
            <w:sz w:val="22"/>
            <w:szCs w:val="22"/>
          </w:rPr>
          <w:fldChar w:fldCharType="end"/>
        </w:r>
      </w:hyperlink>
    </w:p>
    <w:p w14:paraId="1602FE35" w14:textId="77777777" w:rsidR="00F2791A" w:rsidRPr="00F87658" w:rsidRDefault="00F2791A" w:rsidP="00F87658">
      <w:pPr>
        <w:pStyle w:val="TOC3"/>
        <w:spacing w:line="360" w:lineRule="auto"/>
        <w:jc w:val="both"/>
        <w:rPr>
          <w:rFonts w:ascii="Bookman Old Style" w:eastAsia="Times New Roman" w:hAnsi="Bookman Old Style"/>
          <w:i w:val="0"/>
          <w:iCs w:val="0"/>
          <w:sz w:val="22"/>
          <w:szCs w:val="22"/>
          <w:lang w:val="en-US"/>
        </w:rPr>
      </w:pPr>
      <w:hyperlink w:anchor="_Toc362003034" w:history="1">
        <w:r w:rsidRPr="00F87658">
          <w:rPr>
            <w:rStyle w:val="Hyperlink"/>
            <w:rFonts w:ascii="Bookman Old Style" w:hAnsi="Bookman Old Style"/>
            <w:sz w:val="22"/>
            <w:szCs w:val="22"/>
            <w:lang w:val="it-IT"/>
          </w:rPr>
          <w:t>11.1.1 Deseuri nepericuloase</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_Toc362003034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27</w:t>
        </w:r>
        <w:r w:rsidRPr="00F87658">
          <w:rPr>
            <w:rFonts w:ascii="Bookman Old Style" w:hAnsi="Bookman Old Style"/>
            <w:webHidden/>
            <w:sz w:val="22"/>
            <w:szCs w:val="22"/>
          </w:rPr>
          <w:fldChar w:fldCharType="end"/>
        </w:r>
      </w:hyperlink>
    </w:p>
    <w:p w14:paraId="0BDEE87C" w14:textId="77777777" w:rsidR="00F2791A" w:rsidRPr="00F87658" w:rsidRDefault="00F2791A" w:rsidP="00F87658">
      <w:pPr>
        <w:pStyle w:val="TOC3"/>
        <w:spacing w:line="360" w:lineRule="auto"/>
        <w:jc w:val="both"/>
        <w:rPr>
          <w:rFonts w:ascii="Bookman Old Style" w:eastAsia="Times New Roman" w:hAnsi="Bookman Old Style"/>
          <w:i w:val="0"/>
          <w:iCs w:val="0"/>
          <w:sz w:val="22"/>
          <w:szCs w:val="22"/>
          <w:lang w:val="en-US"/>
        </w:rPr>
      </w:pPr>
      <w:hyperlink w:anchor="_Toc362003035" w:history="1">
        <w:r w:rsidRPr="00F87658">
          <w:rPr>
            <w:rStyle w:val="Hyperlink"/>
            <w:rFonts w:ascii="Bookman Old Style" w:hAnsi="Bookman Old Style"/>
            <w:sz w:val="22"/>
            <w:szCs w:val="22"/>
          </w:rPr>
          <w:t>11.1.2 Deseuri periculoase</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_Toc362003035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28</w:t>
        </w:r>
        <w:r w:rsidRPr="00F87658">
          <w:rPr>
            <w:rFonts w:ascii="Bookman Old Style" w:hAnsi="Bookman Old Style"/>
            <w:webHidden/>
            <w:sz w:val="22"/>
            <w:szCs w:val="22"/>
          </w:rPr>
          <w:fldChar w:fldCharType="end"/>
        </w:r>
      </w:hyperlink>
    </w:p>
    <w:p w14:paraId="01899D7D" w14:textId="77777777" w:rsidR="00F2791A" w:rsidRPr="00F87658" w:rsidRDefault="00F2791A" w:rsidP="00F87658">
      <w:pPr>
        <w:pStyle w:val="TOC3"/>
        <w:spacing w:line="360" w:lineRule="auto"/>
        <w:jc w:val="both"/>
        <w:rPr>
          <w:rFonts w:ascii="Bookman Old Style" w:eastAsia="Times New Roman" w:hAnsi="Bookman Old Style"/>
          <w:i w:val="0"/>
          <w:iCs w:val="0"/>
          <w:sz w:val="22"/>
          <w:szCs w:val="22"/>
          <w:lang w:val="en-US"/>
        </w:rPr>
      </w:pPr>
      <w:hyperlink w:anchor="_Toc362003036" w:history="1">
        <w:r w:rsidRPr="00F87658">
          <w:rPr>
            <w:rStyle w:val="Hyperlink"/>
            <w:rFonts w:ascii="Bookman Old Style" w:hAnsi="Bookman Old Style"/>
            <w:sz w:val="22"/>
            <w:szCs w:val="22"/>
          </w:rPr>
          <w:t xml:space="preserve">11.1.3 Deseuri predate </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_Toc362003036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28</w:t>
        </w:r>
        <w:r w:rsidRPr="00F87658">
          <w:rPr>
            <w:rFonts w:ascii="Bookman Old Style" w:hAnsi="Bookman Old Style"/>
            <w:webHidden/>
            <w:sz w:val="22"/>
            <w:szCs w:val="22"/>
          </w:rPr>
          <w:fldChar w:fldCharType="end"/>
        </w:r>
      </w:hyperlink>
    </w:p>
    <w:p w14:paraId="176B7FFB" w14:textId="77777777" w:rsidR="00F2791A" w:rsidRPr="00F87658" w:rsidRDefault="00F2791A" w:rsidP="00F87658">
      <w:pPr>
        <w:pStyle w:val="TOC3"/>
        <w:spacing w:line="360" w:lineRule="auto"/>
        <w:jc w:val="both"/>
        <w:rPr>
          <w:rFonts w:ascii="Bookman Old Style" w:eastAsia="Times New Roman" w:hAnsi="Bookman Old Style"/>
          <w:i w:val="0"/>
          <w:iCs w:val="0"/>
          <w:sz w:val="22"/>
          <w:szCs w:val="22"/>
          <w:lang w:val="en-US"/>
        </w:rPr>
      </w:pPr>
      <w:hyperlink w:anchor="_Toc362003037" w:history="1">
        <w:r w:rsidRPr="00F87658">
          <w:rPr>
            <w:rStyle w:val="Hyperlink"/>
            <w:rFonts w:ascii="Bookman Old Style" w:hAnsi="Bookman Old Style"/>
            <w:sz w:val="22"/>
            <w:szCs w:val="22"/>
            <w:lang w:val="pt-BR"/>
          </w:rPr>
          <w:t>11.1.4 Depozitarea definitiva a deseurilor</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_Toc362003037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28</w:t>
        </w:r>
        <w:r w:rsidRPr="00F87658">
          <w:rPr>
            <w:rFonts w:ascii="Bookman Old Style" w:hAnsi="Bookman Old Style"/>
            <w:webHidden/>
            <w:sz w:val="22"/>
            <w:szCs w:val="22"/>
          </w:rPr>
          <w:fldChar w:fldCharType="end"/>
        </w:r>
      </w:hyperlink>
    </w:p>
    <w:p w14:paraId="1219832C"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39" w:history="1">
        <w:r w:rsidRPr="00F87658">
          <w:rPr>
            <w:rStyle w:val="Hyperlink"/>
            <w:rFonts w:ascii="Bookman Old Style" w:hAnsi="Bookman Old Style"/>
            <w:i/>
            <w:sz w:val="22"/>
            <w:szCs w:val="22"/>
            <w:lang w:val="pt-BR"/>
          </w:rPr>
          <w:t>11.3 METODA DE ACCEPTARE A DESEURILOR IN DEPOZIT</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_Toc362003039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30</w:t>
        </w:r>
        <w:r w:rsidRPr="00F87658">
          <w:rPr>
            <w:rFonts w:ascii="Bookman Old Style" w:hAnsi="Bookman Old Style"/>
            <w:webHidden/>
            <w:sz w:val="22"/>
            <w:szCs w:val="22"/>
          </w:rPr>
          <w:fldChar w:fldCharType="end"/>
        </w:r>
      </w:hyperlink>
    </w:p>
    <w:p w14:paraId="77C9FCCB"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40" w:history="1">
        <w:r w:rsidRPr="00F87658">
          <w:rPr>
            <w:rStyle w:val="Hyperlink"/>
            <w:rFonts w:ascii="Bookman Old Style" w:hAnsi="Bookman Old Style"/>
            <w:noProof/>
            <w:sz w:val="22"/>
            <w:szCs w:val="22"/>
          </w:rPr>
          <w:t>12. INTERVENTIA RAPIDA/PREVENIREA SI MANAGEMENTUL SITUATIILOR DE URGENTA. SIGURANTA INSTALATIEI</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_Toc362003040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44</w:t>
        </w:r>
        <w:r w:rsidRPr="00F87658">
          <w:rPr>
            <w:rFonts w:ascii="Bookman Old Style" w:hAnsi="Bookman Old Style"/>
            <w:noProof/>
            <w:webHidden/>
            <w:sz w:val="22"/>
            <w:szCs w:val="22"/>
          </w:rPr>
          <w:fldChar w:fldCharType="end"/>
        </w:r>
      </w:hyperlink>
    </w:p>
    <w:p w14:paraId="1AF3FD15"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41" w:history="1">
        <w:r w:rsidRPr="00F87658">
          <w:rPr>
            <w:rStyle w:val="Hyperlink"/>
            <w:rFonts w:ascii="Bookman Old Style" w:hAnsi="Bookman Old Style"/>
            <w:noProof/>
            <w:sz w:val="22"/>
            <w:szCs w:val="22"/>
            <w:lang w:val="pt-BR"/>
          </w:rPr>
          <w:t>13. MONITORIZAREA ACTIVITATII</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_Toc362003041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45</w:t>
        </w:r>
        <w:r w:rsidRPr="00F87658">
          <w:rPr>
            <w:rFonts w:ascii="Bookman Old Style" w:hAnsi="Bookman Old Style"/>
            <w:noProof/>
            <w:webHidden/>
            <w:sz w:val="22"/>
            <w:szCs w:val="22"/>
          </w:rPr>
          <w:fldChar w:fldCharType="end"/>
        </w:r>
      </w:hyperlink>
    </w:p>
    <w:p w14:paraId="1D40DE21"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42" w:history="1">
        <w:r w:rsidRPr="00F87658">
          <w:rPr>
            <w:rStyle w:val="Hyperlink"/>
            <w:rFonts w:ascii="Bookman Old Style" w:hAnsi="Bookman Old Style"/>
            <w:i/>
            <w:sz w:val="22"/>
            <w:szCs w:val="22"/>
            <w:lang w:val="fr-FR"/>
          </w:rPr>
          <w:t>13.1.AUTOMONITORIZAREA TEHNOLOGICA</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_Toc362003042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46</w:t>
        </w:r>
        <w:r w:rsidRPr="00F87658">
          <w:rPr>
            <w:rFonts w:ascii="Bookman Old Style" w:hAnsi="Bookman Old Style"/>
            <w:webHidden/>
            <w:sz w:val="22"/>
            <w:szCs w:val="22"/>
          </w:rPr>
          <w:fldChar w:fldCharType="end"/>
        </w:r>
      </w:hyperlink>
    </w:p>
    <w:p w14:paraId="5C96671C"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43" w:history="1">
        <w:r w:rsidRPr="00F87658">
          <w:rPr>
            <w:rStyle w:val="Hyperlink"/>
            <w:rFonts w:ascii="Bookman Old Style" w:hAnsi="Bookman Old Style"/>
            <w:i/>
            <w:sz w:val="22"/>
            <w:szCs w:val="22"/>
            <w:lang w:val="it-IT"/>
          </w:rPr>
          <w:t>13.2. MONITORIZAREA ACTIVITATII</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_Toc362003043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46</w:t>
        </w:r>
        <w:r w:rsidRPr="00F87658">
          <w:rPr>
            <w:rFonts w:ascii="Bookman Old Style" w:hAnsi="Bookman Old Style"/>
            <w:webHidden/>
            <w:sz w:val="22"/>
            <w:szCs w:val="22"/>
          </w:rPr>
          <w:fldChar w:fldCharType="end"/>
        </w:r>
      </w:hyperlink>
    </w:p>
    <w:p w14:paraId="10FE962F"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44" w:history="1">
        <w:r w:rsidRPr="00F87658">
          <w:rPr>
            <w:rStyle w:val="Hyperlink"/>
            <w:rFonts w:ascii="Bookman Old Style" w:hAnsi="Bookman Old Style"/>
            <w:i/>
            <w:sz w:val="22"/>
            <w:szCs w:val="22"/>
            <w:lang w:val="pt-BR"/>
          </w:rPr>
          <w:t>13.3 MONITORIZAREA GESTIUNII DESEURILOR</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_Toc362003044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48</w:t>
        </w:r>
        <w:r w:rsidRPr="00F87658">
          <w:rPr>
            <w:rFonts w:ascii="Bookman Old Style" w:hAnsi="Bookman Old Style"/>
            <w:webHidden/>
            <w:sz w:val="22"/>
            <w:szCs w:val="22"/>
          </w:rPr>
          <w:fldChar w:fldCharType="end"/>
        </w:r>
      </w:hyperlink>
    </w:p>
    <w:p w14:paraId="11D449F7" w14:textId="77777777" w:rsidR="00F2791A" w:rsidRPr="00F87658" w:rsidRDefault="00F2791A" w:rsidP="00F87658">
      <w:pPr>
        <w:pStyle w:val="TOC3"/>
        <w:spacing w:line="360" w:lineRule="auto"/>
        <w:jc w:val="both"/>
        <w:rPr>
          <w:rFonts w:ascii="Bookman Old Style" w:eastAsia="Times New Roman" w:hAnsi="Bookman Old Style"/>
          <w:i w:val="0"/>
          <w:iCs w:val="0"/>
          <w:sz w:val="22"/>
          <w:szCs w:val="22"/>
          <w:lang w:val="en-US"/>
        </w:rPr>
      </w:pPr>
      <w:hyperlink w:anchor="_Toc362003045" w:history="1">
        <w:r w:rsidRPr="00F87658">
          <w:rPr>
            <w:rStyle w:val="Hyperlink"/>
            <w:rFonts w:ascii="Bookman Old Style" w:hAnsi="Bookman Old Style"/>
            <w:sz w:val="22"/>
            <w:szCs w:val="22"/>
            <w:lang w:val="pt-BR"/>
          </w:rPr>
          <w:t>13.3.1 Deseuri tehnologice</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_Toc362003045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49</w:t>
        </w:r>
        <w:r w:rsidRPr="00F87658">
          <w:rPr>
            <w:rFonts w:ascii="Bookman Old Style" w:hAnsi="Bookman Old Style"/>
            <w:webHidden/>
            <w:sz w:val="22"/>
            <w:szCs w:val="22"/>
          </w:rPr>
          <w:fldChar w:fldCharType="end"/>
        </w:r>
      </w:hyperlink>
    </w:p>
    <w:p w14:paraId="182647BF" w14:textId="77777777" w:rsidR="00F2791A" w:rsidRPr="00F87658" w:rsidRDefault="00F2791A" w:rsidP="00F87658">
      <w:pPr>
        <w:pStyle w:val="TOC3"/>
        <w:spacing w:line="360" w:lineRule="auto"/>
        <w:jc w:val="both"/>
        <w:rPr>
          <w:rFonts w:ascii="Bookman Old Style" w:eastAsia="Times New Roman" w:hAnsi="Bookman Old Style"/>
          <w:i w:val="0"/>
          <w:iCs w:val="0"/>
          <w:sz w:val="22"/>
          <w:szCs w:val="22"/>
          <w:lang w:val="en-US"/>
        </w:rPr>
      </w:pPr>
      <w:hyperlink w:anchor="_Toc362003046" w:history="1">
        <w:r w:rsidRPr="00F87658">
          <w:rPr>
            <w:rStyle w:val="Hyperlink"/>
            <w:rFonts w:ascii="Bookman Old Style" w:hAnsi="Bookman Old Style"/>
            <w:sz w:val="22"/>
            <w:szCs w:val="22"/>
            <w:lang w:val="fr-FR"/>
          </w:rPr>
          <w:t>13.3.2 Ambalaje</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_Toc362003046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49</w:t>
        </w:r>
        <w:r w:rsidRPr="00F87658">
          <w:rPr>
            <w:rFonts w:ascii="Bookman Old Style" w:hAnsi="Bookman Old Style"/>
            <w:webHidden/>
            <w:sz w:val="22"/>
            <w:szCs w:val="22"/>
          </w:rPr>
          <w:fldChar w:fldCharType="end"/>
        </w:r>
      </w:hyperlink>
    </w:p>
    <w:p w14:paraId="0F9B3B03" w14:textId="77777777" w:rsidR="00F2791A" w:rsidRPr="00F87658" w:rsidRDefault="00F2791A" w:rsidP="00F87658">
      <w:pPr>
        <w:pStyle w:val="TOC2"/>
        <w:spacing w:line="360" w:lineRule="auto"/>
        <w:jc w:val="both"/>
        <w:rPr>
          <w:rFonts w:ascii="Bookman Old Style" w:eastAsia="Times New Roman" w:hAnsi="Bookman Old Style"/>
          <w:b w:val="0"/>
          <w:smallCaps w:val="0"/>
          <w:sz w:val="22"/>
          <w:szCs w:val="22"/>
          <w:lang w:val="en-US"/>
        </w:rPr>
      </w:pPr>
      <w:hyperlink w:anchor="_Toc362003047" w:history="1">
        <w:r w:rsidRPr="00F87658">
          <w:rPr>
            <w:rStyle w:val="Hyperlink"/>
            <w:rFonts w:ascii="Bookman Old Style" w:hAnsi="Bookman Old Style"/>
            <w:i/>
            <w:sz w:val="22"/>
            <w:szCs w:val="22"/>
            <w:lang w:val="it-IT"/>
          </w:rPr>
          <w:t>13.4 ALTE OBLIGATII PRIVIND MONITORIZAREA</w:t>
        </w:r>
        <w:r w:rsidRPr="00F87658">
          <w:rPr>
            <w:rFonts w:ascii="Bookman Old Style" w:hAnsi="Bookman Old Style"/>
            <w:webHidden/>
            <w:sz w:val="22"/>
            <w:szCs w:val="22"/>
          </w:rPr>
          <w:tab/>
        </w:r>
        <w:r w:rsidRPr="00F87658">
          <w:rPr>
            <w:rFonts w:ascii="Bookman Old Style" w:hAnsi="Bookman Old Style"/>
            <w:webHidden/>
            <w:sz w:val="22"/>
            <w:szCs w:val="22"/>
          </w:rPr>
          <w:fldChar w:fldCharType="begin"/>
        </w:r>
        <w:r w:rsidRPr="00F87658">
          <w:rPr>
            <w:rFonts w:ascii="Bookman Old Style" w:hAnsi="Bookman Old Style"/>
            <w:webHidden/>
            <w:sz w:val="22"/>
            <w:szCs w:val="22"/>
          </w:rPr>
          <w:instrText xml:space="preserve"> PAGEREF _Toc362003047 \h </w:instrText>
        </w:r>
        <w:r w:rsidRPr="00F87658">
          <w:rPr>
            <w:rFonts w:ascii="Bookman Old Style" w:hAnsi="Bookman Old Style"/>
            <w:sz w:val="22"/>
            <w:szCs w:val="22"/>
          </w:rPr>
        </w:r>
        <w:r w:rsidRPr="00F87658">
          <w:rPr>
            <w:rFonts w:ascii="Bookman Old Style" w:hAnsi="Bookman Old Style"/>
            <w:webHidden/>
            <w:sz w:val="22"/>
            <w:szCs w:val="22"/>
          </w:rPr>
          <w:fldChar w:fldCharType="separate"/>
        </w:r>
        <w:r w:rsidR="0090764A">
          <w:rPr>
            <w:rFonts w:ascii="Bookman Old Style" w:hAnsi="Bookman Old Style"/>
            <w:webHidden/>
            <w:sz w:val="22"/>
            <w:szCs w:val="22"/>
          </w:rPr>
          <w:t>50</w:t>
        </w:r>
        <w:r w:rsidRPr="00F87658">
          <w:rPr>
            <w:rFonts w:ascii="Bookman Old Style" w:hAnsi="Bookman Old Style"/>
            <w:webHidden/>
            <w:sz w:val="22"/>
            <w:szCs w:val="22"/>
          </w:rPr>
          <w:fldChar w:fldCharType="end"/>
        </w:r>
      </w:hyperlink>
    </w:p>
    <w:p w14:paraId="5133A6A6"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49" w:history="1">
        <w:r w:rsidRPr="00F87658">
          <w:rPr>
            <w:rStyle w:val="Hyperlink"/>
            <w:rFonts w:ascii="Bookman Old Style" w:hAnsi="Bookman Old Style"/>
            <w:noProof/>
            <w:sz w:val="22"/>
            <w:szCs w:val="22"/>
            <w:lang w:val="it-IT"/>
          </w:rPr>
          <w:t>14. RAPORTARI LA UNITATEA TERITORIALA PENTRU PROTECTIA MEDIULUI SI PERIODICITATEA ACESTORA</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_Toc362003049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52</w:t>
        </w:r>
        <w:r w:rsidRPr="00F87658">
          <w:rPr>
            <w:rFonts w:ascii="Bookman Old Style" w:hAnsi="Bookman Old Style"/>
            <w:noProof/>
            <w:webHidden/>
            <w:sz w:val="22"/>
            <w:szCs w:val="22"/>
          </w:rPr>
          <w:fldChar w:fldCharType="end"/>
        </w:r>
      </w:hyperlink>
    </w:p>
    <w:p w14:paraId="458D0FDC"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50" w:history="1">
        <w:r w:rsidRPr="00F87658">
          <w:rPr>
            <w:rStyle w:val="Hyperlink"/>
            <w:rFonts w:ascii="Bookman Old Style" w:hAnsi="Bookman Old Style"/>
            <w:noProof/>
            <w:sz w:val="22"/>
            <w:szCs w:val="22"/>
            <w:lang w:val="it-IT"/>
          </w:rPr>
          <w:t>15. OBLIGATIILE TITULARULUI ACTIVITATII</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_Toc362003050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54</w:t>
        </w:r>
        <w:r w:rsidRPr="00F87658">
          <w:rPr>
            <w:rFonts w:ascii="Bookman Old Style" w:hAnsi="Bookman Old Style"/>
            <w:noProof/>
            <w:webHidden/>
            <w:sz w:val="22"/>
            <w:szCs w:val="22"/>
          </w:rPr>
          <w:fldChar w:fldCharType="end"/>
        </w:r>
      </w:hyperlink>
    </w:p>
    <w:p w14:paraId="4FA657CB"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51" w:history="1">
        <w:r w:rsidRPr="00F87658">
          <w:rPr>
            <w:rStyle w:val="Hyperlink"/>
            <w:rFonts w:ascii="Bookman Old Style" w:hAnsi="Bookman Old Style"/>
            <w:noProof/>
            <w:sz w:val="22"/>
            <w:szCs w:val="22"/>
            <w:lang w:val="pt-BR"/>
          </w:rPr>
          <w:t>16.MANAGEMENTUL INCHIDERII INSTALATIEI. MANAGEMENTUL REZIDUURILOR</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_Toc362003051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56</w:t>
        </w:r>
        <w:r w:rsidRPr="00F87658">
          <w:rPr>
            <w:rFonts w:ascii="Bookman Old Style" w:hAnsi="Bookman Old Style"/>
            <w:noProof/>
            <w:webHidden/>
            <w:sz w:val="22"/>
            <w:szCs w:val="22"/>
          </w:rPr>
          <w:fldChar w:fldCharType="end"/>
        </w:r>
      </w:hyperlink>
    </w:p>
    <w:p w14:paraId="3B82DDAA"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52" w:history="1">
        <w:r w:rsidRPr="00F87658">
          <w:rPr>
            <w:rStyle w:val="Hyperlink"/>
            <w:rFonts w:ascii="Bookman Old Style" w:hAnsi="Bookman Old Style"/>
            <w:noProof/>
            <w:sz w:val="22"/>
            <w:szCs w:val="22"/>
            <w:lang w:val="it-IT"/>
          </w:rPr>
          <w:t>17. GLOSAR DE TERMENI</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_Toc362003052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57</w:t>
        </w:r>
        <w:r w:rsidRPr="00F87658">
          <w:rPr>
            <w:rFonts w:ascii="Bookman Old Style" w:hAnsi="Bookman Old Style"/>
            <w:noProof/>
            <w:webHidden/>
            <w:sz w:val="22"/>
            <w:szCs w:val="22"/>
          </w:rPr>
          <w:fldChar w:fldCharType="end"/>
        </w:r>
      </w:hyperlink>
    </w:p>
    <w:p w14:paraId="267E9136" w14:textId="77777777" w:rsidR="00F2791A" w:rsidRPr="00F87658" w:rsidRDefault="00F2791A" w:rsidP="00F87658">
      <w:pPr>
        <w:pStyle w:val="TOC1"/>
        <w:tabs>
          <w:tab w:val="right" w:leader="dot" w:pos="10072"/>
        </w:tabs>
        <w:spacing w:after="0" w:line="360" w:lineRule="auto"/>
        <w:jc w:val="both"/>
        <w:rPr>
          <w:rFonts w:ascii="Bookman Old Style" w:hAnsi="Bookman Old Style"/>
          <w:b w:val="0"/>
          <w:bCs w:val="0"/>
          <w:caps w:val="0"/>
          <w:noProof/>
          <w:sz w:val="22"/>
          <w:szCs w:val="22"/>
          <w:lang w:val="en-US"/>
        </w:rPr>
      </w:pPr>
      <w:hyperlink w:anchor="_Toc362003053" w:history="1">
        <w:r w:rsidRPr="00F87658">
          <w:rPr>
            <w:rStyle w:val="Hyperlink"/>
            <w:rFonts w:ascii="Bookman Old Style" w:hAnsi="Bookman Old Style"/>
            <w:noProof/>
            <w:sz w:val="22"/>
            <w:szCs w:val="22"/>
            <w:lang w:val="fr-FR"/>
          </w:rPr>
          <w:t>18. DISPOZITII FINALE</w:t>
        </w:r>
        <w:r w:rsidRPr="00F87658">
          <w:rPr>
            <w:rFonts w:ascii="Bookman Old Style" w:hAnsi="Bookman Old Style"/>
            <w:noProof/>
            <w:webHidden/>
            <w:sz w:val="22"/>
            <w:szCs w:val="22"/>
          </w:rPr>
          <w:tab/>
        </w:r>
        <w:r w:rsidRPr="00F87658">
          <w:rPr>
            <w:rFonts w:ascii="Bookman Old Style" w:hAnsi="Bookman Old Style"/>
            <w:noProof/>
            <w:webHidden/>
            <w:sz w:val="22"/>
            <w:szCs w:val="22"/>
          </w:rPr>
          <w:fldChar w:fldCharType="begin"/>
        </w:r>
        <w:r w:rsidRPr="00F87658">
          <w:rPr>
            <w:rFonts w:ascii="Bookman Old Style" w:hAnsi="Bookman Old Style"/>
            <w:noProof/>
            <w:webHidden/>
            <w:sz w:val="22"/>
            <w:szCs w:val="22"/>
          </w:rPr>
          <w:instrText xml:space="preserve"> PAGEREF _Toc362003053 \h </w:instrText>
        </w:r>
        <w:r w:rsidRPr="00F87658">
          <w:rPr>
            <w:rFonts w:ascii="Bookman Old Style" w:hAnsi="Bookman Old Style"/>
            <w:noProof/>
            <w:sz w:val="22"/>
            <w:szCs w:val="22"/>
          </w:rPr>
        </w:r>
        <w:r w:rsidRPr="00F87658">
          <w:rPr>
            <w:rFonts w:ascii="Bookman Old Style" w:hAnsi="Bookman Old Style"/>
            <w:noProof/>
            <w:webHidden/>
            <w:sz w:val="22"/>
            <w:szCs w:val="22"/>
          </w:rPr>
          <w:fldChar w:fldCharType="separate"/>
        </w:r>
        <w:r w:rsidR="0090764A">
          <w:rPr>
            <w:rFonts w:ascii="Bookman Old Style" w:hAnsi="Bookman Old Style"/>
            <w:noProof/>
            <w:webHidden/>
            <w:sz w:val="22"/>
            <w:szCs w:val="22"/>
          </w:rPr>
          <w:t>60</w:t>
        </w:r>
        <w:r w:rsidRPr="00F87658">
          <w:rPr>
            <w:rFonts w:ascii="Bookman Old Style" w:hAnsi="Bookman Old Style"/>
            <w:noProof/>
            <w:webHidden/>
            <w:sz w:val="22"/>
            <w:szCs w:val="22"/>
          </w:rPr>
          <w:fldChar w:fldCharType="end"/>
        </w:r>
      </w:hyperlink>
    </w:p>
    <w:p w14:paraId="60957EE9" w14:textId="77777777" w:rsidR="00502308" w:rsidRPr="00F87658" w:rsidRDefault="00502308" w:rsidP="00F87658">
      <w:pPr>
        <w:spacing w:after="0" w:line="360" w:lineRule="auto"/>
        <w:jc w:val="both"/>
        <w:rPr>
          <w:rFonts w:ascii="Bookman Old Style" w:hAnsi="Bookman Old Style"/>
          <w:b/>
        </w:rPr>
      </w:pPr>
      <w:r w:rsidRPr="00F87658">
        <w:rPr>
          <w:rFonts w:ascii="Bookman Old Style" w:hAnsi="Bookman Old Style"/>
          <w:b/>
        </w:rPr>
        <w:fldChar w:fldCharType="end"/>
      </w:r>
    </w:p>
    <w:p w14:paraId="6232969F" w14:textId="77777777" w:rsidR="00502308" w:rsidRPr="00F87658" w:rsidRDefault="00502308" w:rsidP="00F87658">
      <w:pPr>
        <w:pStyle w:val="Heading1"/>
        <w:spacing w:line="360" w:lineRule="auto"/>
        <w:rPr>
          <w:rFonts w:ascii="Bookman Old Style" w:hAnsi="Bookman Old Style"/>
          <w:sz w:val="22"/>
          <w:szCs w:val="22"/>
          <w:lang w:val="fr-FR"/>
        </w:rPr>
      </w:pPr>
      <w:bookmarkStart w:id="0" w:name="_Toc141601127"/>
      <w:bookmarkStart w:id="1" w:name="_Toc181159090"/>
    </w:p>
    <w:p w14:paraId="49C933C5" w14:textId="77777777" w:rsidR="00502308" w:rsidRPr="00F87658" w:rsidRDefault="00502308" w:rsidP="00F87658">
      <w:pPr>
        <w:pStyle w:val="Heading1"/>
        <w:spacing w:line="360" w:lineRule="auto"/>
        <w:rPr>
          <w:rFonts w:ascii="Bookman Old Style" w:hAnsi="Bookman Old Style"/>
          <w:sz w:val="22"/>
          <w:szCs w:val="22"/>
          <w:lang w:val="fr-FR"/>
        </w:rPr>
      </w:pPr>
    </w:p>
    <w:p w14:paraId="46D3D685" w14:textId="77777777" w:rsidR="00502308" w:rsidRPr="00F87658" w:rsidRDefault="00502308" w:rsidP="00F87658">
      <w:pPr>
        <w:spacing w:after="0" w:line="360" w:lineRule="auto"/>
        <w:jc w:val="both"/>
        <w:rPr>
          <w:rFonts w:ascii="Bookman Old Style" w:hAnsi="Bookman Old Style"/>
          <w:lang w:val="fr-FR" w:eastAsia="ro-RO"/>
        </w:rPr>
      </w:pPr>
    </w:p>
    <w:p w14:paraId="47D990DF" w14:textId="77777777" w:rsidR="00502308" w:rsidRPr="00F87658" w:rsidRDefault="00502308" w:rsidP="00F87658">
      <w:pPr>
        <w:spacing w:after="0" w:line="360" w:lineRule="auto"/>
        <w:jc w:val="both"/>
        <w:rPr>
          <w:rFonts w:ascii="Bookman Old Style" w:hAnsi="Bookman Old Style"/>
          <w:lang w:val="fr-FR" w:eastAsia="ro-RO"/>
        </w:rPr>
      </w:pPr>
    </w:p>
    <w:p w14:paraId="00978BB7" w14:textId="77777777" w:rsidR="00502308" w:rsidRPr="00F87658" w:rsidRDefault="00502308" w:rsidP="00F87658">
      <w:pPr>
        <w:spacing w:after="0" w:line="360" w:lineRule="auto"/>
        <w:jc w:val="both"/>
        <w:rPr>
          <w:rFonts w:ascii="Bookman Old Style" w:hAnsi="Bookman Old Style"/>
          <w:lang w:val="fr-FR" w:eastAsia="ro-RO"/>
        </w:rPr>
      </w:pPr>
    </w:p>
    <w:p w14:paraId="50D790A5" w14:textId="77777777" w:rsidR="00502308" w:rsidRPr="00F87658" w:rsidRDefault="00502308" w:rsidP="00F87658">
      <w:pPr>
        <w:spacing w:after="0" w:line="360" w:lineRule="auto"/>
        <w:jc w:val="both"/>
        <w:rPr>
          <w:rFonts w:ascii="Bookman Old Style" w:hAnsi="Bookman Old Style"/>
          <w:lang w:val="fr-FR" w:eastAsia="ro-RO"/>
        </w:rPr>
      </w:pPr>
    </w:p>
    <w:p w14:paraId="78D4E760" w14:textId="77777777" w:rsidR="005E0356" w:rsidRPr="00F87658" w:rsidRDefault="005E0356" w:rsidP="00F87658">
      <w:pPr>
        <w:spacing w:after="0" w:line="360" w:lineRule="auto"/>
        <w:jc w:val="both"/>
        <w:rPr>
          <w:rFonts w:ascii="Bookman Old Style" w:hAnsi="Bookman Old Style"/>
          <w:lang w:val="fr-FR" w:eastAsia="ro-RO"/>
        </w:rPr>
      </w:pPr>
    </w:p>
    <w:p w14:paraId="1ABD4696" w14:textId="77777777" w:rsidR="00502308" w:rsidRPr="00F87658" w:rsidRDefault="00502308" w:rsidP="00F87658">
      <w:pPr>
        <w:pStyle w:val="Heading1"/>
        <w:spacing w:line="360" w:lineRule="auto"/>
        <w:rPr>
          <w:rFonts w:ascii="Bookman Old Style" w:hAnsi="Bookman Old Style"/>
          <w:color w:val="auto"/>
          <w:sz w:val="22"/>
          <w:szCs w:val="22"/>
          <w:lang w:val="fr-FR"/>
        </w:rPr>
      </w:pPr>
      <w:bookmarkStart w:id="2" w:name="_Toc362003005"/>
      <w:r w:rsidRPr="00F87658">
        <w:rPr>
          <w:rFonts w:ascii="Bookman Old Style" w:hAnsi="Bookman Old Style"/>
          <w:color w:val="auto"/>
          <w:sz w:val="22"/>
          <w:szCs w:val="22"/>
          <w:lang w:val="fr-FR"/>
        </w:rPr>
        <w:t>1. DATE DE IDENTIFICARE A TITULARULUI ACTIVITATII</w:t>
      </w:r>
      <w:bookmarkEnd w:id="0"/>
      <w:bookmarkEnd w:id="1"/>
      <w:bookmarkEnd w:id="2"/>
    </w:p>
    <w:p w14:paraId="6A49B3F1" w14:textId="77777777" w:rsidR="00502308" w:rsidRPr="00F87658" w:rsidRDefault="00843F62" w:rsidP="00F87658">
      <w:pPr>
        <w:spacing w:after="0" w:line="360" w:lineRule="auto"/>
        <w:jc w:val="both"/>
        <w:rPr>
          <w:rFonts w:ascii="Bookman Old Style" w:hAnsi="Bookman Old Style"/>
          <w:b/>
          <w:bCs/>
          <w:lang w:val="fr-FR"/>
        </w:rPr>
      </w:pPr>
      <w:r>
        <w:rPr>
          <w:rFonts w:ascii="Bookman Old Style" w:hAnsi="Bookman Old Style"/>
          <w:b/>
          <w:lang w:val="fr-FR"/>
        </w:rPr>
        <w:t>S</w:t>
      </w:r>
      <w:r w:rsidR="00A06D40" w:rsidRPr="00F87658">
        <w:rPr>
          <w:rFonts w:ascii="Bookman Old Style" w:hAnsi="Bookman Old Style"/>
          <w:b/>
          <w:lang w:val="fr-FR"/>
        </w:rPr>
        <w:t>C VITALIA SALUBRITATE  PRAHOVA SRL</w:t>
      </w:r>
      <w:r w:rsidR="00DA1612">
        <w:rPr>
          <w:rFonts w:ascii="Bookman Old Style" w:hAnsi="Bookman Old Style"/>
          <w:b/>
          <w:lang w:val="fr-FR"/>
        </w:rPr>
        <w:t xml:space="preserve">      </w:t>
      </w:r>
    </w:p>
    <w:p w14:paraId="28892162" w14:textId="77777777" w:rsidR="00502308" w:rsidRPr="00F87658" w:rsidRDefault="00502308" w:rsidP="00F87658">
      <w:pPr>
        <w:pStyle w:val="Titlu12"/>
        <w:tabs>
          <w:tab w:val="left" w:pos="1485"/>
        </w:tabs>
        <w:spacing w:line="360" w:lineRule="auto"/>
        <w:rPr>
          <w:rFonts w:ascii="Bookman Old Style" w:hAnsi="Bookman Old Style"/>
          <w:sz w:val="22"/>
          <w:szCs w:val="22"/>
        </w:rPr>
      </w:pPr>
      <w:r w:rsidRPr="00F87658">
        <w:rPr>
          <w:rFonts w:ascii="Bookman Old Style" w:hAnsi="Bookman Old Style"/>
          <w:sz w:val="22"/>
          <w:szCs w:val="22"/>
        </w:rPr>
        <w:t xml:space="preserve">Adresa sediu: </w:t>
      </w:r>
      <w:r w:rsidR="00483315" w:rsidRPr="00F87658">
        <w:rPr>
          <w:rFonts w:ascii="Bookman Old Style" w:hAnsi="Bookman Old Style"/>
          <w:sz w:val="22"/>
          <w:szCs w:val="22"/>
        </w:rPr>
        <w:t>or</w:t>
      </w:r>
      <w:r w:rsidR="00843F62">
        <w:rPr>
          <w:rFonts w:ascii="Bookman Old Style" w:hAnsi="Bookman Old Style"/>
          <w:sz w:val="22"/>
          <w:szCs w:val="22"/>
        </w:rPr>
        <w:t xml:space="preserve">as </w:t>
      </w:r>
      <w:r w:rsidR="00483315" w:rsidRPr="00F87658">
        <w:rPr>
          <w:rFonts w:ascii="Bookman Old Style" w:hAnsi="Bookman Old Style"/>
          <w:sz w:val="22"/>
          <w:szCs w:val="22"/>
        </w:rPr>
        <w:t>Baicoi</w:t>
      </w:r>
      <w:r w:rsidR="00A06D40" w:rsidRPr="00F87658">
        <w:rPr>
          <w:rFonts w:ascii="Bookman Old Style" w:hAnsi="Bookman Old Style"/>
          <w:sz w:val="22"/>
          <w:szCs w:val="22"/>
        </w:rPr>
        <w:t>, str.</w:t>
      </w:r>
      <w:r w:rsidR="004C669A" w:rsidRPr="00F87658">
        <w:rPr>
          <w:rFonts w:ascii="Bookman Old Style" w:hAnsi="Bookman Old Style"/>
          <w:sz w:val="22"/>
          <w:szCs w:val="22"/>
        </w:rPr>
        <w:t xml:space="preserve"> </w:t>
      </w:r>
      <w:r w:rsidR="00483315" w:rsidRPr="00F87658">
        <w:rPr>
          <w:rFonts w:ascii="Bookman Old Style" w:hAnsi="Bookman Old Style"/>
          <w:sz w:val="22"/>
          <w:szCs w:val="22"/>
        </w:rPr>
        <w:t>Valea lui Dan nr. 10</w:t>
      </w:r>
      <w:r w:rsidRPr="00F87658">
        <w:rPr>
          <w:rFonts w:ascii="Bookman Old Style" w:hAnsi="Bookman Old Style"/>
          <w:sz w:val="22"/>
          <w:szCs w:val="22"/>
        </w:rPr>
        <w:t>, jude</w:t>
      </w:r>
      <w:r w:rsidR="00FC42BE" w:rsidRPr="00F87658">
        <w:rPr>
          <w:rFonts w:ascii="Bookman Old Style" w:hAnsi="Bookman Old Style"/>
          <w:sz w:val="22"/>
          <w:szCs w:val="22"/>
        </w:rPr>
        <w:t>t</w:t>
      </w:r>
      <w:r w:rsidRPr="00F87658">
        <w:rPr>
          <w:rFonts w:ascii="Bookman Old Style" w:hAnsi="Bookman Old Style"/>
          <w:sz w:val="22"/>
          <w:szCs w:val="22"/>
        </w:rPr>
        <w:t>ul Prahova</w:t>
      </w:r>
    </w:p>
    <w:p w14:paraId="2FD2779B" w14:textId="77777777" w:rsidR="00502308" w:rsidRPr="00F87658" w:rsidRDefault="00F06E7F" w:rsidP="00F87658">
      <w:pPr>
        <w:pStyle w:val="Titlu12"/>
        <w:tabs>
          <w:tab w:val="left" w:pos="1485"/>
        </w:tabs>
        <w:spacing w:line="360" w:lineRule="auto"/>
        <w:rPr>
          <w:rFonts w:ascii="Bookman Old Style" w:hAnsi="Bookman Old Style"/>
          <w:sz w:val="22"/>
          <w:szCs w:val="22"/>
        </w:rPr>
      </w:pPr>
      <w:r w:rsidRPr="00F87658">
        <w:rPr>
          <w:rFonts w:ascii="Bookman Old Style" w:hAnsi="Bookman Old Style"/>
          <w:sz w:val="22"/>
          <w:szCs w:val="22"/>
        </w:rPr>
        <w:t>CUI 2829478</w:t>
      </w:r>
      <w:r w:rsidR="00483315" w:rsidRPr="00F87658">
        <w:rPr>
          <w:rFonts w:ascii="Bookman Old Style" w:hAnsi="Bookman Old Style"/>
          <w:sz w:val="22"/>
          <w:szCs w:val="22"/>
        </w:rPr>
        <w:t>0</w:t>
      </w:r>
      <w:r w:rsidR="00502308" w:rsidRPr="00F87658">
        <w:rPr>
          <w:rFonts w:ascii="Bookman Old Style" w:hAnsi="Bookman Old Style"/>
          <w:sz w:val="22"/>
          <w:szCs w:val="22"/>
        </w:rPr>
        <w:t>, Nr. Inreg.</w:t>
      </w:r>
      <w:r w:rsidR="00A06D40" w:rsidRPr="00F87658">
        <w:rPr>
          <w:rFonts w:ascii="Bookman Old Style" w:hAnsi="Bookman Old Style"/>
          <w:sz w:val="22"/>
          <w:szCs w:val="22"/>
        </w:rPr>
        <w:t xml:space="preserve"> Reg. Com. J29/552/04.04.2011</w:t>
      </w:r>
      <w:r w:rsidR="00502308" w:rsidRPr="00F87658">
        <w:rPr>
          <w:rFonts w:ascii="Bookman Old Style" w:hAnsi="Bookman Old Style"/>
          <w:sz w:val="22"/>
          <w:szCs w:val="22"/>
        </w:rPr>
        <w:t xml:space="preserve"> </w:t>
      </w:r>
    </w:p>
    <w:p w14:paraId="38434854" w14:textId="77777777" w:rsidR="00502308" w:rsidRPr="00F87658" w:rsidRDefault="00502308" w:rsidP="00F87658">
      <w:pPr>
        <w:tabs>
          <w:tab w:val="left" w:pos="1485"/>
        </w:tabs>
        <w:spacing w:after="0" w:line="360" w:lineRule="auto"/>
        <w:jc w:val="both"/>
        <w:rPr>
          <w:rFonts w:ascii="Bookman Old Style" w:hAnsi="Bookman Old Style"/>
          <w:lang w:val="ro-RO"/>
        </w:rPr>
      </w:pPr>
      <w:r w:rsidRPr="00F87658">
        <w:rPr>
          <w:rFonts w:ascii="Bookman Old Style" w:hAnsi="Bookman Old Style"/>
          <w:bCs/>
          <w:lang w:val="ro-RO"/>
        </w:rPr>
        <w:t>Telefon</w:t>
      </w:r>
      <w:r w:rsidR="00483315" w:rsidRPr="00F87658">
        <w:rPr>
          <w:rFonts w:ascii="Bookman Old Style" w:hAnsi="Bookman Old Style"/>
          <w:bCs/>
          <w:lang w:val="ro-RO"/>
        </w:rPr>
        <w:t>/fax</w:t>
      </w:r>
      <w:r w:rsidRPr="00F87658">
        <w:rPr>
          <w:rFonts w:ascii="Bookman Old Style" w:hAnsi="Bookman Old Style"/>
          <w:bCs/>
          <w:lang w:val="ro-RO"/>
        </w:rPr>
        <w:t xml:space="preserve">: </w:t>
      </w:r>
      <w:r w:rsidR="00A06D40" w:rsidRPr="00F87658">
        <w:rPr>
          <w:rFonts w:ascii="Bookman Old Style" w:hAnsi="Bookman Old Style"/>
          <w:lang w:val="ro-RO"/>
        </w:rPr>
        <w:t>0</w:t>
      </w:r>
      <w:r w:rsidR="00483315" w:rsidRPr="00F87658">
        <w:rPr>
          <w:rFonts w:ascii="Bookman Old Style" w:hAnsi="Bookman Old Style"/>
          <w:lang w:val="ro-RO"/>
        </w:rPr>
        <w:t>344101210/0344101211</w:t>
      </w:r>
    </w:p>
    <w:p w14:paraId="083AA240" w14:textId="77777777" w:rsidR="00E11B0D" w:rsidRPr="00F87658" w:rsidRDefault="00B965AE" w:rsidP="00F87658">
      <w:pPr>
        <w:tabs>
          <w:tab w:val="left" w:pos="1485"/>
        </w:tabs>
        <w:spacing w:after="0" w:line="360" w:lineRule="auto"/>
        <w:jc w:val="both"/>
        <w:rPr>
          <w:rFonts w:ascii="Bookman Old Style" w:hAnsi="Bookman Old Style"/>
          <w:color w:val="000000"/>
        </w:rPr>
      </w:pPr>
      <w:r w:rsidRPr="00F87658">
        <w:rPr>
          <w:rFonts w:ascii="Bookman Old Style" w:hAnsi="Bookman Old Style"/>
          <w:color w:val="000000"/>
          <w:lang w:val="ro-RO"/>
        </w:rPr>
        <w:t xml:space="preserve">E-mail: </w:t>
      </w:r>
      <w:hyperlink r:id="rId14" w:history="1">
        <w:r w:rsidR="00483315" w:rsidRPr="00F87658">
          <w:rPr>
            <w:rStyle w:val="Hyperlink"/>
            <w:rFonts w:ascii="Bookman Old Style" w:hAnsi="Bookman Old Style"/>
            <w:color w:val="000000"/>
            <w:u w:val="none"/>
            <w:lang w:val="ro-RO"/>
          </w:rPr>
          <w:t>liana.vasilescu@vitalia-mediu.ro</w:t>
        </w:r>
      </w:hyperlink>
      <w:r w:rsidR="00B620C5">
        <w:rPr>
          <w:rFonts w:ascii="Bookman Old Style" w:hAnsi="Bookman Old Style"/>
          <w:color w:val="000000"/>
          <w:lang w:val="ro-RO"/>
        </w:rPr>
        <w:t xml:space="preserve"> </w:t>
      </w:r>
      <w:r w:rsidR="00483315" w:rsidRPr="00F87658">
        <w:rPr>
          <w:rFonts w:ascii="Bookman Old Style" w:hAnsi="Bookman Old Style"/>
          <w:color w:val="000000"/>
          <w:lang w:val="ro-RO"/>
        </w:rPr>
        <w:t xml:space="preserve">; </w:t>
      </w:r>
      <w:hyperlink r:id="rId15" w:history="1">
        <w:r w:rsidR="00B620C5" w:rsidRPr="00E9388F">
          <w:rPr>
            <w:rStyle w:val="Hyperlink"/>
            <w:rFonts w:ascii="Bookman Old Style" w:hAnsi="Bookman Old Style"/>
            <w:lang w:val="ro-RO"/>
          </w:rPr>
          <w:t>info.prahova@vitalia-mediu.ro</w:t>
        </w:r>
      </w:hyperlink>
      <w:r w:rsidR="00B620C5">
        <w:rPr>
          <w:rFonts w:ascii="Bookman Old Style" w:hAnsi="Bookman Old Style"/>
          <w:lang w:val="ro-RO"/>
        </w:rPr>
        <w:t xml:space="preserve"> </w:t>
      </w:r>
    </w:p>
    <w:p w14:paraId="4C6F1BA9" w14:textId="77777777" w:rsidR="00502308" w:rsidRPr="00F87658" w:rsidRDefault="00502308" w:rsidP="00F87658">
      <w:pPr>
        <w:tabs>
          <w:tab w:val="left" w:pos="1485"/>
        </w:tabs>
        <w:spacing w:after="0" w:line="360" w:lineRule="auto"/>
        <w:jc w:val="both"/>
        <w:rPr>
          <w:rFonts w:ascii="Bookman Old Style" w:hAnsi="Bookman Old Style"/>
          <w:lang w:val="ro-RO"/>
        </w:rPr>
      </w:pPr>
      <w:r w:rsidRPr="00F87658">
        <w:rPr>
          <w:rFonts w:ascii="Bookman Old Style" w:hAnsi="Bookman Old Style"/>
          <w:lang w:val="ro-RO"/>
        </w:rPr>
        <w:t>Adresa amplasame</w:t>
      </w:r>
      <w:r w:rsidR="00B169FF" w:rsidRPr="00F87658">
        <w:rPr>
          <w:rFonts w:ascii="Bookman Old Style" w:hAnsi="Bookman Old Style"/>
          <w:lang w:val="ro-RO"/>
        </w:rPr>
        <w:t>nt: localitatea Baicoi, str. Valea lui Dan</w:t>
      </w:r>
      <w:r w:rsidR="00521D89" w:rsidRPr="00F87658">
        <w:rPr>
          <w:rFonts w:ascii="Bookman Old Style" w:hAnsi="Bookman Old Style"/>
          <w:lang w:val="ro-RO"/>
        </w:rPr>
        <w:t>, nr.10</w:t>
      </w:r>
      <w:r w:rsidRPr="00F87658">
        <w:rPr>
          <w:rFonts w:ascii="Bookman Old Style" w:hAnsi="Bookman Old Style"/>
          <w:lang w:val="ro-RO"/>
        </w:rPr>
        <w:t>, jud. Prahova</w:t>
      </w:r>
    </w:p>
    <w:p w14:paraId="5D84F4E4" w14:textId="77777777" w:rsidR="00502308" w:rsidRPr="00F87658" w:rsidRDefault="00502308" w:rsidP="00F87658">
      <w:pPr>
        <w:tabs>
          <w:tab w:val="left" w:pos="1485"/>
        </w:tabs>
        <w:spacing w:after="0" w:line="360" w:lineRule="auto"/>
        <w:jc w:val="both"/>
        <w:rPr>
          <w:rFonts w:ascii="Bookman Old Style" w:hAnsi="Bookman Old Style"/>
          <w:lang w:val="ro-RO"/>
        </w:rPr>
      </w:pPr>
      <w:r w:rsidRPr="00F87658">
        <w:rPr>
          <w:rFonts w:ascii="Bookman Old Style" w:hAnsi="Bookman Old Style"/>
          <w:lang w:val="ro-RO"/>
        </w:rPr>
        <w:t>Vecinatatile sunt:</w:t>
      </w:r>
    </w:p>
    <w:p w14:paraId="50B3A824" w14:textId="77777777" w:rsidR="00502308" w:rsidRPr="00F87658" w:rsidRDefault="00502308" w:rsidP="00F87658">
      <w:pPr>
        <w:numPr>
          <w:ilvl w:val="0"/>
          <w:numId w:val="33"/>
        </w:numPr>
        <w:tabs>
          <w:tab w:val="left" w:pos="1485"/>
        </w:tabs>
        <w:spacing w:after="0" w:line="360" w:lineRule="auto"/>
        <w:jc w:val="both"/>
        <w:rPr>
          <w:rFonts w:ascii="Bookman Old Style" w:hAnsi="Bookman Old Style"/>
          <w:lang w:val="it-IT"/>
        </w:rPr>
      </w:pPr>
      <w:r w:rsidRPr="00F87658">
        <w:rPr>
          <w:rFonts w:ascii="Bookman Old Style" w:hAnsi="Bookman Old Style"/>
          <w:lang w:val="it-IT"/>
        </w:rPr>
        <w:t>la nord</w:t>
      </w:r>
      <w:r w:rsidR="00521D89" w:rsidRPr="00F87658">
        <w:rPr>
          <w:rFonts w:ascii="Bookman Old Style" w:hAnsi="Bookman Old Style"/>
          <w:lang w:val="it-IT"/>
        </w:rPr>
        <w:t>,</w:t>
      </w:r>
      <w:r w:rsidR="004C669A" w:rsidRPr="00F87658">
        <w:rPr>
          <w:rFonts w:ascii="Bookman Old Style" w:hAnsi="Bookman Old Style"/>
          <w:lang w:val="it-IT"/>
        </w:rPr>
        <w:t xml:space="preserve"> </w:t>
      </w:r>
      <w:r w:rsidR="00521D89" w:rsidRPr="00F87658">
        <w:rPr>
          <w:rFonts w:ascii="Bookman Old Style" w:hAnsi="Bookman Old Style"/>
          <w:lang w:val="it-IT"/>
        </w:rPr>
        <w:t>nord-vest: fosta rampa de deseuri Baicoi</w:t>
      </w:r>
      <w:r w:rsidR="00843F62">
        <w:rPr>
          <w:rFonts w:ascii="Bookman Old Style" w:hAnsi="Bookman Old Style"/>
          <w:lang w:val="it-IT"/>
        </w:rPr>
        <w:t>;</w:t>
      </w:r>
      <w:r w:rsidRPr="00F87658">
        <w:rPr>
          <w:rFonts w:ascii="Bookman Old Style" w:hAnsi="Bookman Old Style"/>
          <w:lang w:val="it-IT"/>
        </w:rPr>
        <w:t xml:space="preserve">  </w:t>
      </w:r>
    </w:p>
    <w:p w14:paraId="17465AB3" w14:textId="77777777" w:rsidR="00502308" w:rsidRPr="00F87658" w:rsidRDefault="00502308" w:rsidP="00F87658">
      <w:pPr>
        <w:numPr>
          <w:ilvl w:val="0"/>
          <w:numId w:val="33"/>
        </w:numPr>
        <w:tabs>
          <w:tab w:val="left" w:pos="1485"/>
        </w:tabs>
        <w:spacing w:after="0" w:line="360" w:lineRule="auto"/>
        <w:jc w:val="both"/>
        <w:rPr>
          <w:rFonts w:ascii="Bookman Old Style" w:hAnsi="Bookman Old Style"/>
          <w:lang w:val="pt-BR"/>
        </w:rPr>
      </w:pPr>
      <w:r w:rsidRPr="00F87658">
        <w:rPr>
          <w:rFonts w:ascii="Bookman Old Style" w:hAnsi="Bookman Old Style"/>
          <w:lang w:val="pt-BR"/>
        </w:rPr>
        <w:t>la vest:  teren agricol</w:t>
      </w:r>
      <w:r w:rsidR="00843F62">
        <w:rPr>
          <w:rFonts w:ascii="Bookman Old Style" w:hAnsi="Bookman Old Style"/>
          <w:lang w:val="pt-BR"/>
        </w:rPr>
        <w:t>;</w:t>
      </w:r>
    </w:p>
    <w:p w14:paraId="011254E8" w14:textId="77777777" w:rsidR="00502308" w:rsidRPr="00F87658" w:rsidRDefault="00502308" w:rsidP="00F87658">
      <w:pPr>
        <w:numPr>
          <w:ilvl w:val="0"/>
          <w:numId w:val="33"/>
        </w:numPr>
        <w:tabs>
          <w:tab w:val="left" w:pos="1485"/>
        </w:tabs>
        <w:spacing w:after="0" w:line="360" w:lineRule="auto"/>
        <w:jc w:val="both"/>
        <w:rPr>
          <w:rFonts w:ascii="Bookman Old Style" w:hAnsi="Bookman Old Style"/>
          <w:lang w:val="fr-FR"/>
        </w:rPr>
      </w:pPr>
      <w:r w:rsidRPr="00F87658">
        <w:rPr>
          <w:rFonts w:ascii="Bookman Old Style" w:hAnsi="Bookman Old Style"/>
          <w:lang w:val="fr-FR"/>
        </w:rPr>
        <w:t>la sud</w:t>
      </w:r>
      <w:r w:rsidR="001A6C8A" w:rsidRPr="00F87658">
        <w:rPr>
          <w:rFonts w:ascii="Bookman Old Style" w:hAnsi="Bookman Old Style"/>
          <w:lang w:val="fr-FR"/>
        </w:rPr>
        <w:t xml:space="preserve">, sud- est: </w:t>
      </w:r>
      <w:r w:rsidR="00521D89" w:rsidRPr="00F87658">
        <w:rPr>
          <w:rFonts w:ascii="Bookman Old Style" w:hAnsi="Bookman Old Style"/>
          <w:lang w:val="fr-FR"/>
        </w:rPr>
        <w:t>teren apartinanad Ocolului Silvic</w:t>
      </w:r>
      <w:r w:rsidR="00843F62">
        <w:rPr>
          <w:rFonts w:ascii="Bookman Old Style" w:hAnsi="Bookman Old Style"/>
          <w:lang w:val="fr-FR"/>
        </w:rPr>
        <w:t> ;</w:t>
      </w:r>
      <w:r w:rsidRPr="00F87658">
        <w:rPr>
          <w:rFonts w:ascii="Bookman Old Style" w:hAnsi="Bookman Old Style"/>
          <w:lang w:val="fr-FR"/>
        </w:rPr>
        <w:t xml:space="preserve"> </w:t>
      </w:r>
    </w:p>
    <w:p w14:paraId="374FED85" w14:textId="77777777" w:rsidR="00502308" w:rsidRDefault="001A6C8A" w:rsidP="00F87658">
      <w:pPr>
        <w:numPr>
          <w:ilvl w:val="0"/>
          <w:numId w:val="33"/>
        </w:numPr>
        <w:tabs>
          <w:tab w:val="left" w:pos="1485"/>
        </w:tabs>
        <w:spacing w:after="0" w:line="360" w:lineRule="auto"/>
        <w:jc w:val="both"/>
        <w:rPr>
          <w:rFonts w:ascii="Bookman Old Style" w:hAnsi="Bookman Old Style"/>
          <w:lang w:val="pt-BR"/>
        </w:rPr>
      </w:pPr>
      <w:r w:rsidRPr="00F87658">
        <w:rPr>
          <w:rFonts w:ascii="Bookman Old Style" w:hAnsi="Bookman Old Style"/>
          <w:lang w:val="pt-BR"/>
        </w:rPr>
        <w:t>la est:</w:t>
      </w:r>
      <w:r w:rsidR="00521D89" w:rsidRPr="00F87658">
        <w:rPr>
          <w:rFonts w:ascii="Bookman Old Style" w:hAnsi="Bookman Old Style"/>
          <w:lang w:val="pt-BR"/>
        </w:rPr>
        <w:t xml:space="preserve"> ferma avicola</w:t>
      </w:r>
      <w:r w:rsidR="00843F62">
        <w:rPr>
          <w:rFonts w:ascii="Bookman Old Style" w:hAnsi="Bookman Old Style"/>
          <w:lang w:val="pt-BR"/>
        </w:rPr>
        <w:t>;</w:t>
      </w:r>
    </w:p>
    <w:p w14:paraId="1057EBBA" w14:textId="77777777" w:rsidR="00B67C34" w:rsidRPr="00B620C5" w:rsidRDefault="00B67C34" w:rsidP="00B67C34">
      <w:pPr>
        <w:tabs>
          <w:tab w:val="left" w:pos="1485"/>
        </w:tabs>
        <w:spacing w:after="0" w:line="360" w:lineRule="auto"/>
        <w:ind w:left="420"/>
        <w:jc w:val="both"/>
        <w:rPr>
          <w:rFonts w:ascii="Bookman Old Style" w:hAnsi="Bookman Old Style"/>
          <w:b/>
          <w:lang w:val="pt-BR"/>
        </w:rPr>
      </w:pPr>
      <w:r w:rsidRPr="00B620C5">
        <w:rPr>
          <w:rFonts w:ascii="Bookman Old Style" w:hAnsi="Bookman Old Style"/>
          <w:b/>
          <w:lang w:val="pt-BR"/>
        </w:rPr>
        <w:t>Coordonate STEREO 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2"/>
        <w:gridCol w:w="2610"/>
        <w:gridCol w:w="2854"/>
      </w:tblGrid>
      <w:tr w:rsidR="00B67C34" w:rsidRPr="00292E3C" w14:paraId="7CE1573D" w14:textId="77777777" w:rsidTr="00B620C5">
        <w:trPr>
          <w:trHeight w:val="422"/>
          <w:jc w:val="center"/>
        </w:trPr>
        <w:tc>
          <w:tcPr>
            <w:tcW w:w="962" w:type="dxa"/>
            <w:vAlign w:val="bottom"/>
          </w:tcPr>
          <w:p w14:paraId="17FAE66F" w14:textId="77777777" w:rsidR="00B67C34" w:rsidRPr="00B620C5" w:rsidRDefault="00B67C34" w:rsidP="003D4795">
            <w:pPr>
              <w:jc w:val="right"/>
              <w:rPr>
                <w:rFonts w:ascii="Bookman Old Style" w:eastAsia="Arial" w:hAnsi="Bookman Old Style" w:cs="Arial"/>
                <w:bCs/>
              </w:rPr>
            </w:pPr>
            <w:r w:rsidRPr="00B620C5">
              <w:rPr>
                <w:rFonts w:ascii="Bookman Old Style" w:eastAsia="Arial" w:hAnsi="Bookman Old Style" w:cs="Arial"/>
                <w:bCs/>
              </w:rPr>
              <w:t>Nr. Pct.</w:t>
            </w:r>
          </w:p>
        </w:tc>
        <w:tc>
          <w:tcPr>
            <w:tcW w:w="5464" w:type="dxa"/>
            <w:gridSpan w:val="2"/>
            <w:vAlign w:val="bottom"/>
          </w:tcPr>
          <w:p w14:paraId="0F66FC14" w14:textId="77777777" w:rsidR="00B67C34" w:rsidRPr="00B620C5" w:rsidRDefault="00B67C34" w:rsidP="003D4795">
            <w:pPr>
              <w:jc w:val="center"/>
              <w:rPr>
                <w:rFonts w:ascii="Bookman Old Style" w:eastAsia="Arial" w:hAnsi="Bookman Old Style" w:cs="Arial"/>
                <w:bCs/>
              </w:rPr>
            </w:pPr>
            <w:r w:rsidRPr="00B620C5">
              <w:rPr>
                <w:rFonts w:ascii="Bookman Old Style" w:eastAsia="Arial" w:hAnsi="Bookman Old Style" w:cs="Arial"/>
                <w:bCs/>
              </w:rPr>
              <w:t>Coordonate repere celula 1</w:t>
            </w:r>
          </w:p>
        </w:tc>
      </w:tr>
      <w:tr w:rsidR="00B67C34" w:rsidRPr="00292E3C" w14:paraId="20F35D3D" w14:textId="77777777" w:rsidTr="00B620C5">
        <w:trPr>
          <w:trHeight w:val="422"/>
          <w:jc w:val="center"/>
        </w:trPr>
        <w:tc>
          <w:tcPr>
            <w:tcW w:w="962" w:type="dxa"/>
            <w:vAlign w:val="bottom"/>
          </w:tcPr>
          <w:p w14:paraId="6BDCC667" w14:textId="77777777" w:rsidR="00B67C34" w:rsidRPr="00B620C5" w:rsidRDefault="00B67C34" w:rsidP="003D4795">
            <w:pPr>
              <w:jc w:val="right"/>
              <w:rPr>
                <w:rFonts w:ascii="Bookman Old Style" w:eastAsia="Arial" w:hAnsi="Bookman Old Style" w:cs="Arial"/>
                <w:bCs/>
              </w:rPr>
            </w:pPr>
          </w:p>
        </w:tc>
        <w:tc>
          <w:tcPr>
            <w:tcW w:w="2610" w:type="dxa"/>
            <w:vAlign w:val="bottom"/>
          </w:tcPr>
          <w:p w14:paraId="0FB45861" w14:textId="77777777" w:rsidR="00B67C34" w:rsidRPr="00B620C5" w:rsidRDefault="00B67C34" w:rsidP="00B620C5">
            <w:pPr>
              <w:ind w:left="100"/>
              <w:jc w:val="center"/>
              <w:rPr>
                <w:rFonts w:ascii="Bookman Old Style" w:eastAsia="Arial" w:hAnsi="Bookman Old Style" w:cs="Arial"/>
                <w:bCs/>
              </w:rPr>
            </w:pPr>
            <w:r w:rsidRPr="00B620C5">
              <w:rPr>
                <w:rFonts w:ascii="Bookman Old Style" w:eastAsia="Arial" w:hAnsi="Bookman Old Style" w:cs="Arial"/>
                <w:bCs/>
              </w:rPr>
              <w:t>NORD</w:t>
            </w:r>
          </w:p>
        </w:tc>
        <w:tc>
          <w:tcPr>
            <w:tcW w:w="2854" w:type="dxa"/>
            <w:vAlign w:val="bottom"/>
          </w:tcPr>
          <w:p w14:paraId="14AF3790" w14:textId="77777777" w:rsidR="00B67C34" w:rsidRPr="00B620C5" w:rsidRDefault="00B67C34" w:rsidP="00B620C5">
            <w:pPr>
              <w:jc w:val="center"/>
              <w:rPr>
                <w:rFonts w:ascii="Bookman Old Style" w:eastAsia="Arial" w:hAnsi="Bookman Old Style" w:cs="Arial"/>
                <w:bCs/>
              </w:rPr>
            </w:pPr>
            <w:r w:rsidRPr="00B620C5">
              <w:rPr>
                <w:rFonts w:ascii="Bookman Old Style" w:eastAsia="Arial" w:hAnsi="Bookman Old Style" w:cs="Arial"/>
                <w:bCs/>
              </w:rPr>
              <w:t>EST</w:t>
            </w:r>
          </w:p>
        </w:tc>
      </w:tr>
      <w:tr w:rsidR="00B67C34" w:rsidRPr="00292E3C" w14:paraId="38D614DE" w14:textId="77777777" w:rsidTr="00B620C5">
        <w:trPr>
          <w:trHeight w:val="422"/>
          <w:jc w:val="center"/>
        </w:trPr>
        <w:tc>
          <w:tcPr>
            <w:tcW w:w="962" w:type="dxa"/>
            <w:vAlign w:val="bottom"/>
          </w:tcPr>
          <w:p w14:paraId="334CC367" w14:textId="77777777" w:rsidR="00B67C34" w:rsidRPr="00B620C5" w:rsidRDefault="00B67C34" w:rsidP="003D4795">
            <w:pPr>
              <w:jc w:val="center"/>
              <w:rPr>
                <w:rFonts w:ascii="Bookman Old Style" w:hAnsi="Bookman Old Style"/>
              </w:rPr>
            </w:pPr>
            <w:r w:rsidRPr="00B620C5">
              <w:rPr>
                <w:rFonts w:ascii="Bookman Old Style" w:eastAsia="Arial" w:hAnsi="Bookman Old Style" w:cs="Arial"/>
                <w:bCs/>
              </w:rPr>
              <w:t>R1</w:t>
            </w:r>
          </w:p>
        </w:tc>
        <w:tc>
          <w:tcPr>
            <w:tcW w:w="2610" w:type="dxa"/>
            <w:vAlign w:val="bottom"/>
          </w:tcPr>
          <w:p w14:paraId="22F122E2" w14:textId="77777777" w:rsidR="00B67C34" w:rsidRPr="00B620C5" w:rsidRDefault="00B67C34" w:rsidP="00B67C34">
            <w:pPr>
              <w:ind w:left="100"/>
              <w:rPr>
                <w:rFonts w:ascii="Bookman Old Style" w:hAnsi="Bookman Old Style"/>
              </w:rPr>
            </w:pPr>
            <w:r w:rsidRPr="00B620C5">
              <w:rPr>
                <w:rFonts w:ascii="Bookman Old Style" w:eastAsia="Arial" w:hAnsi="Bookman Old Style" w:cs="Arial"/>
                <w:bCs/>
              </w:rPr>
              <w:t xml:space="preserve">     393853.244</w:t>
            </w:r>
          </w:p>
        </w:tc>
        <w:tc>
          <w:tcPr>
            <w:tcW w:w="2854" w:type="dxa"/>
            <w:vAlign w:val="bottom"/>
          </w:tcPr>
          <w:p w14:paraId="17D3F120" w14:textId="77777777" w:rsidR="00B67C34" w:rsidRPr="00B620C5" w:rsidRDefault="00B67C34" w:rsidP="003D4795">
            <w:pPr>
              <w:jc w:val="center"/>
              <w:rPr>
                <w:rFonts w:ascii="Bookman Old Style" w:hAnsi="Bookman Old Style"/>
              </w:rPr>
            </w:pPr>
            <w:r w:rsidRPr="00B620C5">
              <w:rPr>
                <w:rFonts w:ascii="Bookman Old Style" w:eastAsia="Arial" w:hAnsi="Bookman Old Style" w:cs="Arial"/>
                <w:bCs/>
              </w:rPr>
              <w:t>573429.941</w:t>
            </w:r>
          </w:p>
        </w:tc>
      </w:tr>
      <w:tr w:rsidR="00B67C34" w:rsidRPr="00292E3C" w14:paraId="2DB5142C" w14:textId="77777777" w:rsidTr="00B620C5">
        <w:trPr>
          <w:trHeight w:val="266"/>
          <w:jc w:val="center"/>
        </w:trPr>
        <w:tc>
          <w:tcPr>
            <w:tcW w:w="962" w:type="dxa"/>
            <w:vAlign w:val="bottom"/>
          </w:tcPr>
          <w:p w14:paraId="07EB63FD" w14:textId="77777777" w:rsidR="00B67C34" w:rsidRPr="00B620C5" w:rsidRDefault="00B67C34" w:rsidP="003D4795">
            <w:pPr>
              <w:jc w:val="center"/>
              <w:rPr>
                <w:rFonts w:ascii="Bookman Old Style" w:hAnsi="Bookman Old Style"/>
              </w:rPr>
            </w:pPr>
            <w:r w:rsidRPr="00B620C5">
              <w:rPr>
                <w:rFonts w:ascii="Bookman Old Style" w:eastAsia="Arial" w:hAnsi="Bookman Old Style" w:cs="Arial"/>
                <w:bCs/>
              </w:rPr>
              <w:t>R2</w:t>
            </w:r>
          </w:p>
        </w:tc>
        <w:tc>
          <w:tcPr>
            <w:tcW w:w="2610" w:type="dxa"/>
            <w:vAlign w:val="bottom"/>
          </w:tcPr>
          <w:p w14:paraId="6C67A47E" w14:textId="77777777" w:rsidR="00B67C34" w:rsidRPr="00B620C5" w:rsidRDefault="00B67C34" w:rsidP="003D4795">
            <w:pPr>
              <w:ind w:left="100"/>
              <w:jc w:val="center"/>
              <w:rPr>
                <w:rFonts w:ascii="Bookman Old Style" w:hAnsi="Bookman Old Style"/>
              </w:rPr>
            </w:pPr>
            <w:r w:rsidRPr="00B620C5">
              <w:rPr>
                <w:rFonts w:ascii="Bookman Old Style" w:eastAsia="Arial" w:hAnsi="Bookman Old Style" w:cs="Arial"/>
                <w:bCs/>
              </w:rPr>
              <w:t>393800.498</w:t>
            </w:r>
          </w:p>
        </w:tc>
        <w:tc>
          <w:tcPr>
            <w:tcW w:w="2854" w:type="dxa"/>
            <w:vAlign w:val="bottom"/>
          </w:tcPr>
          <w:p w14:paraId="5F1E6FD4" w14:textId="77777777" w:rsidR="00B67C34" w:rsidRPr="00B620C5" w:rsidRDefault="00B67C34" w:rsidP="003D4795">
            <w:pPr>
              <w:jc w:val="center"/>
              <w:rPr>
                <w:rFonts w:ascii="Bookman Old Style" w:hAnsi="Bookman Old Style"/>
              </w:rPr>
            </w:pPr>
            <w:r w:rsidRPr="00B620C5">
              <w:rPr>
                <w:rFonts w:ascii="Bookman Old Style" w:eastAsia="Arial" w:hAnsi="Bookman Old Style" w:cs="Arial"/>
                <w:bCs/>
              </w:rPr>
              <w:t>573405.400</w:t>
            </w:r>
          </w:p>
        </w:tc>
      </w:tr>
      <w:tr w:rsidR="00B67C34" w:rsidRPr="00292E3C" w14:paraId="4AFE2E7E" w14:textId="77777777" w:rsidTr="00B620C5">
        <w:trPr>
          <w:trHeight w:val="266"/>
          <w:jc w:val="center"/>
        </w:trPr>
        <w:tc>
          <w:tcPr>
            <w:tcW w:w="962" w:type="dxa"/>
            <w:vAlign w:val="bottom"/>
          </w:tcPr>
          <w:p w14:paraId="16D3B501" w14:textId="77777777" w:rsidR="00B67C34" w:rsidRPr="00B620C5" w:rsidRDefault="00B67C34" w:rsidP="003D4795">
            <w:pPr>
              <w:jc w:val="center"/>
              <w:rPr>
                <w:rFonts w:ascii="Bookman Old Style" w:hAnsi="Bookman Old Style"/>
              </w:rPr>
            </w:pPr>
            <w:r w:rsidRPr="00B620C5">
              <w:rPr>
                <w:rFonts w:ascii="Bookman Old Style" w:eastAsia="Arial" w:hAnsi="Bookman Old Style" w:cs="Arial"/>
                <w:bCs/>
              </w:rPr>
              <w:t>R3</w:t>
            </w:r>
          </w:p>
        </w:tc>
        <w:tc>
          <w:tcPr>
            <w:tcW w:w="2610" w:type="dxa"/>
            <w:vAlign w:val="bottom"/>
          </w:tcPr>
          <w:p w14:paraId="52D392BF" w14:textId="77777777" w:rsidR="00B67C34" w:rsidRPr="00B620C5" w:rsidRDefault="00B67C34" w:rsidP="003D4795">
            <w:pPr>
              <w:ind w:left="100"/>
              <w:jc w:val="center"/>
              <w:rPr>
                <w:rFonts w:ascii="Bookman Old Style" w:hAnsi="Bookman Old Style"/>
              </w:rPr>
            </w:pPr>
            <w:r w:rsidRPr="00B620C5">
              <w:rPr>
                <w:rFonts w:ascii="Bookman Old Style" w:eastAsia="Arial" w:hAnsi="Bookman Old Style" w:cs="Arial"/>
                <w:bCs/>
              </w:rPr>
              <w:t>393727.383</w:t>
            </w:r>
          </w:p>
        </w:tc>
        <w:tc>
          <w:tcPr>
            <w:tcW w:w="2854" w:type="dxa"/>
            <w:vAlign w:val="bottom"/>
          </w:tcPr>
          <w:p w14:paraId="19B189BF" w14:textId="77777777" w:rsidR="00B67C34" w:rsidRPr="00B620C5" w:rsidRDefault="00B67C34" w:rsidP="003D4795">
            <w:pPr>
              <w:jc w:val="center"/>
              <w:rPr>
                <w:rFonts w:ascii="Bookman Old Style" w:hAnsi="Bookman Old Style"/>
              </w:rPr>
            </w:pPr>
            <w:r w:rsidRPr="00B620C5">
              <w:rPr>
                <w:rFonts w:ascii="Bookman Old Style" w:eastAsia="Arial" w:hAnsi="Bookman Old Style" w:cs="Arial"/>
                <w:bCs/>
              </w:rPr>
              <w:t>573486.788</w:t>
            </w:r>
          </w:p>
        </w:tc>
      </w:tr>
      <w:tr w:rsidR="00B67C34" w:rsidRPr="00292E3C" w14:paraId="093DC690" w14:textId="77777777" w:rsidTr="00B620C5">
        <w:trPr>
          <w:trHeight w:val="269"/>
          <w:jc w:val="center"/>
        </w:trPr>
        <w:tc>
          <w:tcPr>
            <w:tcW w:w="962" w:type="dxa"/>
            <w:vAlign w:val="bottom"/>
          </w:tcPr>
          <w:p w14:paraId="144A63E7" w14:textId="77777777" w:rsidR="00B67C34" w:rsidRPr="00B620C5" w:rsidRDefault="00B67C34" w:rsidP="003D4795">
            <w:pPr>
              <w:jc w:val="center"/>
              <w:rPr>
                <w:rFonts w:ascii="Bookman Old Style" w:hAnsi="Bookman Old Style"/>
              </w:rPr>
            </w:pPr>
            <w:r w:rsidRPr="00B620C5">
              <w:rPr>
                <w:rFonts w:ascii="Bookman Old Style" w:eastAsia="Arial" w:hAnsi="Bookman Old Style" w:cs="Arial"/>
                <w:bCs/>
              </w:rPr>
              <w:t>R4</w:t>
            </w:r>
          </w:p>
        </w:tc>
        <w:tc>
          <w:tcPr>
            <w:tcW w:w="2610" w:type="dxa"/>
            <w:vAlign w:val="bottom"/>
          </w:tcPr>
          <w:p w14:paraId="04E75D61" w14:textId="77777777" w:rsidR="00B67C34" w:rsidRPr="00B620C5" w:rsidRDefault="00B67C34" w:rsidP="003D4795">
            <w:pPr>
              <w:ind w:left="100"/>
              <w:jc w:val="center"/>
              <w:rPr>
                <w:rFonts w:ascii="Bookman Old Style" w:hAnsi="Bookman Old Style"/>
              </w:rPr>
            </w:pPr>
            <w:r w:rsidRPr="00B620C5">
              <w:rPr>
                <w:rFonts w:ascii="Bookman Old Style" w:eastAsia="Arial" w:hAnsi="Bookman Old Style" w:cs="Arial"/>
                <w:bCs/>
              </w:rPr>
              <w:t>393941.268</w:t>
            </w:r>
          </w:p>
        </w:tc>
        <w:tc>
          <w:tcPr>
            <w:tcW w:w="2854" w:type="dxa"/>
            <w:vAlign w:val="bottom"/>
          </w:tcPr>
          <w:p w14:paraId="3AF5F827" w14:textId="77777777" w:rsidR="00B67C34" w:rsidRPr="00B620C5" w:rsidRDefault="00B67C34" w:rsidP="003D4795">
            <w:pPr>
              <w:jc w:val="center"/>
              <w:rPr>
                <w:rFonts w:ascii="Bookman Old Style" w:hAnsi="Bookman Old Style"/>
              </w:rPr>
            </w:pPr>
            <w:r w:rsidRPr="00B620C5">
              <w:rPr>
                <w:rFonts w:ascii="Bookman Old Style" w:eastAsia="Arial" w:hAnsi="Bookman Old Style" w:cs="Arial"/>
                <w:bCs/>
              </w:rPr>
              <w:t>573512.285</w:t>
            </w:r>
          </w:p>
        </w:tc>
      </w:tr>
    </w:tbl>
    <w:p w14:paraId="21F74659" w14:textId="77777777" w:rsidR="00292E3C" w:rsidRPr="00292E3C" w:rsidRDefault="00292E3C" w:rsidP="00B67C34">
      <w:pPr>
        <w:tabs>
          <w:tab w:val="left" w:pos="1485"/>
        </w:tabs>
        <w:spacing w:after="0" w:line="360" w:lineRule="auto"/>
        <w:jc w:val="both"/>
        <w:rPr>
          <w:rFonts w:ascii="Bookman Old Style" w:hAnsi="Bookman Old Style"/>
          <w:lang w:val="pt-BR"/>
        </w:rPr>
      </w:pPr>
      <w:r w:rsidRPr="00292E3C">
        <w:rPr>
          <w:rFonts w:ascii="Bookman Old Style" w:hAnsi="Bookman Old Style"/>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2"/>
        <w:gridCol w:w="2610"/>
        <w:gridCol w:w="2854"/>
      </w:tblGrid>
      <w:tr w:rsidR="00292E3C" w:rsidRPr="00292E3C" w14:paraId="4866555B" w14:textId="77777777" w:rsidTr="00B620C5">
        <w:trPr>
          <w:trHeight w:val="422"/>
          <w:jc w:val="center"/>
        </w:trPr>
        <w:tc>
          <w:tcPr>
            <w:tcW w:w="962" w:type="dxa"/>
            <w:vAlign w:val="bottom"/>
          </w:tcPr>
          <w:p w14:paraId="26529B7A" w14:textId="77777777" w:rsidR="00292E3C" w:rsidRPr="00292E3C" w:rsidRDefault="00292E3C" w:rsidP="003D4795">
            <w:pPr>
              <w:jc w:val="right"/>
              <w:rPr>
                <w:rFonts w:ascii="Bookman Old Style" w:eastAsia="Arial" w:hAnsi="Bookman Old Style" w:cs="Arial"/>
                <w:bCs/>
              </w:rPr>
            </w:pPr>
            <w:r w:rsidRPr="00292E3C">
              <w:rPr>
                <w:rFonts w:ascii="Bookman Old Style" w:eastAsia="Arial" w:hAnsi="Bookman Old Style" w:cs="Arial"/>
                <w:bCs/>
              </w:rPr>
              <w:t>Nr. Pct.</w:t>
            </w:r>
          </w:p>
        </w:tc>
        <w:tc>
          <w:tcPr>
            <w:tcW w:w="5464" w:type="dxa"/>
            <w:gridSpan w:val="2"/>
            <w:vAlign w:val="bottom"/>
          </w:tcPr>
          <w:p w14:paraId="4A235450" w14:textId="77777777" w:rsidR="00292E3C" w:rsidRPr="00292E3C" w:rsidRDefault="00292E3C" w:rsidP="003D4795">
            <w:pPr>
              <w:jc w:val="center"/>
              <w:rPr>
                <w:rFonts w:ascii="Bookman Old Style" w:eastAsia="Arial" w:hAnsi="Bookman Old Style" w:cs="Arial"/>
                <w:bCs/>
              </w:rPr>
            </w:pPr>
            <w:r w:rsidRPr="00B620C5">
              <w:rPr>
                <w:rFonts w:ascii="Bookman Old Style" w:eastAsia="Arial" w:hAnsi="Bookman Old Style" w:cs="Arial"/>
                <w:bCs/>
              </w:rPr>
              <w:t>Coordonate repere celula 2</w:t>
            </w:r>
          </w:p>
        </w:tc>
      </w:tr>
      <w:tr w:rsidR="00292E3C" w:rsidRPr="00292E3C" w14:paraId="785934FB" w14:textId="77777777" w:rsidTr="00B620C5">
        <w:trPr>
          <w:trHeight w:val="422"/>
          <w:jc w:val="center"/>
        </w:trPr>
        <w:tc>
          <w:tcPr>
            <w:tcW w:w="962" w:type="dxa"/>
            <w:vAlign w:val="bottom"/>
          </w:tcPr>
          <w:p w14:paraId="18E56B2A" w14:textId="77777777" w:rsidR="00292E3C" w:rsidRPr="00292E3C" w:rsidRDefault="00292E3C" w:rsidP="003D4795">
            <w:pPr>
              <w:jc w:val="right"/>
              <w:rPr>
                <w:rFonts w:ascii="Bookman Old Style" w:eastAsia="Arial" w:hAnsi="Bookman Old Style" w:cs="Arial"/>
                <w:bCs/>
              </w:rPr>
            </w:pPr>
          </w:p>
        </w:tc>
        <w:tc>
          <w:tcPr>
            <w:tcW w:w="2610" w:type="dxa"/>
            <w:vAlign w:val="bottom"/>
          </w:tcPr>
          <w:p w14:paraId="344CDB56" w14:textId="77777777" w:rsidR="00292E3C" w:rsidRPr="00292E3C" w:rsidRDefault="00292E3C" w:rsidP="00B620C5">
            <w:pPr>
              <w:ind w:left="100"/>
              <w:jc w:val="center"/>
              <w:rPr>
                <w:rFonts w:ascii="Bookman Old Style" w:eastAsia="Arial" w:hAnsi="Bookman Old Style" w:cs="Arial"/>
                <w:bCs/>
              </w:rPr>
            </w:pPr>
            <w:r w:rsidRPr="00292E3C">
              <w:rPr>
                <w:rFonts w:ascii="Bookman Old Style" w:eastAsia="Arial" w:hAnsi="Bookman Old Style" w:cs="Arial"/>
                <w:bCs/>
              </w:rPr>
              <w:t>NORD</w:t>
            </w:r>
          </w:p>
        </w:tc>
        <w:tc>
          <w:tcPr>
            <w:tcW w:w="2854" w:type="dxa"/>
            <w:vAlign w:val="bottom"/>
          </w:tcPr>
          <w:p w14:paraId="03874B1C" w14:textId="77777777" w:rsidR="00292E3C" w:rsidRPr="00292E3C" w:rsidRDefault="00292E3C" w:rsidP="00B620C5">
            <w:pPr>
              <w:jc w:val="center"/>
              <w:rPr>
                <w:rFonts w:ascii="Bookman Old Style" w:eastAsia="Arial" w:hAnsi="Bookman Old Style" w:cs="Arial"/>
                <w:bCs/>
              </w:rPr>
            </w:pPr>
            <w:r w:rsidRPr="00292E3C">
              <w:rPr>
                <w:rFonts w:ascii="Bookman Old Style" w:eastAsia="Arial" w:hAnsi="Bookman Old Style" w:cs="Arial"/>
                <w:bCs/>
              </w:rPr>
              <w:t>EST</w:t>
            </w:r>
          </w:p>
        </w:tc>
      </w:tr>
      <w:tr w:rsidR="00292E3C" w:rsidRPr="00292E3C" w14:paraId="5B916AA9" w14:textId="77777777" w:rsidTr="00B620C5">
        <w:trPr>
          <w:trHeight w:val="422"/>
          <w:jc w:val="center"/>
        </w:trPr>
        <w:tc>
          <w:tcPr>
            <w:tcW w:w="962" w:type="dxa"/>
            <w:vAlign w:val="bottom"/>
          </w:tcPr>
          <w:p w14:paraId="115269C9" w14:textId="77777777" w:rsidR="00292E3C" w:rsidRPr="00292E3C" w:rsidRDefault="00292E3C" w:rsidP="003D4795">
            <w:pPr>
              <w:jc w:val="center"/>
              <w:rPr>
                <w:rFonts w:ascii="Bookman Old Style" w:hAnsi="Bookman Old Style"/>
              </w:rPr>
            </w:pPr>
            <w:r w:rsidRPr="00292E3C">
              <w:rPr>
                <w:rFonts w:ascii="Bookman Old Style" w:eastAsia="Arial" w:hAnsi="Bookman Old Style" w:cs="Arial"/>
                <w:bCs/>
              </w:rPr>
              <w:t>R1</w:t>
            </w:r>
          </w:p>
        </w:tc>
        <w:tc>
          <w:tcPr>
            <w:tcW w:w="2610" w:type="dxa"/>
            <w:vAlign w:val="bottom"/>
          </w:tcPr>
          <w:p w14:paraId="21B10D60" w14:textId="77777777" w:rsidR="00292E3C" w:rsidRPr="00292E3C" w:rsidRDefault="00292E3C" w:rsidP="003D4795">
            <w:pPr>
              <w:ind w:left="100"/>
              <w:rPr>
                <w:rFonts w:ascii="Bookman Old Style" w:hAnsi="Bookman Old Style"/>
              </w:rPr>
            </w:pPr>
            <w:r w:rsidRPr="00292E3C">
              <w:rPr>
                <w:rFonts w:ascii="Bookman Old Style" w:eastAsia="Arial" w:hAnsi="Bookman Old Style" w:cs="Arial"/>
                <w:bCs/>
              </w:rPr>
              <w:t xml:space="preserve">     393646.748</w:t>
            </w:r>
          </w:p>
        </w:tc>
        <w:tc>
          <w:tcPr>
            <w:tcW w:w="2854" w:type="dxa"/>
            <w:vAlign w:val="bottom"/>
          </w:tcPr>
          <w:p w14:paraId="205AEF0C" w14:textId="77777777" w:rsidR="00292E3C" w:rsidRPr="00292E3C" w:rsidRDefault="00292E3C" w:rsidP="003D4795">
            <w:pPr>
              <w:jc w:val="center"/>
              <w:rPr>
                <w:rFonts w:ascii="Bookman Old Style" w:hAnsi="Bookman Old Style"/>
              </w:rPr>
            </w:pPr>
            <w:r w:rsidRPr="00292E3C">
              <w:rPr>
                <w:rFonts w:ascii="Bookman Old Style" w:eastAsia="Arial" w:hAnsi="Bookman Old Style" w:cs="Arial"/>
                <w:bCs/>
              </w:rPr>
              <w:t>573571.253</w:t>
            </w:r>
          </w:p>
        </w:tc>
      </w:tr>
      <w:tr w:rsidR="00292E3C" w:rsidRPr="00292E3C" w14:paraId="6BDB70B1" w14:textId="77777777" w:rsidTr="00B620C5">
        <w:trPr>
          <w:trHeight w:val="266"/>
          <w:jc w:val="center"/>
        </w:trPr>
        <w:tc>
          <w:tcPr>
            <w:tcW w:w="962" w:type="dxa"/>
            <w:vAlign w:val="bottom"/>
          </w:tcPr>
          <w:p w14:paraId="74B5C449" w14:textId="77777777" w:rsidR="00292E3C" w:rsidRPr="00292E3C" w:rsidRDefault="00292E3C" w:rsidP="003D4795">
            <w:pPr>
              <w:jc w:val="center"/>
              <w:rPr>
                <w:rFonts w:ascii="Bookman Old Style" w:hAnsi="Bookman Old Style"/>
              </w:rPr>
            </w:pPr>
            <w:r w:rsidRPr="00292E3C">
              <w:rPr>
                <w:rFonts w:ascii="Bookman Old Style" w:eastAsia="Arial" w:hAnsi="Bookman Old Style" w:cs="Arial"/>
                <w:bCs/>
              </w:rPr>
              <w:t>R2</w:t>
            </w:r>
          </w:p>
        </w:tc>
        <w:tc>
          <w:tcPr>
            <w:tcW w:w="2610" w:type="dxa"/>
            <w:vAlign w:val="bottom"/>
          </w:tcPr>
          <w:p w14:paraId="7C381E20" w14:textId="77777777" w:rsidR="00292E3C" w:rsidRPr="00292E3C" w:rsidRDefault="00292E3C" w:rsidP="003D4795">
            <w:pPr>
              <w:ind w:left="100"/>
              <w:jc w:val="center"/>
              <w:rPr>
                <w:rFonts w:ascii="Bookman Old Style" w:hAnsi="Bookman Old Style"/>
              </w:rPr>
            </w:pPr>
            <w:r w:rsidRPr="00292E3C">
              <w:rPr>
                <w:rFonts w:ascii="Bookman Old Style" w:eastAsia="Arial" w:hAnsi="Bookman Old Style" w:cs="Arial"/>
                <w:bCs/>
              </w:rPr>
              <w:t>393685.527</w:t>
            </w:r>
          </w:p>
        </w:tc>
        <w:tc>
          <w:tcPr>
            <w:tcW w:w="2854" w:type="dxa"/>
            <w:vAlign w:val="bottom"/>
          </w:tcPr>
          <w:p w14:paraId="0FE8AA56" w14:textId="77777777" w:rsidR="00292E3C" w:rsidRPr="00292E3C" w:rsidRDefault="00292E3C" w:rsidP="003D4795">
            <w:pPr>
              <w:jc w:val="center"/>
              <w:rPr>
                <w:rFonts w:ascii="Bookman Old Style" w:hAnsi="Bookman Old Style"/>
              </w:rPr>
            </w:pPr>
            <w:r w:rsidRPr="00292E3C">
              <w:rPr>
                <w:rFonts w:ascii="Bookman Old Style" w:eastAsia="Arial" w:hAnsi="Bookman Old Style" w:cs="Arial"/>
                <w:bCs/>
              </w:rPr>
              <w:t>573624.565</w:t>
            </w:r>
          </w:p>
        </w:tc>
      </w:tr>
      <w:tr w:rsidR="00292E3C" w:rsidRPr="00292E3C" w14:paraId="47B3CEC7" w14:textId="77777777" w:rsidTr="00B620C5">
        <w:trPr>
          <w:trHeight w:val="266"/>
          <w:jc w:val="center"/>
        </w:trPr>
        <w:tc>
          <w:tcPr>
            <w:tcW w:w="962" w:type="dxa"/>
            <w:vAlign w:val="bottom"/>
          </w:tcPr>
          <w:p w14:paraId="5C7F3321" w14:textId="77777777" w:rsidR="00292E3C" w:rsidRPr="00292E3C" w:rsidRDefault="00292E3C" w:rsidP="003D4795">
            <w:pPr>
              <w:jc w:val="center"/>
              <w:rPr>
                <w:rFonts w:ascii="Bookman Old Style" w:hAnsi="Bookman Old Style"/>
              </w:rPr>
            </w:pPr>
            <w:r w:rsidRPr="00292E3C">
              <w:rPr>
                <w:rFonts w:ascii="Bookman Old Style" w:eastAsia="Arial" w:hAnsi="Bookman Old Style" w:cs="Arial"/>
                <w:bCs/>
              </w:rPr>
              <w:t>R3</w:t>
            </w:r>
          </w:p>
        </w:tc>
        <w:tc>
          <w:tcPr>
            <w:tcW w:w="2610" w:type="dxa"/>
            <w:vAlign w:val="bottom"/>
          </w:tcPr>
          <w:p w14:paraId="16D96A82" w14:textId="77777777" w:rsidR="00292E3C" w:rsidRPr="00292E3C" w:rsidRDefault="00292E3C" w:rsidP="003D4795">
            <w:pPr>
              <w:ind w:left="100"/>
              <w:jc w:val="center"/>
              <w:rPr>
                <w:rFonts w:ascii="Bookman Old Style" w:hAnsi="Bookman Old Style"/>
              </w:rPr>
            </w:pPr>
            <w:r w:rsidRPr="00292E3C">
              <w:rPr>
                <w:rFonts w:ascii="Bookman Old Style" w:eastAsia="Arial" w:hAnsi="Bookman Old Style" w:cs="Arial"/>
                <w:bCs/>
              </w:rPr>
              <w:t>393724.949</w:t>
            </w:r>
          </w:p>
        </w:tc>
        <w:tc>
          <w:tcPr>
            <w:tcW w:w="2854" w:type="dxa"/>
            <w:vAlign w:val="bottom"/>
          </w:tcPr>
          <w:p w14:paraId="2DD7B7D2" w14:textId="77777777" w:rsidR="00292E3C" w:rsidRPr="00292E3C" w:rsidRDefault="00292E3C" w:rsidP="003D4795">
            <w:pPr>
              <w:jc w:val="center"/>
              <w:rPr>
                <w:rFonts w:ascii="Bookman Old Style" w:hAnsi="Bookman Old Style"/>
              </w:rPr>
            </w:pPr>
            <w:r w:rsidRPr="00292E3C">
              <w:rPr>
                <w:rFonts w:ascii="Bookman Old Style" w:eastAsia="Arial" w:hAnsi="Bookman Old Style" w:cs="Arial"/>
                <w:bCs/>
              </w:rPr>
              <w:t>573678.690</w:t>
            </w:r>
          </w:p>
        </w:tc>
      </w:tr>
      <w:tr w:rsidR="00292E3C" w:rsidRPr="00292E3C" w14:paraId="60198FC1" w14:textId="77777777" w:rsidTr="00B620C5">
        <w:trPr>
          <w:trHeight w:val="269"/>
          <w:jc w:val="center"/>
        </w:trPr>
        <w:tc>
          <w:tcPr>
            <w:tcW w:w="962" w:type="dxa"/>
            <w:vAlign w:val="bottom"/>
          </w:tcPr>
          <w:p w14:paraId="581079D0" w14:textId="77777777" w:rsidR="00292E3C" w:rsidRPr="00292E3C" w:rsidRDefault="00292E3C" w:rsidP="003D4795">
            <w:pPr>
              <w:jc w:val="center"/>
              <w:rPr>
                <w:rFonts w:ascii="Bookman Old Style" w:hAnsi="Bookman Old Style"/>
              </w:rPr>
            </w:pPr>
            <w:r w:rsidRPr="00292E3C">
              <w:rPr>
                <w:rFonts w:ascii="Bookman Old Style" w:eastAsia="Arial" w:hAnsi="Bookman Old Style" w:cs="Arial"/>
                <w:bCs/>
              </w:rPr>
              <w:t>R4</w:t>
            </w:r>
          </w:p>
        </w:tc>
        <w:tc>
          <w:tcPr>
            <w:tcW w:w="2610" w:type="dxa"/>
            <w:vAlign w:val="bottom"/>
          </w:tcPr>
          <w:p w14:paraId="0B1E1262" w14:textId="77777777" w:rsidR="00292E3C" w:rsidRPr="00292E3C" w:rsidRDefault="00292E3C" w:rsidP="003D4795">
            <w:pPr>
              <w:ind w:left="100"/>
              <w:jc w:val="center"/>
              <w:rPr>
                <w:rFonts w:ascii="Bookman Old Style" w:hAnsi="Bookman Old Style"/>
              </w:rPr>
            </w:pPr>
            <w:r w:rsidRPr="00292E3C">
              <w:rPr>
                <w:rFonts w:ascii="Bookman Old Style" w:eastAsia="Arial" w:hAnsi="Bookman Old Style" w:cs="Arial"/>
                <w:bCs/>
              </w:rPr>
              <w:t>393763.194</w:t>
            </w:r>
          </w:p>
        </w:tc>
        <w:tc>
          <w:tcPr>
            <w:tcW w:w="2854" w:type="dxa"/>
            <w:vAlign w:val="bottom"/>
          </w:tcPr>
          <w:p w14:paraId="1BB3E9B5" w14:textId="77777777" w:rsidR="00292E3C" w:rsidRPr="00292E3C" w:rsidRDefault="00292E3C" w:rsidP="003D4795">
            <w:pPr>
              <w:jc w:val="center"/>
              <w:rPr>
                <w:rFonts w:ascii="Bookman Old Style" w:hAnsi="Bookman Old Style"/>
              </w:rPr>
            </w:pPr>
            <w:r w:rsidRPr="00292E3C">
              <w:rPr>
                <w:rFonts w:ascii="Bookman Old Style" w:eastAsia="Arial" w:hAnsi="Bookman Old Style" w:cs="Arial"/>
                <w:bCs/>
              </w:rPr>
              <w:t>573727.537</w:t>
            </w:r>
          </w:p>
        </w:tc>
      </w:tr>
    </w:tbl>
    <w:p w14:paraId="4FACD87F" w14:textId="77777777" w:rsidR="00B67C34" w:rsidRPr="00F87658" w:rsidRDefault="00B67C34" w:rsidP="00B67C34">
      <w:pPr>
        <w:tabs>
          <w:tab w:val="left" w:pos="1485"/>
        </w:tabs>
        <w:spacing w:after="0" w:line="360" w:lineRule="auto"/>
        <w:jc w:val="both"/>
        <w:rPr>
          <w:rFonts w:ascii="Bookman Old Style" w:hAnsi="Bookman Old Style"/>
          <w:lang w:val="pt-BR"/>
        </w:rPr>
      </w:pPr>
    </w:p>
    <w:p w14:paraId="34FA63DE" w14:textId="77777777" w:rsidR="00502308" w:rsidRPr="00F87658" w:rsidRDefault="00502308" w:rsidP="00F87658">
      <w:pPr>
        <w:pStyle w:val="Heading1"/>
        <w:spacing w:line="360" w:lineRule="auto"/>
        <w:rPr>
          <w:rFonts w:ascii="Bookman Old Style" w:hAnsi="Bookman Old Style"/>
          <w:color w:val="auto"/>
          <w:sz w:val="22"/>
          <w:szCs w:val="22"/>
          <w:lang w:val="pt-BR"/>
        </w:rPr>
      </w:pPr>
      <w:bookmarkStart w:id="3" w:name="_Toc141601128"/>
      <w:bookmarkStart w:id="4" w:name="_Toc138829922"/>
      <w:bookmarkStart w:id="5" w:name="_Toc145222015"/>
      <w:bookmarkStart w:id="6" w:name="_Toc150655607"/>
      <w:bookmarkStart w:id="7" w:name="_Toc151278481"/>
      <w:bookmarkStart w:id="8" w:name="_Toc272327736"/>
      <w:bookmarkStart w:id="9" w:name="_Toc362003006"/>
      <w:r w:rsidRPr="00F87658">
        <w:rPr>
          <w:rFonts w:ascii="Bookman Old Style" w:hAnsi="Bookman Old Style"/>
          <w:color w:val="auto"/>
          <w:sz w:val="22"/>
          <w:szCs w:val="22"/>
          <w:lang w:val="pt-BR"/>
        </w:rPr>
        <w:lastRenderedPageBreak/>
        <w:t>2. TEMEIUL LEGAL AL EMITERII AUTORIZA</w:t>
      </w:r>
      <w:r w:rsidR="00FC42BE" w:rsidRPr="00F87658">
        <w:rPr>
          <w:rFonts w:ascii="Bookman Old Style" w:hAnsi="Bookman Old Style"/>
          <w:color w:val="auto"/>
          <w:sz w:val="22"/>
          <w:szCs w:val="22"/>
          <w:lang w:val="pt-BR"/>
        </w:rPr>
        <w:t>T</w:t>
      </w:r>
      <w:r w:rsidRPr="00F87658">
        <w:rPr>
          <w:rFonts w:ascii="Bookman Old Style" w:hAnsi="Bookman Old Style"/>
          <w:color w:val="auto"/>
          <w:sz w:val="22"/>
          <w:szCs w:val="22"/>
          <w:lang w:val="pt-BR"/>
        </w:rPr>
        <w:t>IEI INTEGRATE DE MEDIU</w:t>
      </w:r>
      <w:bookmarkEnd w:id="4"/>
      <w:bookmarkEnd w:id="5"/>
      <w:bookmarkEnd w:id="6"/>
      <w:bookmarkEnd w:id="7"/>
      <w:bookmarkEnd w:id="8"/>
      <w:bookmarkEnd w:id="9"/>
    </w:p>
    <w:p w14:paraId="04D60C6D" w14:textId="77777777" w:rsidR="00F57629" w:rsidRPr="00F87658" w:rsidRDefault="00F57629" w:rsidP="00F87658">
      <w:pPr>
        <w:numPr>
          <w:ilvl w:val="0"/>
          <w:numId w:val="43"/>
        </w:numPr>
        <w:spacing w:after="0" w:line="360" w:lineRule="auto"/>
        <w:jc w:val="both"/>
        <w:rPr>
          <w:rFonts w:ascii="Bookman Old Style" w:hAnsi="Bookman Old Style"/>
          <w:lang w:val="it-IT"/>
        </w:rPr>
      </w:pPr>
      <w:r w:rsidRPr="00F87658">
        <w:rPr>
          <w:rFonts w:ascii="Bookman Old Style" w:hAnsi="Bookman Old Style"/>
          <w:lang w:val="it-IT"/>
        </w:rPr>
        <w:t xml:space="preserve">Ordonanta de </w:t>
      </w:r>
      <w:r w:rsidR="00CC4EE4">
        <w:rPr>
          <w:rFonts w:ascii="Bookman Old Style" w:hAnsi="Bookman Old Style"/>
          <w:lang w:val="it-IT"/>
        </w:rPr>
        <w:t>U</w:t>
      </w:r>
      <w:r w:rsidRPr="00F87658">
        <w:rPr>
          <w:rFonts w:ascii="Bookman Old Style" w:hAnsi="Bookman Old Style"/>
          <w:lang w:val="it-IT"/>
        </w:rPr>
        <w:t>rgenta a Guvernului nr. 195/2005 – privind protectia mediului, aprobata prin Legea nr. 265/2006, cu modificarile si completarile ulterioare.</w:t>
      </w:r>
    </w:p>
    <w:p w14:paraId="22A75DBC" w14:textId="77777777" w:rsidR="00F57629" w:rsidRPr="00F87658" w:rsidRDefault="00F57629" w:rsidP="00F87658">
      <w:pPr>
        <w:numPr>
          <w:ilvl w:val="0"/>
          <w:numId w:val="43"/>
        </w:numPr>
        <w:spacing w:after="0" w:line="360" w:lineRule="auto"/>
        <w:jc w:val="both"/>
        <w:rPr>
          <w:rFonts w:ascii="Bookman Old Style" w:hAnsi="Bookman Old Style"/>
          <w:lang w:val="it-IT"/>
        </w:rPr>
      </w:pPr>
      <w:r w:rsidRPr="00F87658">
        <w:rPr>
          <w:rFonts w:ascii="Bookman Old Style" w:hAnsi="Bookman Old Style"/>
          <w:lang w:val="it-IT"/>
        </w:rPr>
        <w:t>Legea nr.278/2013 privind emisiile industriale</w:t>
      </w:r>
      <w:r w:rsidR="00DA1612">
        <w:rPr>
          <w:rFonts w:ascii="Bookman Old Style" w:hAnsi="Bookman Old Style"/>
          <w:lang w:val="it-IT"/>
        </w:rPr>
        <w:t>,</w:t>
      </w:r>
      <w:r w:rsidR="00502A7B" w:rsidRPr="00F87658">
        <w:rPr>
          <w:rFonts w:ascii="Bookman Old Style" w:hAnsi="Bookman Old Style"/>
          <w:lang w:val="it-IT"/>
        </w:rPr>
        <w:t xml:space="preserve"> cu modificarile</w:t>
      </w:r>
      <w:r w:rsidR="00DA1612">
        <w:rPr>
          <w:rFonts w:ascii="Bookman Old Style" w:hAnsi="Bookman Old Style"/>
          <w:lang w:val="it-IT"/>
        </w:rPr>
        <w:t xml:space="preserve"> si completarile</w:t>
      </w:r>
      <w:r w:rsidR="00502A7B" w:rsidRPr="00F87658">
        <w:rPr>
          <w:rFonts w:ascii="Bookman Old Style" w:hAnsi="Bookman Old Style"/>
          <w:lang w:val="it-IT"/>
        </w:rPr>
        <w:t xml:space="preserve"> ulterioare</w:t>
      </w:r>
      <w:r w:rsidRPr="00F87658">
        <w:rPr>
          <w:rFonts w:ascii="Bookman Old Style" w:hAnsi="Bookman Old Style"/>
          <w:lang w:val="it-IT"/>
        </w:rPr>
        <w:t>;</w:t>
      </w:r>
    </w:p>
    <w:p w14:paraId="09C3A840" w14:textId="77777777" w:rsidR="00F57629" w:rsidRPr="00F87658" w:rsidRDefault="00F57629" w:rsidP="00F87658">
      <w:pPr>
        <w:numPr>
          <w:ilvl w:val="0"/>
          <w:numId w:val="43"/>
        </w:numPr>
        <w:spacing w:after="0" w:line="360" w:lineRule="auto"/>
        <w:jc w:val="both"/>
        <w:rPr>
          <w:rFonts w:ascii="Bookman Old Style" w:hAnsi="Bookman Old Style"/>
          <w:lang w:val="it-IT"/>
        </w:rPr>
      </w:pPr>
      <w:r w:rsidRPr="00F87658">
        <w:rPr>
          <w:rFonts w:ascii="Bookman Old Style" w:hAnsi="Bookman Old Style"/>
          <w:lang w:val="it-IT"/>
        </w:rPr>
        <w:t>Ordin M.A.P.A.M. nr. 818/2003 pentru aprobarea Procedurii de emitere a autorizatiei integrate de mediu, cu completarile si modificarile ulterioare.</w:t>
      </w:r>
    </w:p>
    <w:p w14:paraId="321A6682" w14:textId="77777777" w:rsidR="00F57629" w:rsidRPr="00F87658" w:rsidRDefault="00F57629" w:rsidP="00F87658">
      <w:pPr>
        <w:numPr>
          <w:ilvl w:val="0"/>
          <w:numId w:val="43"/>
        </w:numPr>
        <w:spacing w:after="0" w:line="360" w:lineRule="auto"/>
        <w:jc w:val="both"/>
        <w:rPr>
          <w:rFonts w:ascii="Bookman Old Style" w:hAnsi="Bookman Old Style"/>
          <w:lang w:val="it-IT"/>
        </w:rPr>
      </w:pPr>
      <w:r w:rsidRPr="00F87658">
        <w:rPr>
          <w:rFonts w:ascii="Bookman Old Style" w:hAnsi="Bookman Old Style"/>
          <w:lang w:val="it-IT"/>
        </w:rPr>
        <w:t>Ordin M.M.G.A. nr. 1158/2005 – pentru modificarea si completarea anexei la Ordinul M.A.P.A.M. nr. 818/2003 - pentru aprobarea Procedurii de emitere a autorizatiei integrate de mediu.</w:t>
      </w:r>
    </w:p>
    <w:p w14:paraId="39DB591A" w14:textId="77777777" w:rsidR="00F57629" w:rsidRPr="00F87658" w:rsidRDefault="00F57629" w:rsidP="00F87658">
      <w:pPr>
        <w:numPr>
          <w:ilvl w:val="0"/>
          <w:numId w:val="43"/>
        </w:numPr>
        <w:spacing w:after="0" w:line="360" w:lineRule="auto"/>
        <w:jc w:val="both"/>
        <w:rPr>
          <w:rFonts w:ascii="Bookman Old Style" w:hAnsi="Bookman Old Style"/>
          <w:lang w:val="it-IT"/>
        </w:rPr>
      </w:pPr>
      <w:r w:rsidRPr="00F87658">
        <w:rPr>
          <w:rFonts w:ascii="Bookman Old Style" w:hAnsi="Bookman Old Style"/>
          <w:lang w:val="it-IT"/>
        </w:rPr>
        <w:t>Ordin M.A.P.A.M. nr. 169/2004 pentru aprobarea, prin metoda confirmarii directe, a Documentelor de referinta privind cele mai bune tehnici disponibile (BREF), aprobate de Uniunea Europeana.</w:t>
      </w:r>
    </w:p>
    <w:p w14:paraId="2EF6060D" w14:textId="77777777" w:rsidR="00F57629" w:rsidRPr="00F87658"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t>Ordonanta de Urgenta nr. 68/2007 - privind raspunderea de mediu cu referire la prevenirea si repararea prejudiciului asupra mediului</w:t>
      </w:r>
      <w:r w:rsidR="008A3009">
        <w:rPr>
          <w:rFonts w:ascii="Bookman Old Style" w:hAnsi="Bookman Old Style"/>
          <w:lang w:val="pt-BR"/>
        </w:rPr>
        <w:t xml:space="preserve">, </w:t>
      </w:r>
      <w:r w:rsidR="008A3009" w:rsidRPr="00F87658">
        <w:rPr>
          <w:rFonts w:ascii="Bookman Old Style" w:hAnsi="Bookman Old Style"/>
          <w:lang w:val="it-IT"/>
        </w:rPr>
        <w:t>cu modificarile</w:t>
      </w:r>
      <w:r w:rsidR="008A3009">
        <w:rPr>
          <w:rFonts w:ascii="Bookman Old Style" w:hAnsi="Bookman Old Style"/>
          <w:lang w:val="it-IT"/>
        </w:rPr>
        <w:t xml:space="preserve"> si completarile</w:t>
      </w:r>
      <w:r w:rsidR="008A3009" w:rsidRPr="00F87658">
        <w:rPr>
          <w:rFonts w:ascii="Bookman Old Style" w:hAnsi="Bookman Old Style"/>
          <w:lang w:val="it-IT"/>
        </w:rPr>
        <w:t xml:space="preserve"> ulterioare</w:t>
      </w:r>
      <w:r w:rsidRPr="00F87658">
        <w:rPr>
          <w:rFonts w:ascii="Bookman Old Style" w:hAnsi="Bookman Old Style"/>
          <w:lang w:val="pt-BR"/>
        </w:rPr>
        <w:t>.</w:t>
      </w:r>
    </w:p>
    <w:p w14:paraId="2F52DEC4" w14:textId="77777777" w:rsidR="00F57629" w:rsidRPr="00F87658"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t>Ordinul 95/2005 privind stabilirea criteriilor de acceptare si procedurilor preliminare de acceptare a deseurilor la depozitare, cu completarile si modificarile ulterioare.</w:t>
      </w:r>
    </w:p>
    <w:p w14:paraId="1938C7F8" w14:textId="77777777" w:rsidR="00F57629" w:rsidRPr="00F87658"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t>Ordinul MMGA nr.757/2004 pentru aprobarea Normativului tehnic privind depozitarea deseurilor, cu completarile si modificarile ulterioare.</w:t>
      </w:r>
    </w:p>
    <w:p w14:paraId="325C2280" w14:textId="77777777" w:rsidR="00F57629" w:rsidRPr="00F87658" w:rsidRDefault="00F57629" w:rsidP="00F87658">
      <w:pPr>
        <w:numPr>
          <w:ilvl w:val="0"/>
          <w:numId w:val="43"/>
        </w:numPr>
        <w:spacing w:after="0" w:line="360" w:lineRule="auto"/>
        <w:jc w:val="both"/>
        <w:rPr>
          <w:rFonts w:ascii="Bookman Old Style" w:hAnsi="Bookman Old Style"/>
          <w:lang w:val="it-IT"/>
        </w:rPr>
      </w:pPr>
      <w:r w:rsidRPr="00F87658">
        <w:rPr>
          <w:rFonts w:ascii="Bookman Old Style" w:hAnsi="Bookman Old Style"/>
          <w:lang w:val="it-IT"/>
        </w:rPr>
        <w:t>H.G. nr. 188/2002 pentru aprobarea unor norme privind conditiile de descarcare in mediul acvatic a apelor uzate, modificata si completata prin H.G. nr. 352/2005, H.G. nr. 210/2007.</w:t>
      </w:r>
    </w:p>
    <w:p w14:paraId="13A46530" w14:textId="77777777" w:rsidR="00F57629" w:rsidRPr="00F87658" w:rsidRDefault="00F57629" w:rsidP="00F87658">
      <w:pPr>
        <w:numPr>
          <w:ilvl w:val="0"/>
          <w:numId w:val="43"/>
        </w:numPr>
        <w:spacing w:after="0" w:line="360" w:lineRule="auto"/>
        <w:jc w:val="both"/>
        <w:rPr>
          <w:rFonts w:ascii="Bookman Old Style" w:hAnsi="Bookman Old Style"/>
          <w:lang w:val="it-IT"/>
        </w:rPr>
      </w:pPr>
      <w:r w:rsidRPr="00F87658">
        <w:rPr>
          <w:rFonts w:ascii="Bookman Old Style" w:hAnsi="Bookman Old Style"/>
          <w:lang w:val="it-IT"/>
        </w:rPr>
        <w:t>H.G. nr. 351/2005 – privind aprobarea Programului de eliminare treptata a evacuarilor, emisiilor si pierderilor de substante prioritar periculoase, cu modificarile si completarile ulterioare.</w:t>
      </w:r>
    </w:p>
    <w:p w14:paraId="24CAB05D" w14:textId="77777777" w:rsidR="00F57629" w:rsidRPr="00F87658" w:rsidRDefault="00F57629" w:rsidP="00F87658">
      <w:pPr>
        <w:numPr>
          <w:ilvl w:val="0"/>
          <w:numId w:val="43"/>
        </w:numPr>
        <w:spacing w:after="0" w:line="360" w:lineRule="auto"/>
        <w:jc w:val="both"/>
        <w:rPr>
          <w:rFonts w:ascii="Bookman Old Style" w:hAnsi="Bookman Old Style"/>
          <w:lang w:val="it-IT"/>
        </w:rPr>
      </w:pPr>
      <w:r w:rsidRPr="00F87658">
        <w:rPr>
          <w:rFonts w:ascii="Bookman Old Style" w:hAnsi="Bookman Old Style"/>
          <w:lang w:val="it-IT"/>
        </w:rPr>
        <w:t xml:space="preserve">Ordin </w:t>
      </w:r>
      <w:r w:rsidR="007B1C9E">
        <w:rPr>
          <w:rFonts w:ascii="Bookman Old Style" w:hAnsi="Bookman Old Style"/>
          <w:lang w:val="it-IT"/>
        </w:rPr>
        <w:t xml:space="preserve">nr. </w:t>
      </w:r>
      <w:r w:rsidRPr="00F87658">
        <w:rPr>
          <w:rFonts w:ascii="Bookman Old Style" w:hAnsi="Bookman Old Style"/>
          <w:lang w:val="it-IT"/>
        </w:rPr>
        <w:t>1012/2005 pentru aprobarea procedurii privind mecanismul de acces la informatiil</w:t>
      </w:r>
      <w:r w:rsidR="007B1C9E">
        <w:rPr>
          <w:rFonts w:ascii="Bookman Old Style" w:hAnsi="Bookman Old Style"/>
          <w:lang w:val="it-IT"/>
        </w:rPr>
        <w:t>e</w:t>
      </w:r>
      <w:r w:rsidRPr="00F87658">
        <w:rPr>
          <w:rFonts w:ascii="Bookman Old Style" w:hAnsi="Bookman Old Style"/>
          <w:lang w:val="it-IT"/>
        </w:rPr>
        <w:t xml:space="preserve"> de interes public privind gospodarirea apelor</w:t>
      </w:r>
      <w:r w:rsidRPr="00F87658">
        <w:rPr>
          <w:rFonts w:ascii="Bookman Old Style" w:hAnsi="Bookman Old Style"/>
        </w:rPr>
        <w:t>;</w:t>
      </w:r>
    </w:p>
    <w:p w14:paraId="0EDCB608" w14:textId="77777777" w:rsidR="00F57629" w:rsidRPr="00F87658"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t xml:space="preserve">Legea apelor nr.107/1996, cu  modificarile si completarile ulteriore. </w:t>
      </w:r>
    </w:p>
    <w:p w14:paraId="44400701" w14:textId="77777777" w:rsidR="00F57629" w:rsidRPr="00F87658"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t xml:space="preserve">OM </w:t>
      </w:r>
      <w:r w:rsidR="007B1C9E">
        <w:rPr>
          <w:rFonts w:ascii="Bookman Old Style" w:hAnsi="Bookman Old Style"/>
          <w:lang w:val="pt-BR"/>
        </w:rPr>
        <w:t xml:space="preserve">nr. </w:t>
      </w:r>
      <w:r w:rsidRPr="00F87658">
        <w:rPr>
          <w:rFonts w:ascii="Bookman Old Style" w:hAnsi="Bookman Old Style"/>
          <w:lang w:val="pt-BR"/>
        </w:rPr>
        <w:t>119/2014 pentru aprobarea Normelor de igiena si sanatate publica privind mediul de viata al populatiei</w:t>
      </w:r>
      <w:r w:rsidR="007B1C9E">
        <w:rPr>
          <w:rFonts w:ascii="Bookman Old Style" w:hAnsi="Bookman Old Style"/>
          <w:lang w:val="pt-BR"/>
        </w:rPr>
        <w:t xml:space="preserve">, </w:t>
      </w:r>
      <w:r w:rsidR="007B1C9E" w:rsidRPr="00F87658">
        <w:rPr>
          <w:rFonts w:ascii="Bookman Old Style" w:hAnsi="Bookman Old Style"/>
          <w:lang w:val="it-IT"/>
        </w:rPr>
        <w:t>cu modificarile</w:t>
      </w:r>
      <w:r w:rsidR="007B1C9E">
        <w:rPr>
          <w:rFonts w:ascii="Bookman Old Style" w:hAnsi="Bookman Old Style"/>
          <w:lang w:val="it-IT"/>
        </w:rPr>
        <w:t xml:space="preserve"> si completarile</w:t>
      </w:r>
      <w:r w:rsidR="007B1C9E" w:rsidRPr="00F87658">
        <w:rPr>
          <w:rFonts w:ascii="Bookman Old Style" w:hAnsi="Bookman Old Style"/>
          <w:lang w:val="it-IT"/>
        </w:rPr>
        <w:t xml:space="preserve"> ulterioare</w:t>
      </w:r>
      <w:r w:rsidR="007B1C9E">
        <w:rPr>
          <w:rFonts w:ascii="Bookman Old Style" w:hAnsi="Bookman Old Style"/>
          <w:lang w:val="it-IT"/>
        </w:rPr>
        <w:t>;</w:t>
      </w:r>
    </w:p>
    <w:p w14:paraId="675990BF" w14:textId="77777777" w:rsidR="00F57629" w:rsidRPr="00F87658"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t>Legea nr. 249/2015 privind modalitatea de gestionare a ambalajelor si a deseurilor de ambalaje, cu modificarile si completarile ulterioare;</w:t>
      </w:r>
    </w:p>
    <w:p w14:paraId="7212D1FD" w14:textId="77777777" w:rsidR="00F57629" w:rsidRPr="00F87658"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t>Ord</w:t>
      </w:r>
      <w:r w:rsidR="007B1C9E">
        <w:rPr>
          <w:rFonts w:ascii="Bookman Old Style" w:hAnsi="Bookman Old Style"/>
          <w:lang w:val="pt-BR"/>
        </w:rPr>
        <w:t>onanta de Urgenta nr. 196/</w:t>
      </w:r>
      <w:r w:rsidRPr="00F87658">
        <w:rPr>
          <w:rFonts w:ascii="Bookman Old Style" w:hAnsi="Bookman Old Style"/>
          <w:lang w:val="pt-BR"/>
        </w:rPr>
        <w:t>2005- privind Fondul pentru Mediu, cu modificarile si completarile ulterioare.</w:t>
      </w:r>
    </w:p>
    <w:p w14:paraId="570ED89C" w14:textId="77777777" w:rsidR="00F57629" w:rsidRPr="00F87658"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lastRenderedPageBreak/>
        <w:t>Ordinul Ministrului Apelor si Protectiei Mediului nr. 370/2003 privind activitatile si sistemul de autorizare al laboratoarelor de mediu.</w:t>
      </w:r>
    </w:p>
    <w:p w14:paraId="6F98C2B1" w14:textId="77777777" w:rsidR="002038FF" w:rsidRPr="002F01F4" w:rsidRDefault="002038FF" w:rsidP="002F01F4">
      <w:pPr>
        <w:numPr>
          <w:ilvl w:val="0"/>
          <w:numId w:val="43"/>
        </w:numPr>
        <w:spacing w:after="0" w:line="360" w:lineRule="auto"/>
        <w:ind w:left="418"/>
        <w:jc w:val="both"/>
        <w:rPr>
          <w:rFonts w:ascii="Bookman Old Style" w:hAnsi="Bookman Old Style" w:cs="Arial"/>
          <w:lang w:val="ro-RO"/>
        </w:rPr>
      </w:pPr>
      <w:r w:rsidRPr="002F01F4">
        <w:rPr>
          <w:rFonts w:ascii="Bookman Old Style" w:hAnsi="Bookman Old Style" w:cs="Arial"/>
          <w:lang w:val="pt-BR"/>
        </w:rPr>
        <w:t>Ordonanta nr. 2/2021 privind depozitarea deseurilor;</w:t>
      </w:r>
    </w:p>
    <w:p w14:paraId="52720154" w14:textId="77777777" w:rsidR="00F57629" w:rsidRPr="002F01F4" w:rsidRDefault="00104E49" w:rsidP="002F01F4">
      <w:pPr>
        <w:numPr>
          <w:ilvl w:val="0"/>
          <w:numId w:val="43"/>
        </w:numPr>
        <w:shd w:val="clear" w:color="auto" w:fill="FFFFFF"/>
        <w:tabs>
          <w:tab w:val="left" w:pos="1485"/>
        </w:tabs>
        <w:spacing w:after="0" w:line="360" w:lineRule="auto"/>
        <w:ind w:left="418"/>
        <w:jc w:val="both"/>
        <w:rPr>
          <w:rFonts w:ascii="Bookman Old Style" w:hAnsi="Bookman Old Style"/>
          <w:lang w:val="pt-BR"/>
        </w:rPr>
      </w:pPr>
      <w:r w:rsidRPr="002F01F4">
        <w:rPr>
          <w:rFonts w:ascii="Bookman Old Style" w:hAnsi="Bookman Old Style"/>
          <w:lang w:val="pt-BR"/>
        </w:rPr>
        <w:t>Ordonanta de Urgenta nr.</w:t>
      </w:r>
      <w:r w:rsidR="006E35D5">
        <w:rPr>
          <w:rFonts w:ascii="Bookman Old Style" w:hAnsi="Bookman Old Style"/>
          <w:lang w:val="pt-BR"/>
        </w:rPr>
        <w:t xml:space="preserve"> </w:t>
      </w:r>
      <w:r w:rsidRPr="002F01F4">
        <w:rPr>
          <w:rFonts w:ascii="Bookman Old Style" w:hAnsi="Bookman Old Style"/>
          <w:lang w:val="pt-BR"/>
        </w:rPr>
        <w:t>92/2021 privind regimul deseurilor,</w:t>
      </w:r>
    </w:p>
    <w:p w14:paraId="7AA9C542" w14:textId="77777777" w:rsidR="00F57629" w:rsidRPr="002F01F4" w:rsidRDefault="00F57629" w:rsidP="002F01F4">
      <w:pPr>
        <w:numPr>
          <w:ilvl w:val="0"/>
          <w:numId w:val="43"/>
        </w:numPr>
        <w:spacing w:after="0" w:line="360" w:lineRule="auto"/>
        <w:ind w:left="418"/>
        <w:jc w:val="both"/>
        <w:rPr>
          <w:rFonts w:ascii="Bookman Old Style" w:hAnsi="Bookman Old Style"/>
          <w:lang w:val="pt-BR"/>
        </w:rPr>
      </w:pPr>
      <w:r w:rsidRPr="002F01F4">
        <w:rPr>
          <w:rFonts w:ascii="Bookman Old Style" w:hAnsi="Bookman Old Style"/>
          <w:lang w:val="pt-BR"/>
        </w:rPr>
        <w:t>Hotararea de Guvern nr. 856/2002 privind evidenta gestiunii deseurilor si pentru aprobarea listei cuprinzand deseurile, inclusiv deseurile periculoase, cu completarile si modificarile ulterioare.</w:t>
      </w:r>
    </w:p>
    <w:p w14:paraId="5E017BB2" w14:textId="77777777" w:rsidR="006E35D5" w:rsidRPr="00F87658" w:rsidRDefault="006E35D5" w:rsidP="006E35D5">
      <w:pPr>
        <w:numPr>
          <w:ilvl w:val="0"/>
          <w:numId w:val="43"/>
        </w:numPr>
        <w:spacing w:after="0" w:line="360" w:lineRule="auto"/>
        <w:jc w:val="both"/>
        <w:rPr>
          <w:rFonts w:ascii="Bookman Old Style" w:hAnsi="Bookman Old Style"/>
          <w:lang w:val="pt-BR"/>
        </w:rPr>
      </w:pPr>
      <w:r>
        <w:rPr>
          <w:rFonts w:ascii="Bookman Old Style" w:hAnsi="Bookman Old Style"/>
          <w:lang w:val="pt-BR"/>
        </w:rPr>
        <w:t>Decizia C</w:t>
      </w:r>
      <w:r w:rsidRPr="00F87658">
        <w:rPr>
          <w:rFonts w:ascii="Bookman Old Style" w:hAnsi="Bookman Old Style"/>
          <w:lang w:val="pt-BR"/>
        </w:rPr>
        <w:t>omisiei   2014/955/CE de modificare a Deciziei 2000/532/CE de stabilire a unei liste de deseuri în temeiul Directivei 2008/98/CE a Parlamentului European si a Consiliului.</w:t>
      </w:r>
    </w:p>
    <w:p w14:paraId="79F34C47" w14:textId="77777777" w:rsidR="002F01F4" w:rsidRPr="002F01F4" w:rsidRDefault="002F01F4" w:rsidP="002F01F4">
      <w:pPr>
        <w:numPr>
          <w:ilvl w:val="0"/>
          <w:numId w:val="43"/>
        </w:numPr>
        <w:autoSpaceDE w:val="0"/>
        <w:autoSpaceDN w:val="0"/>
        <w:adjustRightInd w:val="0"/>
        <w:spacing w:after="0" w:line="360" w:lineRule="auto"/>
        <w:ind w:left="418"/>
        <w:jc w:val="both"/>
        <w:rPr>
          <w:rFonts w:ascii="Bookman Old Style" w:hAnsi="Bookman Old Style" w:cs="Arial"/>
          <w:lang w:val="ro-RO"/>
        </w:rPr>
      </w:pPr>
      <w:r w:rsidRPr="002F01F4">
        <w:rPr>
          <w:rFonts w:ascii="Bookman Old Style" w:hAnsi="Bookman Old Style" w:cs="Arial"/>
          <w:lang w:val="ro-RO"/>
        </w:rPr>
        <w:t>Legea nr. 123/2020 pentru modificarea s</w:t>
      </w:r>
      <w:r w:rsidRPr="002F01F4">
        <w:rPr>
          <w:rFonts w:ascii="Times New Roman" w:hAnsi="Times New Roman"/>
          <w:lang w:val="ro-RO"/>
        </w:rPr>
        <w:t>̦</w:t>
      </w:r>
      <w:r w:rsidRPr="002F01F4">
        <w:rPr>
          <w:rFonts w:ascii="Bookman Old Style" w:hAnsi="Bookman Old Style" w:cs="Arial"/>
          <w:lang w:val="ro-RO"/>
        </w:rPr>
        <w:t>i completarea Ordonant</w:t>
      </w:r>
      <w:r w:rsidRPr="002F01F4">
        <w:rPr>
          <w:rFonts w:ascii="Times New Roman" w:hAnsi="Times New Roman"/>
          <w:lang w:val="ro-RO"/>
        </w:rPr>
        <w:t>̦</w:t>
      </w:r>
      <w:r w:rsidRPr="002F01F4">
        <w:rPr>
          <w:rFonts w:ascii="Bookman Old Style" w:hAnsi="Bookman Old Style" w:cs="Arial"/>
          <w:lang w:val="ro-RO"/>
        </w:rPr>
        <w:t>ei de urgent</w:t>
      </w:r>
      <w:r w:rsidRPr="002F01F4">
        <w:rPr>
          <w:rFonts w:ascii="Times New Roman" w:hAnsi="Times New Roman"/>
          <w:lang w:val="ro-RO"/>
        </w:rPr>
        <w:t>̦</w:t>
      </w:r>
      <w:r w:rsidRPr="002F01F4">
        <w:rPr>
          <w:rFonts w:ascii="Bookman Old Style" w:hAnsi="Bookman Old Style" w:cs="Arial"/>
          <w:lang w:val="ro-RO"/>
        </w:rPr>
        <w:t>a</w:t>
      </w:r>
      <w:r w:rsidRPr="002F01F4">
        <w:rPr>
          <w:rFonts w:ascii="Times New Roman" w:hAnsi="Times New Roman"/>
          <w:lang w:val="ro-RO"/>
        </w:rPr>
        <w:t>̆</w:t>
      </w:r>
      <w:r w:rsidRPr="002F01F4">
        <w:rPr>
          <w:rFonts w:ascii="Bookman Old Style" w:hAnsi="Bookman Old Style" w:cs="Arial"/>
          <w:lang w:val="ro-RO"/>
        </w:rPr>
        <w:t xml:space="preserve"> a Guvernului nr. 195/2005 privind protect</w:t>
      </w:r>
      <w:r w:rsidRPr="002F01F4">
        <w:rPr>
          <w:rFonts w:ascii="Times New Roman" w:hAnsi="Times New Roman"/>
          <w:lang w:val="ro-RO"/>
        </w:rPr>
        <w:t>̦</w:t>
      </w:r>
      <w:r w:rsidRPr="002F01F4">
        <w:rPr>
          <w:rFonts w:ascii="Bookman Old Style" w:hAnsi="Bookman Old Style" w:cs="Arial"/>
          <w:lang w:val="ro-RO"/>
        </w:rPr>
        <w:t>ia mediului privind disconfortul olfactiv;</w:t>
      </w:r>
    </w:p>
    <w:p w14:paraId="05C24039" w14:textId="77777777" w:rsidR="00F57629" w:rsidRDefault="00F57629" w:rsidP="00F87658">
      <w:pPr>
        <w:numPr>
          <w:ilvl w:val="0"/>
          <w:numId w:val="43"/>
        </w:numPr>
        <w:spacing w:after="0" w:line="360" w:lineRule="auto"/>
        <w:jc w:val="both"/>
        <w:rPr>
          <w:rFonts w:ascii="Bookman Old Style" w:hAnsi="Bookman Old Style"/>
          <w:lang w:val="it-IT"/>
        </w:rPr>
      </w:pPr>
      <w:r w:rsidRPr="00F87658">
        <w:rPr>
          <w:rFonts w:ascii="Bookman Old Style" w:hAnsi="Bookman Old Style"/>
          <w:lang w:val="it-IT"/>
        </w:rPr>
        <w:t>Hotararea de Guvern nr. 210/2007 - pentru modificarea si completarea unor acte normative care transpun acquis-ul comunitar in domeniul protectiei mediului.</w:t>
      </w:r>
    </w:p>
    <w:p w14:paraId="08268B13" w14:textId="77777777" w:rsidR="006E35D5" w:rsidRPr="003314AB" w:rsidRDefault="006E35D5" w:rsidP="006E35D5">
      <w:pPr>
        <w:numPr>
          <w:ilvl w:val="0"/>
          <w:numId w:val="43"/>
        </w:numPr>
        <w:spacing w:after="0" w:line="360" w:lineRule="auto"/>
        <w:jc w:val="both"/>
        <w:rPr>
          <w:rFonts w:ascii="Bookman Old Style" w:hAnsi="Bookman Old Style"/>
          <w:lang w:val="it-IT"/>
        </w:rPr>
      </w:pPr>
      <w:r w:rsidRPr="003314AB">
        <w:rPr>
          <w:rFonts w:ascii="Bookman Old Style" w:hAnsi="Bookman Old Style"/>
          <w:lang w:val="it-IT"/>
        </w:rPr>
        <w:t xml:space="preserve">Legea nr. 74/2019 privind gestionarea siturilor potential contaminate, inlcusiv a siturilor contaminate; </w:t>
      </w:r>
    </w:p>
    <w:p w14:paraId="49B20C80" w14:textId="77777777" w:rsidR="00F57629" w:rsidRPr="003314AB" w:rsidRDefault="00F57629" w:rsidP="00F87658">
      <w:pPr>
        <w:numPr>
          <w:ilvl w:val="0"/>
          <w:numId w:val="43"/>
        </w:numPr>
        <w:spacing w:after="0" w:line="360" w:lineRule="auto"/>
        <w:jc w:val="both"/>
        <w:rPr>
          <w:rFonts w:ascii="Bookman Old Style" w:hAnsi="Bookman Old Style"/>
          <w:lang w:val="pt-BR"/>
        </w:rPr>
      </w:pPr>
      <w:r w:rsidRPr="003314AB">
        <w:rPr>
          <w:rFonts w:ascii="Bookman Old Style" w:hAnsi="Bookman Old Style"/>
          <w:lang w:val="pt-BR"/>
        </w:rPr>
        <w:t>Ordinul Ministrului Apelor si Protectiei Mediului nr. 161/2006 privind clasificarea calitatii apelor de suprafata.</w:t>
      </w:r>
    </w:p>
    <w:p w14:paraId="4E9677F8" w14:textId="77777777" w:rsidR="00F57629" w:rsidRPr="003314AB" w:rsidRDefault="00F57629" w:rsidP="00F87658">
      <w:pPr>
        <w:numPr>
          <w:ilvl w:val="0"/>
          <w:numId w:val="43"/>
        </w:numPr>
        <w:spacing w:after="0" w:line="360" w:lineRule="auto"/>
        <w:jc w:val="both"/>
        <w:rPr>
          <w:rFonts w:ascii="Bookman Old Style" w:hAnsi="Bookman Old Style"/>
          <w:lang w:val="it-IT"/>
        </w:rPr>
      </w:pPr>
      <w:r w:rsidRPr="003314AB">
        <w:rPr>
          <w:rFonts w:ascii="Bookman Old Style" w:hAnsi="Bookman Old Style"/>
          <w:lang w:val="it-IT"/>
        </w:rPr>
        <w:t>H.G. nr. 140/2008 – privind stabilirea unor masuri pentru aplicarea prevederilor Regulamentului (CE) al Parlamentului European si al Consiliului nr. 166/2006 – privind infiintarea Registrului European al Poluantilor Emisi si Transferati si modificarea directivelor Consiliului 91/689/CEE si 96/61/CE.</w:t>
      </w:r>
    </w:p>
    <w:p w14:paraId="7D854D64" w14:textId="77777777" w:rsidR="00F57629" w:rsidRPr="003314AB" w:rsidRDefault="00F57629" w:rsidP="00F87658">
      <w:pPr>
        <w:numPr>
          <w:ilvl w:val="0"/>
          <w:numId w:val="43"/>
        </w:numPr>
        <w:spacing w:after="0" w:line="360" w:lineRule="auto"/>
        <w:jc w:val="both"/>
        <w:rPr>
          <w:rFonts w:ascii="Bookman Old Style" w:hAnsi="Bookman Old Style"/>
          <w:lang w:val="it-IT"/>
        </w:rPr>
      </w:pPr>
      <w:r w:rsidRPr="003314AB">
        <w:rPr>
          <w:rFonts w:ascii="Bookman Old Style" w:hAnsi="Bookman Old Style"/>
          <w:lang w:val="it-IT"/>
        </w:rPr>
        <w:t>Ordinul Ministrului Agriculturii, Padurilor, Apelor si Mediului nr. 36/2004 privind aprobarea Ghidului tehnic general pentru aplicarea procedurii de emitere a autorizatiei integrate de mediu.</w:t>
      </w:r>
    </w:p>
    <w:p w14:paraId="7DF6EF88" w14:textId="77777777" w:rsidR="00F57629" w:rsidRPr="003314AB" w:rsidRDefault="00F57629" w:rsidP="00F87658">
      <w:pPr>
        <w:numPr>
          <w:ilvl w:val="0"/>
          <w:numId w:val="43"/>
        </w:numPr>
        <w:spacing w:after="0" w:line="360" w:lineRule="auto"/>
        <w:jc w:val="both"/>
        <w:rPr>
          <w:rFonts w:ascii="Bookman Old Style" w:hAnsi="Bookman Old Style"/>
          <w:lang w:val="pt-BR"/>
        </w:rPr>
      </w:pPr>
      <w:r w:rsidRPr="003314AB">
        <w:rPr>
          <w:rFonts w:ascii="Bookman Old Style" w:hAnsi="Bookman Old Style"/>
          <w:lang w:val="pt-BR"/>
        </w:rPr>
        <w:t>Ordin nr. 756/1997- pentru aprobarea Reglementarii privind evaluarea poluarii mediului</w:t>
      </w:r>
      <w:r w:rsidR="006E35D5" w:rsidRPr="003314AB">
        <w:rPr>
          <w:rFonts w:ascii="Bookman Old Style" w:hAnsi="Bookman Old Style"/>
          <w:lang w:val="pt-BR"/>
        </w:rPr>
        <w:t>, cu modificarile si completarile ulterioare</w:t>
      </w:r>
      <w:r w:rsidRPr="003314AB">
        <w:rPr>
          <w:rFonts w:ascii="Bookman Old Style" w:hAnsi="Bookman Old Style"/>
          <w:lang w:val="pt-BR"/>
        </w:rPr>
        <w:t>.</w:t>
      </w:r>
    </w:p>
    <w:p w14:paraId="05503E81" w14:textId="77777777" w:rsidR="00F57629" w:rsidRPr="003314AB" w:rsidRDefault="00F57629" w:rsidP="00F87658">
      <w:pPr>
        <w:numPr>
          <w:ilvl w:val="0"/>
          <w:numId w:val="43"/>
        </w:numPr>
        <w:spacing w:after="0" w:line="360" w:lineRule="auto"/>
        <w:jc w:val="both"/>
        <w:rPr>
          <w:rFonts w:ascii="Bookman Old Style" w:hAnsi="Bookman Old Style"/>
          <w:lang w:val="pt-BR"/>
        </w:rPr>
      </w:pPr>
      <w:r w:rsidRPr="003314AB">
        <w:rPr>
          <w:rFonts w:ascii="Bookman Old Style" w:hAnsi="Bookman Old Style"/>
          <w:lang w:val="pt-BR"/>
        </w:rPr>
        <w:t>Legea nr. 360/2003 privind regimul substantelor si preparatelor chimice periculoase, cu modificarile si completarile ulterioare;</w:t>
      </w:r>
    </w:p>
    <w:p w14:paraId="727A8558" w14:textId="77777777" w:rsidR="006E35D5" w:rsidRPr="003314AB" w:rsidRDefault="006E35D5" w:rsidP="006E35D5">
      <w:pPr>
        <w:numPr>
          <w:ilvl w:val="0"/>
          <w:numId w:val="43"/>
        </w:numPr>
        <w:spacing w:after="0" w:line="360" w:lineRule="auto"/>
        <w:jc w:val="both"/>
        <w:rPr>
          <w:rFonts w:ascii="Bookman Old Style" w:hAnsi="Bookman Old Style"/>
          <w:lang w:val="pt-BR"/>
        </w:rPr>
      </w:pPr>
      <w:r w:rsidRPr="003314AB">
        <w:rPr>
          <w:rFonts w:ascii="Bookman Old Style" w:hAnsi="Bookman Old Style"/>
          <w:lang w:val="pt-BR"/>
        </w:rPr>
        <w:t xml:space="preserve">Regulament CE nr. 1907/2006 privind inregistrarea, evaluarea, autorizarea si restrictionarea substantelor chimice (REACH), de infiintare a Agentiei Europene pentru Produse Chimice, de modificare a Directivei 1999/45/CE si de abrogare a Regulamentului (CEE) nr. 793/93 al Consiliului si a Regulamentului CE nr. 1488/94 al </w:t>
      </w:r>
      <w:r w:rsidRPr="003314AB">
        <w:rPr>
          <w:rFonts w:ascii="Bookman Old Style" w:hAnsi="Bookman Old Style"/>
          <w:lang w:val="pt-BR"/>
        </w:rPr>
        <w:lastRenderedPageBreak/>
        <w:t>Comisiei, precum si a Directivei 76/769/CEE a Consiliului si a Directivelor 91/155/CEE, 93/67/CEE, 93/105/CE si 2000/21/CE ale Comisiei;</w:t>
      </w:r>
    </w:p>
    <w:p w14:paraId="615A80CB" w14:textId="77777777" w:rsidR="006E35D5" w:rsidRPr="003314AB" w:rsidRDefault="006E35D5" w:rsidP="006E35D5">
      <w:pPr>
        <w:numPr>
          <w:ilvl w:val="0"/>
          <w:numId w:val="43"/>
        </w:numPr>
        <w:spacing w:after="0" w:line="360" w:lineRule="auto"/>
        <w:jc w:val="both"/>
        <w:rPr>
          <w:rFonts w:ascii="Bookman Old Style" w:hAnsi="Bookman Old Style"/>
          <w:lang w:val="pt-BR"/>
        </w:rPr>
      </w:pPr>
      <w:r w:rsidRPr="003314AB">
        <w:rPr>
          <w:rFonts w:ascii="Bookman Old Style" w:hAnsi="Bookman Old Style"/>
          <w:lang w:val="pt-BR"/>
        </w:rPr>
        <w:t>Regulament CE nr. 1272/2008 privind clasificarea, etichetarea si ambalarea substantelor si a amestecurilor de modificare si de abrogare a Directivelor 67/548/CEE si 1999/45/CE, precum si de modificare  a Regulamentului CE nr. 1907/2006;</w:t>
      </w:r>
    </w:p>
    <w:p w14:paraId="680BE773" w14:textId="77777777" w:rsidR="00F57629" w:rsidRPr="003314AB" w:rsidRDefault="00F57629" w:rsidP="00F87658">
      <w:pPr>
        <w:numPr>
          <w:ilvl w:val="0"/>
          <w:numId w:val="43"/>
        </w:numPr>
        <w:spacing w:after="0" w:line="360" w:lineRule="auto"/>
        <w:jc w:val="both"/>
        <w:rPr>
          <w:rFonts w:ascii="Bookman Old Style" w:hAnsi="Bookman Old Style"/>
          <w:lang w:val="pt-BR"/>
        </w:rPr>
      </w:pPr>
      <w:r w:rsidRPr="003314AB">
        <w:rPr>
          <w:rFonts w:ascii="Bookman Old Style" w:hAnsi="Bookman Old Style"/>
          <w:lang w:val="pt-BR"/>
        </w:rPr>
        <w:t>SR 10009/2017 – Acustica urbana – limite admisibile ale nivelului de zgomot.</w:t>
      </w:r>
    </w:p>
    <w:p w14:paraId="2BBB22B6" w14:textId="77777777" w:rsidR="00F57629" w:rsidRPr="00F87658" w:rsidRDefault="00F57629" w:rsidP="00F87658">
      <w:pPr>
        <w:numPr>
          <w:ilvl w:val="0"/>
          <w:numId w:val="43"/>
        </w:numPr>
        <w:spacing w:after="0" w:line="360" w:lineRule="auto"/>
        <w:jc w:val="both"/>
        <w:rPr>
          <w:rFonts w:ascii="Bookman Old Style" w:hAnsi="Bookman Old Style"/>
          <w:lang w:val="it-IT"/>
        </w:rPr>
      </w:pPr>
      <w:r w:rsidRPr="003314AB">
        <w:rPr>
          <w:rFonts w:ascii="Bookman Old Style" w:hAnsi="Bookman Old Style"/>
          <w:lang w:val="it-IT"/>
        </w:rPr>
        <w:t>Ordin ministrului mediului si dezvoltarii durabile, ministrului transporturilor, ministrului sanatatii publice si ministrului internelor si reformei administrative  nr. 152/558/1119/532/2008 – pentru aprobarea Ghidului privind adoptarea valorilor – limita si a modului de aplicare a acestora atunci cand se elaboreaza planurile de actiune,</w:t>
      </w:r>
      <w:r w:rsidRPr="00F87658">
        <w:rPr>
          <w:rFonts w:ascii="Bookman Old Style" w:hAnsi="Bookman Old Style"/>
          <w:lang w:val="it-IT"/>
        </w:rPr>
        <w:t xml:space="preserve"> pentru indicatorii Lzsn si Lnoapte, in cazul zgomotului produs de traficul rutier pe drumurile principale si in aglomerari, traficul feroviar pe caile ferate principale si in aglomerari, traficul aerian pe aeroporturile mari si/sau urbane si pentru zgomotul produs in zonele din aglomerari unde se desfasoara activitati industriale.</w:t>
      </w:r>
    </w:p>
    <w:p w14:paraId="452F643A" w14:textId="77777777" w:rsidR="00F57629" w:rsidRPr="00F87658"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t>H.G. nr. 1061/2008 privind transportul deseurilor periculoase si nepericuloase pe teritoriul Romaniei.</w:t>
      </w:r>
    </w:p>
    <w:p w14:paraId="4624E32E" w14:textId="77777777" w:rsidR="00F57629"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pt-BR"/>
        </w:rPr>
        <w:t>Legea 104/15.06.2011 privind calitatea  aerului inconjurator</w:t>
      </w:r>
      <w:r w:rsidR="00CE27DF">
        <w:rPr>
          <w:rFonts w:ascii="Bookman Old Style" w:hAnsi="Bookman Old Style"/>
          <w:lang w:val="pt-BR"/>
        </w:rPr>
        <w:t>, cu modificarile si completarile ulterioare</w:t>
      </w:r>
      <w:r w:rsidRPr="00F87658">
        <w:rPr>
          <w:rFonts w:ascii="Bookman Old Style" w:hAnsi="Bookman Old Style"/>
          <w:lang w:val="pt-BR"/>
        </w:rPr>
        <w:t>.</w:t>
      </w:r>
    </w:p>
    <w:p w14:paraId="102C3AF3" w14:textId="77777777" w:rsidR="006E35D5" w:rsidRPr="003314AB" w:rsidRDefault="006E35D5" w:rsidP="006E35D5">
      <w:pPr>
        <w:numPr>
          <w:ilvl w:val="0"/>
          <w:numId w:val="43"/>
        </w:numPr>
        <w:spacing w:after="0" w:line="360" w:lineRule="auto"/>
        <w:jc w:val="both"/>
        <w:rPr>
          <w:rFonts w:ascii="Bookman Old Style" w:hAnsi="Bookman Old Style"/>
          <w:lang w:val="pt-BR"/>
        </w:rPr>
      </w:pPr>
      <w:r w:rsidRPr="003314AB">
        <w:rPr>
          <w:rFonts w:ascii="Bookman Old Style" w:hAnsi="Bookman Old Style"/>
          <w:lang w:val="pt-BR"/>
        </w:rPr>
        <w:t>Ordinul M.M.P. nr. 3299/2012  pentru aprobarea metodologiei  de realizare și raportare a inventarelor privind emisiile de poluanti în atmosferă;</w:t>
      </w:r>
    </w:p>
    <w:p w14:paraId="0BDE2A96" w14:textId="77777777" w:rsidR="00F57629" w:rsidRPr="003314AB" w:rsidRDefault="00F57629" w:rsidP="00F87658">
      <w:pPr>
        <w:numPr>
          <w:ilvl w:val="0"/>
          <w:numId w:val="43"/>
        </w:numPr>
        <w:spacing w:after="0" w:line="360" w:lineRule="auto"/>
        <w:jc w:val="both"/>
        <w:rPr>
          <w:rFonts w:ascii="Bookman Old Style" w:hAnsi="Bookman Old Style"/>
          <w:lang w:val="pt-BR"/>
        </w:rPr>
      </w:pPr>
      <w:r w:rsidRPr="003314AB">
        <w:rPr>
          <w:rFonts w:ascii="Bookman Old Style" w:hAnsi="Bookman Old Style"/>
          <w:lang w:val="pt-BR"/>
        </w:rPr>
        <w:t>STAS 12574/1987 privind conditiile de calitate a aerului in zonele protejate.</w:t>
      </w:r>
    </w:p>
    <w:p w14:paraId="651479B5" w14:textId="77777777" w:rsidR="00F57629" w:rsidRPr="003314AB" w:rsidRDefault="00F57629" w:rsidP="006E35D5">
      <w:pPr>
        <w:numPr>
          <w:ilvl w:val="0"/>
          <w:numId w:val="43"/>
        </w:numPr>
        <w:spacing w:after="0" w:line="360" w:lineRule="auto"/>
        <w:jc w:val="both"/>
        <w:rPr>
          <w:rFonts w:ascii="Bookman Old Style" w:hAnsi="Bookman Old Style"/>
          <w:lang w:val="it-IT"/>
        </w:rPr>
      </w:pPr>
      <w:r w:rsidRPr="003314AB">
        <w:rPr>
          <w:rFonts w:ascii="Bookman Old Style" w:hAnsi="Bookman Old Style"/>
          <w:lang w:val="it-IT"/>
        </w:rPr>
        <w:t>Legea nr. 458/2002</w:t>
      </w:r>
      <w:r w:rsidR="006E35D5" w:rsidRPr="003314AB">
        <w:rPr>
          <w:rFonts w:ascii="Bookman Old Style" w:hAnsi="Bookman Old Style"/>
          <w:lang w:val="it-IT"/>
        </w:rPr>
        <w:t xml:space="preserve"> privind calitatea apei potabile</w:t>
      </w:r>
      <w:r w:rsidRPr="003314AB">
        <w:rPr>
          <w:rFonts w:ascii="Bookman Old Style" w:hAnsi="Bookman Old Style"/>
          <w:lang w:val="it-IT"/>
        </w:rPr>
        <w:t xml:space="preserve">, </w:t>
      </w:r>
      <w:r w:rsidR="006E35D5" w:rsidRPr="003314AB">
        <w:rPr>
          <w:rFonts w:ascii="Bookman Old Style" w:hAnsi="Bookman Old Style"/>
          <w:lang w:val="it-IT"/>
        </w:rPr>
        <w:t xml:space="preserve">cu </w:t>
      </w:r>
      <w:r w:rsidRPr="003314AB">
        <w:rPr>
          <w:rFonts w:ascii="Bookman Old Style" w:hAnsi="Bookman Old Style"/>
          <w:lang w:val="it-IT"/>
        </w:rPr>
        <w:t>modifica</w:t>
      </w:r>
      <w:r w:rsidR="006E35D5" w:rsidRPr="003314AB">
        <w:rPr>
          <w:rFonts w:ascii="Bookman Old Style" w:hAnsi="Bookman Old Style"/>
          <w:lang w:val="it-IT"/>
        </w:rPr>
        <w:t>rile</w:t>
      </w:r>
      <w:r w:rsidRPr="003314AB">
        <w:rPr>
          <w:rFonts w:ascii="Bookman Old Style" w:hAnsi="Bookman Old Style"/>
          <w:lang w:val="it-IT"/>
        </w:rPr>
        <w:t xml:space="preserve"> si completa</w:t>
      </w:r>
      <w:r w:rsidR="006E35D5" w:rsidRPr="003314AB">
        <w:rPr>
          <w:rFonts w:ascii="Bookman Old Style" w:hAnsi="Bookman Old Style"/>
          <w:lang w:val="it-IT"/>
        </w:rPr>
        <w:t xml:space="preserve">rile ulterioare  </w:t>
      </w:r>
    </w:p>
    <w:p w14:paraId="5D8DFDF4" w14:textId="77777777" w:rsidR="00F57629" w:rsidRPr="00F87658" w:rsidRDefault="00F57629" w:rsidP="00F87658">
      <w:pPr>
        <w:numPr>
          <w:ilvl w:val="0"/>
          <w:numId w:val="43"/>
        </w:numPr>
        <w:spacing w:after="0" w:line="360" w:lineRule="auto"/>
        <w:jc w:val="both"/>
        <w:rPr>
          <w:rFonts w:ascii="Bookman Old Style" w:hAnsi="Bookman Old Style"/>
        </w:rPr>
      </w:pPr>
      <w:r w:rsidRPr="00F87658">
        <w:rPr>
          <w:rFonts w:ascii="Bookman Old Style" w:hAnsi="Bookman Old Style"/>
        </w:rPr>
        <w:t>H.G. nr. 170/2004 - privind gestionarea anvelopelor uzate.</w:t>
      </w:r>
    </w:p>
    <w:p w14:paraId="2B545461" w14:textId="77777777" w:rsidR="00F57629" w:rsidRPr="00843F62" w:rsidRDefault="00F57629" w:rsidP="00F87658">
      <w:pPr>
        <w:numPr>
          <w:ilvl w:val="0"/>
          <w:numId w:val="43"/>
        </w:numPr>
        <w:spacing w:after="0" w:line="360" w:lineRule="auto"/>
        <w:jc w:val="both"/>
        <w:rPr>
          <w:rFonts w:ascii="Bookman Old Style" w:hAnsi="Bookman Old Style"/>
          <w:lang w:val="pt-BR"/>
        </w:rPr>
      </w:pPr>
      <w:r w:rsidRPr="00F87658">
        <w:rPr>
          <w:rFonts w:ascii="Bookman Old Style" w:hAnsi="Bookman Old Style"/>
          <w:lang w:val="it-IT"/>
        </w:rPr>
        <w:t>H.G. nr. 878/2005 – privind accesul publicului la informatia privind mediul</w:t>
      </w:r>
      <w:r w:rsidR="00843F62">
        <w:rPr>
          <w:rFonts w:ascii="Bookman Old Style" w:hAnsi="Bookman Old Style"/>
          <w:lang w:val="it-IT"/>
        </w:rPr>
        <w:t>.</w:t>
      </w:r>
    </w:p>
    <w:p w14:paraId="5D35E5CD" w14:textId="77777777" w:rsidR="00104E49" w:rsidRPr="00523377" w:rsidRDefault="00104E49" w:rsidP="00104E49">
      <w:pPr>
        <w:numPr>
          <w:ilvl w:val="0"/>
          <w:numId w:val="43"/>
        </w:numPr>
        <w:spacing w:after="0" w:line="360" w:lineRule="auto"/>
        <w:jc w:val="both"/>
        <w:rPr>
          <w:rFonts w:ascii="Bookman Old Style" w:hAnsi="Bookman Old Style"/>
          <w:lang w:val="fr-FR"/>
        </w:rPr>
      </w:pPr>
      <w:r w:rsidRPr="00523377">
        <w:rPr>
          <w:rFonts w:ascii="Bookman Old Style" w:hAnsi="Bookman Old Style"/>
          <w:lang w:val="fr-FR"/>
        </w:rPr>
        <w:t>Ordinul nr. 1150/2020 privind aprobarea Procedurii de aplicare a vizei anuale a autorizatiei de mediu si autorizatiei integrate de mediu .</w:t>
      </w:r>
    </w:p>
    <w:p w14:paraId="77BDDE22" w14:textId="77777777" w:rsidR="00BC6018" w:rsidRPr="00F87658" w:rsidRDefault="00BC6018" w:rsidP="00F87658">
      <w:pPr>
        <w:spacing w:after="0" w:line="360" w:lineRule="auto"/>
        <w:jc w:val="both"/>
        <w:rPr>
          <w:rFonts w:ascii="Bookman Old Style" w:hAnsi="Bookman Old Style"/>
          <w:lang w:val="it-IT"/>
        </w:rPr>
      </w:pPr>
    </w:p>
    <w:p w14:paraId="49FFB76F" w14:textId="77777777" w:rsidR="00502308" w:rsidRPr="00F87658" w:rsidRDefault="00502308" w:rsidP="00F87658">
      <w:pPr>
        <w:pStyle w:val="Heading1"/>
        <w:spacing w:line="360" w:lineRule="auto"/>
        <w:rPr>
          <w:rFonts w:ascii="Bookman Old Style" w:hAnsi="Bookman Old Style"/>
          <w:color w:val="auto"/>
          <w:sz w:val="22"/>
          <w:szCs w:val="22"/>
        </w:rPr>
      </w:pPr>
      <w:bookmarkStart w:id="10" w:name="_Toc181159092"/>
      <w:bookmarkStart w:id="11" w:name="_Toc362003007"/>
      <w:r w:rsidRPr="00F87658">
        <w:rPr>
          <w:rFonts w:ascii="Bookman Old Style" w:hAnsi="Bookman Old Style"/>
          <w:color w:val="auto"/>
          <w:sz w:val="22"/>
          <w:szCs w:val="22"/>
        </w:rPr>
        <w:t>3. CATEGORIA DE ACTIVITATE</w:t>
      </w:r>
      <w:bookmarkEnd w:id="3"/>
      <w:bookmarkEnd w:id="10"/>
      <w:bookmarkEnd w:id="11"/>
    </w:p>
    <w:p w14:paraId="722D0B8A" w14:textId="77777777" w:rsidR="00502308" w:rsidRPr="00F87658" w:rsidRDefault="00502308" w:rsidP="00F87658">
      <w:pPr>
        <w:spacing w:after="0" w:line="360" w:lineRule="auto"/>
        <w:jc w:val="both"/>
        <w:rPr>
          <w:rFonts w:ascii="Bookman Old Style" w:hAnsi="Bookman Old Style"/>
          <w:b/>
          <w:lang w:val="it-IT"/>
        </w:rPr>
      </w:pPr>
    </w:p>
    <w:p w14:paraId="4520B4C1" w14:textId="77777777" w:rsidR="00502308" w:rsidRPr="00F87658" w:rsidRDefault="00D63D72" w:rsidP="00F87658">
      <w:pPr>
        <w:spacing w:after="0" w:line="360" w:lineRule="auto"/>
        <w:jc w:val="both"/>
        <w:rPr>
          <w:rFonts w:ascii="Bookman Old Style" w:hAnsi="Bookman Old Style"/>
          <w:b/>
          <w:lang w:val="it-IT"/>
        </w:rPr>
      </w:pPr>
      <w:r w:rsidRPr="003314AB">
        <w:rPr>
          <w:rFonts w:ascii="Bookman Old Style" w:hAnsi="Bookman Old Style"/>
          <w:b/>
          <w:lang w:val="it-IT"/>
        </w:rPr>
        <w:t>Cod CAEN: 3821</w:t>
      </w:r>
      <w:r w:rsidR="007443E9" w:rsidRPr="003314AB">
        <w:rPr>
          <w:rFonts w:ascii="Bookman Old Style" w:hAnsi="Bookman Old Style"/>
          <w:b/>
          <w:lang w:val="it-IT"/>
        </w:rPr>
        <w:t>– Tratarea si eliminarea deseurilor nepericuloase</w:t>
      </w:r>
      <w:r w:rsidR="00362A39" w:rsidRPr="003314AB">
        <w:rPr>
          <w:rFonts w:ascii="Bookman Old Style" w:hAnsi="Bookman Old Style"/>
          <w:b/>
          <w:lang w:val="it-IT"/>
        </w:rPr>
        <w:t xml:space="preserve"> </w:t>
      </w:r>
    </w:p>
    <w:p w14:paraId="12C32144" w14:textId="77777777" w:rsidR="00502308" w:rsidRPr="00F87658" w:rsidRDefault="00502308" w:rsidP="00F87658">
      <w:pPr>
        <w:spacing w:after="0" w:line="360" w:lineRule="auto"/>
        <w:jc w:val="both"/>
        <w:rPr>
          <w:rFonts w:ascii="Bookman Old Style" w:hAnsi="Bookman Old Style"/>
          <w:b/>
          <w:lang w:val="it-IT"/>
        </w:rPr>
      </w:pPr>
      <w:r w:rsidRPr="00F87658">
        <w:rPr>
          <w:rFonts w:ascii="Bookman Old Style" w:hAnsi="Bookman Old Style"/>
          <w:b/>
          <w:lang w:val="it-IT"/>
        </w:rPr>
        <w:t>Cod CAEN: 5210 - Depozitari inclusiv depozitarea de</w:t>
      </w:r>
      <w:r w:rsidR="008406C3" w:rsidRPr="00F87658">
        <w:rPr>
          <w:rFonts w:ascii="Bookman Old Style" w:hAnsi="Bookman Old Style"/>
          <w:b/>
          <w:lang w:val="it-IT"/>
        </w:rPr>
        <w:t>s</w:t>
      </w:r>
      <w:r w:rsidRPr="00F87658">
        <w:rPr>
          <w:rFonts w:ascii="Bookman Old Style" w:hAnsi="Bookman Old Style"/>
          <w:b/>
          <w:lang w:val="it-IT"/>
        </w:rPr>
        <w:t xml:space="preserve">eurilor  si reziduurilor </w:t>
      </w:r>
    </w:p>
    <w:p w14:paraId="62DFD650" w14:textId="77777777" w:rsidR="00502308" w:rsidRPr="00F87658" w:rsidRDefault="007443E9" w:rsidP="00F87658">
      <w:pPr>
        <w:spacing w:after="0" w:line="360" w:lineRule="auto"/>
        <w:jc w:val="both"/>
        <w:rPr>
          <w:rFonts w:ascii="Bookman Old Style" w:hAnsi="Bookman Old Style"/>
          <w:b/>
          <w:lang w:val="it-IT"/>
        </w:rPr>
      </w:pPr>
      <w:r w:rsidRPr="00F87658">
        <w:rPr>
          <w:rFonts w:ascii="Bookman Old Style" w:hAnsi="Bookman Old Style"/>
          <w:b/>
          <w:lang w:val="it-IT"/>
        </w:rPr>
        <w:t>Cod CAEN: 3811 – Colectarea deseurilor nepericuloase</w:t>
      </w:r>
    </w:p>
    <w:p w14:paraId="402DA623" w14:textId="77777777" w:rsidR="001A4E8E" w:rsidRPr="00F87658" w:rsidRDefault="001A4E8E" w:rsidP="00F87658">
      <w:pPr>
        <w:spacing w:after="0" w:line="360" w:lineRule="auto"/>
        <w:jc w:val="both"/>
        <w:rPr>
          <w:rFonts w:ascii="Bookman Old Style" w:hAnsi="Bookman Old Style"/>
          <w:b/>
          <w:lang w:val="it-IT"/>
        </w:rPr>
      </w:pPr>
    </w:p>
    <w:p w14:paraId="324B55D9" w14:textId="77777777" w:rsidR="00502308" w:rsidRPr="00F87658" w:rsidRDefault="00502308" w:rsidP="00F87658">
      <w:pPr>
        <w:spacing w:after="0" w:line="360" w:lineRule="auto"/>
        <w:jc w:val="both"/>
        <w:rPr>
          <w:rFonts w:ascii="Bookman Old Style" w:hAnsi="Bookman Old Style"/>
          <w:b/>
          <w:lang w:val="it-IT"/>
        </w:rPr>
      </w:pPr>
      <w:r w:rsidRPr="00F87658">
        <w:rPr>
          <w:rFonts w:ascii="Bookman Old Style" w:hAnsi="Bookman Old Style"/>
          <w:b/>
          <w:lang w:val="it-IT"/>
        </w:rPr>
        <w:lastRenderedPageBreak/>
        <w:t>Conform Anexei nr. 1 a</w:t>
      </w:r>
      <w:r w:rsidR="008C164F" w:rsidRPr="00F87658">
        <w:rPr>
          <w:rFonts w:ascii="Bookman Old Style" w:hAnsi="Bookman Old Style"/>
          <w:b/>
          <w:lang w:val="it-IT"/>
        </w:rPr>
        <w:t xml:space="preserve"> Legii nr. 278/2013</w:t>
      </w:r>
      <w:r w:rsidRPr="00F87658">
        <w:rPr>
          <w:rFonts w:ascii="Bookman Old Style" w:hAnsi="Bookman Old Style"/>
          <w:b/>
          <w:lang w:val="it-IT"/>
        </w:rPr>
        <w:t>:</w:t>
      </w:r>
      <w:r w:rsidRPr="00F87658">
        <w:rPr>
          <w:rFonts w:ascii="Bookman Old Style" w:hAnsi="Bookman Old Style"/>
          <w:bCs/>
          <w:lang w:val="it-IT"/>
        </w:rPr>
        <w:t xml:space="preserve">  </w:t>
      </w:r>
      <w:r w:rsidRPr="00F87658">
        <w:rPr>
          <w:rFonts w:ascii="Bookman Old Style" w:hAnsi="Bookman Old Style"/>
          <w:b/>
          <w:lang w:val="it-IT"/>
        </w:rPr>
        <w:t xml:space="preserve">categoria 5.4 </w:t>
      </w:r>
      <w:r w:rsidRPr="00F87658">
        <w:rPr>
          <w:rFonts w:ascii="Bookman Old Style" w:hAnsi="Bookman Old Style"/>
          <w:b/>
          <w:bCs/>
          <w:lang w:val="it-IT"/>
        </w:rPr>
        <w:t>„Depozite de de</w:t>
      </w:r>
      <w:r w:rsidR="008406C3" w:rsidRPr="00F87658">
        <w:rPr>
          <w:rFonts w:ascii="Bookman Old Style" w:hAnsi="Bookman Old Style"/>
          <w:b/>
          <w:bCs/>
          <w:lang w:val="it-IT"/>
        </w:rPr>
        <w:t>s</w:t>
      </w:r>
      <w:r w:rsidRPr="00F87658">
        <w:rPr>
          <w:rFonts w:ascii="Bookman Old Style" w:hAnsi="Bookman Old Style"/>
          <w:b/>
          <w:bCs/>
          <w:lang w:val="it-IT"/>
        </w:rPr>
        <w:t>euri care primesc mai mult de 10 t de</w:t>
      </w:r>
      <w:r w:rsidR="008406C3" w:rsidRPr="00F87658">
        <w:rPr>
          <w:rFonts w:ascii="Bookman Old Style" w:hAnsi="Bookman Old Style"/>
          <w:b/>
          <w:bCs/>
          <w:lang w:val="it-IT"/>
        </w:rPr>
        <w:t>s</w:t>
      </w:r>
      <w:r w:rsidRPr="00F87658">
        <w:rPr>
          <w:rFonts w:ascii="Bookman Old Style" w:hAnsi="Bookman Old Style"/>
          <w:b/>
          <w:bCs/>
          <w:lang w:val="it-IT"/>
        </w:rPr>
        <w:t>euri/zi sau av</w:t>
      </w:r>
      <w:r w:rsidR="008406C3" w:rsidRPr="00F87658">
        <w:rPr>
          <w:rFonts w:ascii="Bookman Old Style" w:hAnsi="Bookman Old Style"/>
          <w:b/>
          <w:bCs/>
          <w:lang w:val="it-IT"/>
        </w:rPr>
        <w:t>a</w:t>
      </w:r>
      <w:r w:rsidRPr="00F87658">
        <w:rPr>
          <w:rFonts w:ascii="Bookman Old Style" w:hAnsi="Bookman Old Style"/>
          <w:b/>
          <w:bCs/>
          <w:lang w:val="it-IT"/>
        </w:rPr>
        <w:t>nd o capacitate totala mai mare de 25.000 tone de</w:t>
      </w:r>
      <w:r w:rsidR="008406C3" w:rsidRPr="00F87658">
        <w:rPr>
          <w:rFonts w:ascii="Bookman Old Style" w:hAnsi="Bookman Old Style"/>
          <w:b/>
          <w:bCs/>
          <w:lang w:val="it-IT"/>
        </w:rPr>
        <w:t>s</w:t>
      </w:r>
      <w:r w:rsidRPr="00F87658">
        <w:rPr>
          <w:rFonts w:ascii="Bookman Old Style" w:hAnsi="Bookman Old Style"/>
          <w:b/>
          <w:bCs/>
          <w:lang w:val="it-IT"/>
        </w:rPr>
        <w:t>euri, cu excep</w:t>
      </w:r>
      <w:r w:rsidR="00FC42BE" w:rsidRPr="00F87658">
        <w:rPr>
          <w:rFonts w:ascii="Bookman Old Style" w:hAnsi="Bookman Old Style"/>
          <w:b/>
          <w:bCs/>
          <w:lang w:val="it-IT"/>
        </w:rPr>
        <w:t>t</w:t>
      </w:r>
      <w:r w:rsidRPr="00F87658">
        <w:rPr>
          <w:rFonts w:ascii="Bookman Old Style" w:hAnsi="Bookman Old Style"/>
          <w:b/>
          <w:bCs/>
          <w:lang w:val="it-IT"/>
        </w:rPr>
        <w:t>ia depozitelor de de</w:t>
      </w:r>
      <w:r w:rsidR="008406C3" w:rsidRPr="00F87658">
        <w:rPr>
          <w:rFonts w:ascii="Bookman Old Style" w:hAnsi="Bookman Old Style"/>
          <w:b/>
          <w:bCs/>
          <w:lang w:val="it-IT"/>
        </w:rPr>
        <w:t>s</w:t>
      </w:r>
      <w:r w:rsidRPr="00F87658">
        <w:rPr>
          <w:rFonts w:ascii="Bookman Old Style" w:hAnsi="Bookman Old Style"/>
          <w:b/>
          <w:bCs/>
          <w:lang w:val="it-IT"/>
        </w:rPr>
        <w:t>euri inerte”;</w:t>
      </w:r>
    </w:p>
    <w:p w14:paraId="0F29241A" w14:textId="77777777" w:rsidR="00401E3B" w:rsidRPr="00F87658" w:rsidRDefault="00502308" w:rsidP="00F87658">
      <w:pPr>
        <w:tabs>
          <w:tab w:val="left" w:pos="8460"/>
          <w:tab w:val="left" w:pos="8820"/>
          <w:tab w:val="left" w:pos="9180"/>
        </w:tabs>
        <w:spacing w:after="0" w:line="360" w:lineRule="auto"/>
        <w:jc w:val="both"/>
        <w:rPr>
          <w:rFonts w:ascii="Bookman Old Style" w:hAnsi="Bookman Old Style"/>
          <w:b/>
          <w:lang w:val="ro-RO"/>
        </w:rPr>
      </w:pPr>
      <w:r w:rsidRPr="00F87658">
        <w:rPr>
          <w:rFonts w:ascii="Bookman Old Style" w:hAnsi="Bookman Old Style"/>
          <w:b/>
          <w:bCs/>
          <w:iCs/>
          <w:lang w:val="it-IT"/>
        </w:rPr>
        <w:t>Obiectul a</w:t>
      </w:r>
      <w:r w:rsidR="00734EFA" w:rsidRPr="00F87658">
        <w:rPr>
          <w:rFonts w:ascii="Bookman Old Style" w:hAnsi="Bookman Old Style"/>
          <w:b/>
          <w:bCs/>
          <w:iCs/>
          <w:lang w:val="it-IT"/>
        </w:rPr>
        <w:t>utoriz</w:t>
      </w:r>
      <w:r w:rsidR="00FC42BE" w:rsidRPr="00F87658">
        <w:rPr>
          <w:rFonts w:ascii="Bookman Old Style" w:hAnsi="Bookman Old Style"/>
          <w:b/>
          <w:bCs/>
          <w:iCs/>
          <w:lang w:val="it-IT"/>
        </w:rPr>
        <w:t>a</w:t>
      </w:r>
      <w:r w:rsidR="00734EFA" w:rsidRPr="00F87658">
        <w:rPr>
          <w:rFonts w:ascii="Bookman Old Style" w:hAnsi="Bookman Old Style"/>
          <w:b/>
          <w:bCs/>
          <w:iCs/>
          <w:lang w:val="it-IT"/>
        </w:rPr>
        <w:t xml:space="preserve">rii: Depozit </w:t>
      </w:r>
      <w:r w:rsidRPr="00F87658">
        <w:rPr>
          <w:rFonts w:ascii="Bookman Old Style" w:hAnsi="Bookman Old Style"/>
          <w:b/>
          <w:bCs/>
          <w:iCs/>
          <w:lang w:val="it-IT"/>
        </w:rPr>
        <w:t xml:space="preserve"> de</w:t>
      </w:r>
      <w:r w:rsidR="008406C3" w:rsidRPr="00F87658">
        <w:rPr>
          <w:rFonts w:ascii="Bookman Old Style" w:hAnsi="Bookman Old Style"/>
          <w:b/>
          <w:bCs/>
          <w:iCs/>
          <w:lang w:val="it-IT"/>
        </w:rPr>
        <w:t>s</w:t>
      </w:r>
      <w:r w:rsidRPr="00F87658">
        <w:rPr>
          <w:rFonts w:ascii="Bookman Old Style" w:hAnsi="Bookman Old Style"/>
          <w:b/>
          <w:bCs/>
          <w:iCs/>
          <w:lang w:val="it-IT"/>
        </w:rPr>
        <w:t>euri</w:t>
      </w:r>
      <w:r w:rsidR="005158C4" w:rsidRPr="00F87658">
        <w:rPr>
          <w:rFonts w:ascii="Bookman Old Style" w:hAnsi="Bookman Old Style"/>
          <w:b/>
          <w:bCs/>
          <w:iCs/>
          <w:lang w:val="it-IT"/>
        </w:rPr>
        <w:t xml:space="preserve"> industriale nepericuloase </w:t>
      </w:r>
      <w:r w:rsidRPr="00F87658">
        <w:rPr>
          <w:rFonts w:ascii="Bookman Old Style" w:hAnsi="Bookman Old Style"/>
          <w:b/>
          <w:bCs/>
          <w:iCs/>
          <w:lang w:val="it-IT"/>
        </w:rPr>
        <w:t>clasa „b”</w:t>
      </w:r>
      <w:r w:rsidR="00CE27DF">
        <w:rPr>
          <w:rFonts w:ascii="Bookman Old Style" w:hAnsi="Bookman Old Style"/>
          <w:b/>
          <w:bCs/>
          <w:iCs/>
          <w:lang w:val="it-IT"/>
        </w:rPr>
        <w:t xml:space="preserve"> </w:t>
      </w:r>
      <w:r w:rsidRPr="00F87658">
        <w:rPr>
          <w:rFonts w:ascii="Bookman Old Style" w:hAnsi="Bookman Old Style"/>
          <w:b/>
          <w:bCs/>
          <w:iCs/>
          <w:lang w:val="it-IT"/>
        </w:rPr>
        <w:t>(depozite pentru de</w:t>
      </w:r>
      <w:r w:rsidR="008406C3" w:rsidRPr="00F87658">
        <w:rPr>
          <w:rFonts w:ascii="Bookman Old Style" w:hAnsi="Bookman Old Style"/>
          <w:b/>
          <w:bCs/>
          <w:iCs/>
          <w:lang w:val="it-IT"/>
        </w:rPr>
        <w:t>s</w:t>
      </w:r>
      <w:r w:rsidRPr="00F87658">
        <w:rPr>
          <w:rFonts w:ascii="Bookman Old Style" w:hAnsi="Bookman Old Style"/>
          <w:b/>
          <w:bCs/>
          <w:iCs/>
          <w:lang w:val="it-IT"/>
        </w:rPr>
        <w:t>eur</w:t>
      </w:r>
      <w:r w:rsidR="005158C4" w:rsidRPr="00F87658">
        <w:rPr>
          <w:rFonts w:ascii="Bookman Old Style" w:hAnsi="Bookman Old Style"/>
          <w:b/>
          <w:bCs/>
          <w:iCs/>
          <w:lang w:val="it-IT"/>
        </w:rPr>
        <w:t xml:space="preserve">i nepericuloase) </w:t>
      </w:r>
      <w:r w:rsidR="00655D99" w:rsidRPr="00F87658">
        <w:rPr>
          <w:rFonts w:ascii="Bookman Old Style" w:hAnsi="Bookman Old Style"/>
          <w:b/>
          <w:bCs/>
          <w:iCs/>
          <w:lang w:val="it-IT"/>
        </w:rPr>
        <w:t>–celula 1-</w:t>
      </w:r>
      <w:r w:rsidR="005158C4" w:rsidRPr="00F87658">
        <w:rPr>
          <w:rFonts w:ascii="Bookman Old Style" w:hAnsi="Bookman Old Style"/>
          <w:b/>
          <w:bCs/>
          <w:iCs/>
          <w:lang w:val="it-IT"/>
        </w:rPr>
        <w:t xml:space="preserve"> capacitate 30</w:t>
      </w:r>
      <w:r w:rsidR="00CE27DF">
        <w:rPr>
          <w:rFonts w:ascii="Bookman Old Style" w:hAnsi="Bookman Old Style"/>
          <w:b/>
          <w:bCs/>
          <w:iCs/>
          <w:lang w:val="it-IT"/>
        </w:rPr>
        <w:t>0 000 mc</w:t>
      </w:r>
      <w:r w:rsidR="002D0EC9" w:rsidRPr="00F87658">
        <w:rPr>
          <w:rFonts w:ascii="Bookman Old Style" w:hAnsi="Bookman Old Style"/>
          <w:b/>
          <w:lang w:val="ro-RO"/>
        </w:rPr>
        <w:t>,</w:t>
      </w:r>
      <w:r w:rsidR="00401E3B" w:rsidRPr="00F87658">
        <w:rPr>
          <w:rFonts w:ascii="Bookman Old Style" w:hAnsi="Bookman Old Style"/>
          <w:b/>
          <w:lang w:val="ro-RO"/>
        </w:rPr>
        <w:t xml:space="preserve"> celula 2-capacitate 200000</w:t>
      </w:r>
      <w:r w:rsidR="00CE27DF">
        <w:rPr>
          <w:rFonts w:ascii="Bookman Old Style" w:hAnsi="Bookman Old Style"/>
          <w:b/>
          <w:lang w:val="ro-RO"/>
        </w:rPr>
        <w:t xml:space="preserve"> </w:t>
      </w:r>
      <w:r w:rsidR="00401E3B" w:rsidRPr="00F87658">
        <w:rPr>
          <w:rFonts w:ascii="Bookman Old Style" w:hAnsi="Bookman Old Style"/>
          <w:b/>
          <w:lang w:val="ro-RO"/>
        </w:rPr>
        <w:t>mc</w:t>
      </w:r>
      <w:r w:rsidR="002D0EC9" w:rsidRPr="00F87658">
        <w:rPr>
          <w:rFonts w:ascii="Bookman Old Style" w:hAnsi="Bookman Old Style"/>
          <w:b/>
          <w:lang w:val="ro-RO"/>
        </w:rPr>
        <w:t xml:space="preserve"> si spatiul intercelular –capacitate de 80000</w:t>
      </w:r>
      <w:r w:rsidR="00CE27DF">
        <w:rPr>
          <w:rFonts w:ascii="Bookman Old Style" w:hAnsi="Bookman Old Style"/>
          <w:b/>
          <w:lang w:val="ro-RO"/>
        </w:rPr>
        <w:t xml:space="preserve"> </w:t>
      </w:r>
      <w:r w:rsidR="002D0EC9" w:rsidRPr="00F87658">
        <w:rPr>
          <w:rFonts w:ascii="Bookman Old Style" w:hAnsi="Bookman Old Style"/>
          <w:b/>
          <w:lang w:val="ro-RO"/>
        </w:rPr>
        <w:t>mc</w:t>
      </w:r>
      <w:r w:rsidR="00357EDD">
        <w:rPr>
          <w:rFonts w:ascii="Bookman Old Style" w:hAnsi="Bookman Old Style"/>
          <w:b/>
          <w:lang w:val="ro-RO"/>
        </w:rPr>
        <w:t>.</w:t>
      </w:r>
    </w:p>
    <w:p w14:paraId="385AAAC0" w14:textId="77777777" w:rsidR="0094757D" w:rsidRDefault="0094757D" w:rsidP="00F87658">
      <w:pPr>
        <w:tabs>
          <w:tab w:val="left" w:pos="8460"/>
          <w:tab w:val="left" w:pos="8820"/>
          <w:tab w:val="left" w:pos="9180"/>
        </w:tabs>
        <w:spacing w:after="0" w:line="360" w:lineRule="auto"/>
        <w:jc w:val="both"/>
        <w:rPr>
          <w:rFonts w:ascii="Bookman Old Style" w:hAnsi="Bookman Old Style"/>
          <w:b/>
          <w:bCs/>
          <w:iCs/>
          <w:lang w:val="it-IT"/>
        </w:rPr>
      </w:pPr>
    </w:p>
    <w:p w14:paraId="09554F29" w14:textId="77777777" w:rsidR="00F8707C" w:rsidRPr="00B95207" w:rsidRDefault="0094757D" w:rsidP="00F87658">
      <w:pPr>
        <w:spacing w:after="0" w:line="360" w:lineRule="auto"/>
        <w:jc w:val="both"/>
        <w:rPr>
          <w:rFonts w:ascii="Bookman Old Style" w:hAnsi="Bookman Old Style"/>
          <w:b/>
          <w:lang w:val="pt-BR"/>
        </w:rPr>
      </w:pPr>
      <w:r w:rsidRPr="00F87658">
        <w:rPr>
          <w:rFonts w:ascii="Bookman Old Style" w:hAnsi="Bookman Old Style"/>
          <w:b/>
          <w:bCs/>
          <w:iCs/>
          <w:lang w:val="it-IT"/>
        </w:rPr>
        <w:t xml:space="preserve"> </w:t>
      </w:r>
      <w:r w:rsidRPr="00F87658">
        <w:rPr>
          <w:rFonts w:ascii="Bookman Old Style" w:hAnsi="Bookman Old Style"/>
          <w:b/>
          <w:lang w:val="pt-BR"/>
        </w:rPr>
        <w:t>Revizuirea autorizatiei integrate de mediu s-a realizat</w:t>
      </w:r>
      <w:r w:rsidR="00F8707C" w:rsidRPr="00F87658">
        <w:rPr>
          <w:rFonts w:ascii="Bookman Old Style" w:hAnsi="Bookman Old Style"/>
          <w:b/>
          <w:lang w:val="pt-BR"/>
        </w:rPr>
        <w:t>:</w:t>
      </w:r>
    </w:p>
    <w:p w14:paraId="28CA8F58" w14:textId="77777777" w:rsidR="0094757D" w:rsidRDefault="00C82951" w:rsidP="00C82951">
      <w:pPr>
        <w:spacing w:after="0" w:line="360" w:lineRule="auto"/>
        <w:ind w:left="360"/>
        <w:jc w:val="both"/>
        <w:rPr>
          <w:rFonts w:ascii="Bookman Old Style" w:hAnsi="Bookman Old Style"/>
          <w:bCs/>
          <w:lang w:val="de-DE"/>
        </w:rPr>
      </w:pPr>
      <w:r>
        <w:rPr>
          <w:rFonts w:ascii="Bookman Old Style" w:hAnsi="Bookman Old Style"/>
          <w:bCs/>
          <w:lang w:val="de-DE"/>
        </w:rPr>
        <w:t xml:space="preserve"> </w:t>
      </w:r>
      <w:r w:rsidR="0094757D" w:rsidRPr="00F87658">
        <w:rPr>
          <w:rFonts w:ascii="Bookman Old Style" w:hAnsi="Bookman Old Style"/>
          <w:bCs/>
          <w:lang w:val="de-DE"/>
        </w:rPr>
        <w:t>-in baza autoriz</w:t>
      </w:r>
      <w:r w:rsidR="00F8707C" w:rsidRPr="00F87658">
        <w:rPr>
          <w:rFonts w:ascii="Bookman Old Style" w:hAnsi="Bookman Old Style"/>
          <w:bCs/>
          <w:lang w:val="de-DE"/>
        </w:rPr>
        <w:t>atiei</w:t>
      </w:r>
      <w:r w:rsidR="00FD488A">
        <w:rPr>
          <w:rFonts w:ascii="Bookman Old Style" w:hAnsi="Bookman Old Style"/>
          <w:bCs/>
          <w:lang w:val="de-DE"/>
        </w:rPr>
        <w:t xml:space="preserve"> integrate de mediu nr. 2</w:t>
      </w:r>
      <w:r w:rsidR="00CE27DF">
        <w:rPr>
          <w:rFonts w:ascii="Bookman Old Style" w:hAnsi="Bookman Old Style"/>
          <w:bCs/>
          <w:lang w:val="de-DE"/>
        </w:rPr>
        <w:t>/23.08.2013 revizuita in data de</w:t>
      </w:r>
      <w:r w:rsidR="00E6757C">
        <w:rPr>
          <w:rFonts w:ascii="Bookman Old Style" w:hAnsi="Bookman Old Style"/>
          <w:bCs/>
          <w:lang w:val="de-DE"/>
        </w:rPr>
        <w:t xml:space="preserve"> 20.06.2019</w:t>
      </w:r>
      <w:r w:rsidR="0094757D" w:rsidRPr="00F87658">
        <w:rPr>
          <w:rFonts w:ascii="Bookman Old Style" w:hAnsi="Bookman Old Style"/>
          <w:bCs/>
          <w:lang w:val="de-DE"/>
        </w:rPr>
        <w:t>;</w:t>
      </w:r>
    </w:p>
    <w:p w14:paraId="7DE9E653" w14:textId="77777777" w:rsidR="0075243C" w:rsidRPr="00C82951" w:rsidRDefault="00C82951" w:rsidP="00C82951">
      <w:pPr>
        <w:pStyle w:val="Style14"/>
        <w:widowControl/>
        <w:tabs>
          <w:tab w:val="left" w:pos="709"/>
        </w:tabs>
        <w:spacing w:line="360" w:lineRule="auto"/>
        <w:ind w:left="360"/>
        <w:rPr>
          <w:rStyle w:val="FontStyle88"/>
          <w:rFonts w:ascii="Bookman Old Style" w:hAnsi="Bookman Old Style"/>
          <w:iCs/>
          <w:sz w:val="22"/>
          <w:szCs w:val="22"/>
        </w:rPr>
      </w:pPr>
      <w:r>
        <w:rPr>
          <w:rFonts w:ascii="Bookman Old Style" w:hAnsi="Bookman Old Style"/>
          <w:bCs/>
          <w:sz w:val="22"/>
          <w:szCs w:val="22"/>
          <w:lang w:val="de-DE"/>
        </w:rPr>
        <w:t xml:space="preserve"> -</w:t>
      </w:r>
      <w:r>
        <w:rPr>
          <w:rStyle w:val="FontStyle88"/>
          <w:rFonts w:ascii="Bookman Old Style" w:hAnsi="Bookman Old Style"/>
          <w:iCs/>
          <w:sz w:val="22"/>
          <w:szCs w:val="22"/>
        </w:rPr>
        <w:t>i</w:t>
      </w:r>
      <w:r w:rsidR="0075243C" w:rsidRPr="00C82951">
        <w:rPr>
          <w:rStyle w:val="FontStyle88"/>
          <w:rFonts w:ascii="Bookman Old Style" w:hAnsi="Bookman Old Style"/>
          <w:iCs/>
          <w:sz w:val="22"/>
          <w:szCs w:val="22"/>
        </w:rPr>
        <w:t>ndeplinirea cerin</w:t>
      </w:r>
      <w:r w:rsidR="0075243C" w:rsidRPr="00C82951">
        <w:rPr>
          <w:rStyle w:val="FontStyle88"/>
          <w:rFonts w:ascii="Cambria" w:hAnsi="Cambria" w:cs="Cambria"/>
          <w:iCs/>
          <w:sz w:val="22"/>
          <w:szCs w:val="22"/>
        </w:rPr>
        <w:t>ț</w:t>
      </w:r>
      <w:r w:rsidR="0075243C" w:rsidRPr="00C82951">
        <w:rPr>
          <w:rStyle w:val="FontStyle88"/>
          <w:rFonts w:ascii="Bookman Old Style" w:hAnsi="Bookman Old Style"/>
          <w:iCs/>
          <w:sz w:val="22"/>
          <w:szCs w:val="22"/>
        </w:rPr>
        <w:t>elor din AIM nr. 2/23.08.2013 revizuit</w:t>
      </w:r>
      <w:r w:rsidR="0075243C" w:rsidRPr="00C82951">
        <w:rPr>
          <w:rStyle w:val="FontStyle88"/>
          <w:rFonts w:ascii="Bookman Old Style" w:hAnsi="Bookman Old Style" w:cs="Bookman Old Style"/>
          <w:iCs/>
          <w:sz w:val="22"/>
          <w:szCs w:val="22"/>
        </w:rPr>
        <w:t>ă</w:t>
      </w:r>
      <w:r w:rsidR="0075243C" w:rsidRPr="00C82951">
        <w:rPr>
          <w:rStyle w:val="FontStyle88"/>
          <w:rFonts w:ascii="Bookman Old Style" w:hAnsi="Bookman Old Style"/>
          <w:iCs/>
          <w:sz w:val="22"/>
          <w:szCs w:val="22"/>
        </w:rPr>
        <w:t xml:space="preserve"> </w:t>
      </w:r>
      <w:r w:rsidR="0075243C" w:rsidRPr="00C82951">
        <w:rPr>
          <w:rStyle w:val="FontStyle88"/>
          <w:rFonts w:ascii="Bookman Old Style" w:hAnsi="Bookman Old Style" w:cs="Bookman Old Style"/>
          <w:iCs/>
          <w:sz w:val="22"/>
          <w:szCs w:val="22"/>
        </w:rPr>
        <w:t>î</w:t>
      </w:r>
      <w:r w:rsidR="0075243C" w:rsidRPr="00C82951">
        <w:rPr>
          <w:rStyle w:val="FontStyle88"/>
          <w:rFonts w:ascii="Bookman Old Style" w:hAnsi="Bookman Old Style"/>
          <w:iCs/>
          <w:sz w:val="22"/>
          <w:szCs w:val="22"/>
        </w:rPr>
        <w:t xml:space="preserve">n 20.06.2019 </w:t>
      </w:r>
      <w:r w:rsidR="0075243C" w:rsidRPr="00C82951">
        <w:rPr>
          <w:rStyle w:val="FontStyle88"/>
          <w:rFonts w:ascii="Cambria" w:hAnsi="Cambria" w:cs="Cambria"/>
          <w:iCs/>
          <w:sz w:val="22"/>
          <w:szCs w:val="22"/>
        </w:rPr>
        <w:t>ș</w:t>
      </w:r>
      <w:r w:rsidR="004157EE">
        <w:rPr>
          <w:rStyle w:val="FontStyle88"/>
          <w:rFonts w:ascii="Bookman Old Style" w:hAnsi="Bookman Old Style"/>
          <w:iCs/>
          <w:sz w:val="22"/>
          <w:szCs w:val="22"/>
        </w:rPr>
        <w:t>i pentru</w:t>
      </w:r>
      <w:r w:rsidR="0075243C" w:rsidRPr="00C82951">
        <w:rPr>
          <w:rStyle w:val="FontStyle88"/>
          <w:rFonts w:ascii="Bookman Old Style" w:hAnsi="Bookman Old Style"/>
          <w:iCs/>
          <w:sz w:val="22"/>
          <w:szCs w:val="22"/>
        </w:rPr>
        <w:t xml:space="preserve"> exploatare</w:t>
      </w:r>
      <w:r w:rsidR="004157EE">
        <w:rPr>
          <w:rStyle w:val="FontStyle88"/>
          <w:rFonts w:ascii="Bookman Old Style" w:hAnsi="Bookman Old Style"/>
          <w:iCs/>
          <w:sz w:val="22"/>
          <w:szCs w:val="22"/>
        </w:rPr>
        <w:t xml:space="preserve">a </w:t>
      </w:r>
      <w:r w:rsidR="0075243C" w:rsidRPr="00C82951">
        <w:rPr>
          <w:rStyle w:val="FontStyle88"/>
          <w:rFonts w:ascii="Bookman Old Style" w:hAnsi="Bookman Old Style"/>
          <w:iCs/>
          <w:sz w:val="22"/>
          <w:szCs w:val="22"/>
        </w:rPr>
        <w:t xml:space="preserve"> celulei 2 de depozitare </w:t>
      </w:r>
      <w:r w:rsidR="004157EE">
        <w:rPr>
          <w:rStyle w:val="FontStyle88"/>
          <w:rFonts w:ascii="Bookman Old Style" w:hAnsi="Bookman Old Style"/>
          <w:iCs/>
          <w:sz w:val="22"/>
          <w:szCs w:val="22"/>
        </w:rPr>
        <w:t>;</w:t>
      </w:r>
    </w:p>
    <w:p w14:paraId="113609AC" w14:textId="77777777" w:rsidR="0075243C" w:rsidRPr="00C82951" w:rsidRDefault="00DD60F3" w:rsidP="00DD60F3">
      <w:pPr>
        <w:pStyle w:val="Style14"/>
        <w:widowControl/>
        <w:tabs>
          <w:tab w:val="left" w:pos="709"/>
        </w:tabs>
        <w:spacing w:line="360" w:lineRule="auto"/>
        <w:ind w:left="360"/>
        <w:rPr>
          <w:rStyle w:val="FontStyle88"/>
          <w:rFonts w:ascii="Bookman Old Style" w:hAnsi="Bookman Old Style"/>
          <w:iCs/>
          <w:sz w:val="22"/>
          <w:szCs w:val="22"/>
        </w:rPr>
      </w:pPr>
      <w:r>
        <w:rPr>
          <w:rStyle w:val="FontStyle88"/>
          <w:rFonts w:ascii="Bookman Old Style" w:hAnsi="Bookman Old Style"/>
          <w:iCs/>
          <w:sz w:val="22"/>
          <w:szCs w:val="22"/>
        </w:rPr>
        <w:t>-</w:t>
      </w:r>
      <w:r w:rsidR="00C82951">
        <w:rPr>
          <w:rStyle w:val="FontStyle88"/>
          <w:rFonts w:ascii="Bookman Old Style" w:hAnsi="Bookman Old Style"/>
          <w:iCs/>
          <w:sz w:val="22"/>
          <w:szCs w:val="22"/>
        </w:rPr>
        <w:t>i</w:t>
      </w:r>
      <w:r w:rsidR="0075243C" w:rsidRPr="00C82951">
        <w:rPr>
          <w:rStyle w:val="FontStyle88"/>
          <w:rFonts w:ascii="Bookman Old Style" w:hAnsi="Bookman Old Style"/>
          <w:iCs/>
          <w:sz w:val="22"/>
          <w:szCs w:val="22"/>
        </w:rPr>
        <w:t>ncetarea activită</w:t>
      </w:r>
      <w:r w:rsidR="0075243C" w:rsidRPr="00C82951">
        <w:rPr>
          <w:rStyle w:val="FontStyle88"/>
          <w:rFonts w:ascii="Cambria" w:hAnsi="Cambria" w:cs="Cambria"/>
          <w:iCs/>
          <w:sz w:val="22"/>
          <w:szCs w:val="22"/>
        </w:rPr>
        <w:t>ț</w:t>
      </w:r>
      <w:r w:rsidR="0075243C" w:rsidRPr="00C82951">
        <w:rPr>
          <w:rStyle w:val="FontStyle88"/>
          <w:rFonts w:ascii="Bookman Old Style" w:hAnsi="Bookman Old Style"/>
          <w:iCs/>
          <w:sz w:val="22"/>
          <w:szCs w:val="22"/>
        </w:rPr>
        <w:t>ii SC DEMECO de pe platforma impermeabilizat</w:t>
      </w:r>
      <w:r w:rsidR="0075243C" w:rsidRPr="00C82951">
        <w:rPr>
          <w:rStyle w:val="FontStyle88"/>
          <w:rFonts w:ascii="Bookman Old Style" w:hAnsi="Bookman Old Style" w:cs="Bookman Old Style"/>
          <w:iCs/>
          <w:sz w:val="22"/>
          <w:szCs w:val="22"/>
        </w:rPr>
        <w:t>ă</w:t>
      </w:r>
      <w:r w:rsidR="0075243C" w:rsidRPr="00C82951">
        <w:rPr>
          <w:rStyle w:val="FontStyle88"/>
          <w:rFonts w:ascii="Bookman Old Style" w:hAnsi="Bookman Old Style"/>
          <w:iCs/>
          <w:sz w:val="22"/>
          <w:szCs w:val="22"/>
        </w:rPr>
        <w:t xml:space="preserve"> existent</w:t>
      </w:r>
      <w:r w:rsidR="0075243C" w:rsidRPr="00C82951">
        <w:rPr>
          <w:rStyle w:val="FontStyle88"/>
          <w:rFonts w:ascii="Bookman Old Style" w:hAnsi="Bookman Old Style" w:cs="Bookman Old Style"/>
          <w:iCs/>
          <w:sz w:val="22"/>
          <w:szCs w:val="22"/>
        </w:rPr>
        <w:t>ă</w:t>
      </w:r>
      <w:r w:rsidR="0075243C" w:rsidRPr="00C82951">
        <w:rPr>
          <w:rStyle w:val="FontStyle88"/>
          <w:rFonts w:ascii="Bookman Old Style" w:hAnsi="Bookman Old Style"/>
          <w:iCs/>
          <w:sz w:val="22"/>
          <w:szCs w:val="22"/>
        </w:rPr>
        <w:t xml:space="preserve"> pe amplasament.</w:t>
      </w:r>
    </w:p>
    <w:p w14:paraId="611DC75A" w14:textId="77777777" w:rsidR="0075243C" w:rsidRPr="00C82951" w:rsidRDefault="00DD60F3" w:rsidP="00DD60F3">
      <w:pPr>
        <w:pStyle w:val="Style14"/>
        <w:widowControl/>
        <w:tabs>
          <w:tab w:val="left" w:pos="709"/>
        </w:tabs>
        <w:spacing w:line="360" w:lineRule="auto"/>
        <w:ind w:left="360"/>
        <w:rPr>
          <w:rStyle w:val="FontStyle88"/>
          <w:rFonts w:ascii="Bookman Old Style" w:hAnsi="Bookman Old Style"/>
          <w:iCs/>
          <w:sz w:val="22"/>
          <w:szCs w:val="22"/>
        </w:rPr>
      </w:pPr>
      <w:r>
        <w:rPr>
          <w:rStyle w:val="FontStyle88"/>
          <w:rFonts w:ascii="Bookman Old Style" w:hAnsi="Bookman Old Style"/>
          <w:iCs/>
          <w:sz w:val="22"/>
          <w:szCs w:val="22"/>
        </w:rPr>
        <w:t>-</w:t>
      </w:r>
      <w:r w:rsidR="00C82951">
        <w:rPr>
          <w:rStyle w:val="FontStyle88"/>
          <w:rFonts w:ascii="Bookman Old Style" w:hAnsi="Bookman Old Style"/>
          <w:iCs/>
          <w:sz w:val="22"/>
          <w:szCs w:val="22"/>
        </w:rPr>
        <w:t>r</w:t>
      </w:r>
      <w:r w:rsidR="0075243C" w:rsidRPr="00C82951">
        <w:rPr>
          <w:rStyle w:val="FontStyle88"/>
          <w:rFonts w:ascii="Bookman Old Style" w:hAnsi="Bookman Old Style"/>
          <w:iCs/>
          <w:sz w:val="22"/>
          <w:szCs w:val="22"/>
        </w:rPr>
        <w:t>elocarea silozului pentru tratare/stabilizare cenu</w:t>
      </w:r>
      <w:r w:rsidR="0075243C" w:rsidRPr="00C82951">
        <w:rPr>
          <w:rStyle w:val="FontStyle88"/>
          <w:rFonts w:ascii="Cambria" w:hAnsi="Cambria" w:cs="Cambria"/>
          <w:iCs/>
          <w:sz w:val="22"/>
          <w:szCs w:val="22"/>
        </w:rPr>
        <w:t>ș</w:t>
      </w:r>
      <w:r w:rsidR="0075243C" w:rsidRPr="00C82951">
        <w:rPr>
          <w:rStyle w:val="FontStyle88"/>
          <w:rFonts w:ascii="Bookman Old Style" w:hAnsi="Bookman Old Style" w:cs="Bookman Old Style"/>
          <w:iCs/>
          <w:sz w:val="22"/>
          <w:szCs w:val="22"/>
        </w:rPr>
        <w:t>ă</w:t>
      </w:r>
      <w:r w:rsidR="0075243C" w:rsidRPr="00C82951">
        <w:rPr>
          <w:rStyle w:val="FontStyle88"/>
          <w:rFonts w:ascii="Bookman Old Style" w:hAnsi="Bookman Old Style"/>
          <w:iCs/>
          <w:sz w:val="22"/>
          <w:szCs w:val="22"/>
        </w:rPr>
        <w:t xml:space="preserve"> pe latura de nord-est a depozitului de de</w:t>
      </w:r>
      <w:r w:rsidR="0075243C" w:rsidRPr="00C82951">
        <w:rPr>
          <w:rStyle w:val="FontStyle88"/>
          <w:rFonts w:ascii="Cambria" w:hAnsi="Cambria" w:cs="Cambria"/>
          <w:iCs/>
          <w:sz w:val="22"/>
          <w:szCs w:val="22"/>
        </w:rPr>
        <w:t>ș</w:t>
      </w:r>
      <w:r w:rsidR="0075243C" w:rsidRPr="00C82951">
        <w:rPr>
          <w:rStyle w:val="FontStyle88"/>
          <w:rFonts w:ascii="Bookman Old Style" w:hAnsi="Bookman Old Style"/>
          <w:iCs/>
          <w:sz w:val="22"/>
          <w:szCs w:val="22"/>
        </w:rPr>
        <w:t>euri</w:t>
      </w:r>
    </w:p>
    <w:p w14:paraId="4E75A68E" w14:textId="77777777" w:rsidR="00A4210C" w:rsidRDefault="00A4210C" w:rsidP="00DD60F3">
      <w:pPr>
        <w:spacing w:after="0" w:line="360" w:lineRule="auto"/>
        <w:ind w:left="360"/>
        <w:jc w:val="both"/>
        <w:rPr>
          <w:rFonts w:ascii="Bookman Old Style" w:hAnsi="Bookman Old Style"/>
          <w:bCs/>
        </w:rPr>
      </w:pPr>
      <w:r>
        <w:rPr>
          <w:rFonts w:ascii="Bookman Old Style" w:hAnsi="Bookman Old Style"/>
          <w:bCs/>
        </w:rPr>
        <w:t>-a modificarilor legislative</w:t>
      </w:r>
      <w:r w:rsidR="000D2A83">
        <w:rPr>
          <w:rFonts w:ascii="Bookman Old Style" w:hAnsi="Bookman Old Style"/>
          <w:bCs/>
        </w:rPr>
        <w:t>;</w:t>
      </w:r>
    </w:p>
    <w:p w14:paraId="12836DC8" w14:textId="77777777" w:rsidR="00DA1737" w:rsidRPr="00DA1737" w:rsidRDefault="00DA1737" w:rsidP="00DD60F3">
      <w:pPr>
        <w:spacing w:after="0" w:line="360" w:lineRule="auto"/>
        <w:ind w:left="360"/>
        <w:jc w:val="both"/>
        <w:rPr>
          <w:rFonts w:ascii="Bookman Old Style" w:hAnsi="Bookman Old Style"/>
          <w:bCs/>
        </w:rPr>
      </w:pPr>
      <w:r w:rsidRPr="00F87658">
        <w:rPr>
          <w:rFonts w:ascii="Bookman Old Style" w:hAnsi="Bookman Old Style"/>
          <w:bCs/>
        </w:rPr>
        <w:t>-in urma evaluarii conditiilor de operare;</w:t>
      </w:r>
    </w:p>
    <w:p w14:paraId="57173D1D" w14:textId="77777777" w:rsidR="0094757D" w:rsidRPr="00F87658" w:rsidRDefault="0094757D" w:rsidP="00F87658">
      <w:pPr>
        <w:spacing w:after="0" w:line="360" w:lineRule="auto"/>
        <w:ind w:left="360"/>
        <w:jc w:val="both"/>
        <w:rPr>
          <w:rFonts w:ascii="Bookman Old Style" w:hAnsi="Bookman Old Style"/>
          <w:bCs/>
          <w:lang w:val="it-IT"/>
        </w:rPr>
      </w:pPr>
      <w:r w:rsidRPr="00F87658">
        <w:rPr>
          <w:rFonts w:ascii="Bookman Old Style" w:hAnsi="Bookman Old Style"/>
          <w:bCs/>
          <w:lang w:val="it-IT"/>
        </w:rPr>
        <w:t xml:space="preserve">-in baza Ordonantei de Urgenta a Guvernului nr. 195/2005 privind protectia mediului, </w:t>
      </w:r>
      <w:r w:rsidRPr="00F87658">
        <w:rPr>
          <w:rFonts w:ascii="Bookman Old Style" w:hAnsi="Bookman Old Style"/>
          <w:lang w:val="it-IT"/>
        </w:rPr>
        <w:t>aprobata prin Legea nr. 265/2006,</w:t>
      </w:r>
      <w:r w:rsidR="00F83F72">
        <w:rPr>
          <w:rFonts w:ascii="Bookman Old Style" w:hAnsi="Bookman Old Style"/>
          <w:lang w:val="it-IT"/>
        </w:rPr>
        <w:t xml:space="preserve"> </w:t>
      </w:r>
      <w:r w:rsidR="00CE27DF">
        <w:rPr>
          <w:rFonts w:ascii="Bookman Old Style" w:hAnsi="Bookman Old Style"/>
          <w:lang w:val="it-IT"/>
        </w:rPr>
        <w:t xml:space="preserve">cu </w:t>
      </w:r>
      <w:r w:rsidRPr="00F87658">
        <w:rPr>
          <w:rFonts w:ascii="Bookman Old Style" w:hAnsi="Bookman Old Style"/>
          <w:lang w:val="it-IT"/>
        </w:rPr>
        <w:t xml:space="preserve"> modi</w:t>
      </w:r>
      <w:r w:rsidR="00CE27DF">
        <w:rPr>
          <w:rFonts w:ascii="Bookman Old Style" w:hAnsi="Bookman Old Style"/>
          <w:lang w:val="it-IT"/>
        </w:rPr>
        <w:t>ficarile</w:t>
      </w:r>
      <w:r w:rsidRPr="00F87658">
        <w:rPr>
          <w:rFonts w:ascii="Bookman Old Style" w:hAnsi="Bookman Old Style"/>
          <w:lang w:val="it-IT"/>
        </w:rPr>
        <w:t xml:space="preserve"> si completa</w:t>
      </w:r>
      <w:r w:rsidR="00CE27DF">
        <w:rPr>
          <w:rFonts w:ascii="Bookman Old Style" w:hAnsi="Bookman Old Style"/>
          <w:lang w:val="it-IT"/>
        </w:rPr>
        <w:t>rile ulterioare</w:t>
      </w:r>
      <w:r w:rsidRPr="00F87658">
        <w:rPr>
          <w:rFonts w:ascii="Bookman Old Style" w:hAnsi="Bookman Old Style"/>
          <w:lang w:val="it-IT"/>
        </w:rPr>
        <w:t>;</w:t>
      </w:r>
    </w:p>
    <w:p w14:paraId="319068DD" w14:textId="77777777" w:rsidR="00502308" w:rsidRPr="00F87658" w:rsidRDefault="00502308" w:rsidP="00F87658">
      <w:pPr>
        <w:spacing w:after="0" w:line="360" w:lineRule="auto"/>
        <w:jc w:val="both"/>
        <w:rPr>
          <w:rFonts w:ascii="Bookman Old Style" w:hAnsi="Bookman Old Style"/>
          <w:bCs/>
          <w:lang w:val="it-IT"/>
        </w:rPr>
      </w:pPr>
    </w:p>
    <w:p w14:paraId="0C13AC46" w14:textId="77777777" w:rsidR="00502308" w:rsidRPr="00F87658" w:rsidRDefault="00502308" w:rsidP="00F87658">
      <w:pPr>
        <w:pStyle w:val="Heading1"/>
        <w:spacing w:line="360" w:lineRule="auto"/>
        <w:rPr>
          <w:rFonts w:ascii="Bookman Old Style" w:hAnsi="Bookman Old Style"/>
          <w:color w:val="auto"/>
          <w:sz w:val="22"/>
          <w:szCs w:val="22"/>
        </w:rPr>
      </w:pPr>
      <w:bookmarkStart w:id="12" w:name="_Toc141601129"/>
      <w:bookmarkStart w:id="13" w:name="_Toc181159093"/>
      <w:bookmarkStart w:id="14" w:name="_Toc362003008"/>
      <w:r w:rsidRPr="00F87658">
        <w:rPr>
          <w:rFonts w:ascii="Bookman Old Style" w:hAnsi="Bookman Old Style"/>
          <w:color w:val="auto"/>
          <w:sz w:val="22"/>
          <w:szCs w:val="22"/>
        </w:rPr>
        <w:t>4. DOCUMENTATIA SOLICITARII</w:t>
      </w:r>
      <w:bookmarkEnd w:id="12"/>
      <w:bookmarkEnd w:id="13"/>
      <w:bookmarkEnd w:id="14"/>
    </w:p>
    <w:p w14:paraId="69C49F91" w14:textId="77777777" w:rsidR="00502308" w:rsidRDefault="00502308" w:rsidP="00DE6956">
      <w:pPr>
        <w:numPr>
          <w:ilvl w:val="0"/>
          <w:numId w:val="34"/>
        </w:numPr>
        <w:spacing w:after="0" w:line="360" w:lineRule="auto"/>
        <w:ind w:left="630"/>
        <w:jc w:val="both"/>
        <w:rPr>
          <w:rFonts w:ascii="Bookman Old Style" w:hAnsi="Bookman Old Style"/>
          <w:lang w:val="fr-FR"/>
        </w:rPr>
      </w:pPr>
      <w:r w:rsidRPr="00F87658">
        <w:rPr>
          <w:rFonts w:ascii="Bookman Old Style" w:hAnsi="Bookman Old Style"/>
          <w:lang w:val="fr-FR"/>
        </w:rPr>
        <w:t xml:space="preserve">Formularul de solicitare privind revizuirea autorizatiei integrate de mediu intocmit de S.C. </w:t>
      </w:r>
      <w:r w:rsidR="00D11A40" w:rsidRPr="00F87658">
        <w:rPr>
          <w:rFonts w:ascii="Bookman Old Style" w:hAnsi="Bookman Old Style"/>
          <w:lang w:val="fr-FR"/>
        </w:rPr>
        <w:t xml:space="preserve">VITALIA </w:t>
      </w:r>
      <w:r w:rsidR="00526F52" w:rsidRPr="00F87658">
        <w:rPr>
          <w:rFonts w:ascii="Bookman Old Style" w:hAnsi="Bookman Old Style"/>
          <w:lang w:val="fr-FR"/>
        </w:rPr>
        <w:t>SALUBRI</w:t>
      </w:r>
      <w:r w:rsidR="007443E9" w:rsidRPr="00F87658">
        <w:rPr>
          <w:rFonts w:ascii="Bookman Old Style" w:hAnsi="Bookman Old Style"/>
          <w:lang w:val="fr-FR"/>
        </w:rPr>
        <w:t>TATE PRAHOVA SRL</w:t>
      </w:r>
      <w:r w:rsidRPr="00F87658">
        <w:rPr>
          <w:rFonts w:ascii="Bookman Old Style" w:hAnsi="Bookman Old Style"/>
          <w:lang w:val="fr-FR"/>
        </w:rPr>
        <w:t>.</w:t>
      </w:r>
    </w:p>
    <w:p w14:paraId="372A68F9" w14:textId="77777777" w:rsidR="00502308" w:rsidRPr="0073357C" w:rsidRDefault="00502308" w:rsidP="0073357C">
      <w:pPr>
        <w:numPr>
          <w:ilvl w:val="0"/>
          <w:numId w:val="34"/>
        </w:numPr>
        <w:spacing w:after="0" w:line="360" w:lineRule="auto"/>
        <w:ind w:left="630"/>
        <w:jc w:val="both"/>
        <w:rPr>
          <w:rFonts w:ascii="Bookman Old Style" w:hAnsi="Bookman Old Style"/>
          <w:lang w:val="fr-FR"/>
        </w:rPr>
      </w:pPr>
      <w:r w:rsidRPr="0073357C">
        <w:rPr>
          <w:rFonts w:ascii="Bookman Old Style" w:hAnsi="Bookman Old Style"/>
          <w:lang w:val="fr-FR"/>
        </w:rPr>
        <w:t>Raport de amplasament</w:t>
      </w:r>
      <w:r w:rsidR="00F8707C" w:rsidRPr="0073357C">
        <w:rPr>
          <w:rFonts w:ascii="Bookman Old Style" w:hAnsi="Bookman Old Style"/>
          <w:lang w:val="fr-FR"/>
        </w:rPr>
        <w:t xml:space="preserve"> privind revizuirea autorizatiei integrate de mediu</w:t>
      </w:r>
      <w:r w:rsidRPr="0073357C">
        <w:rPr>
          <w:rFonts w:ascii="Bookman Old Style" w:hAnsi="Bookman Old Style"/>
          <w:lang w:val="fr-FR"/>
        </w:rPr>
        <w:t xml:space="preserve">, </w:t>
      </w:r>
      <w:r w:rsidR="008406C3" w:rsidRPr="0073357C">
        <w:rPr>
          <w:rFonts w:ascii="Bookman Old Style" w:hAnsi="Bookman Old Style"/>
          <w:lang w:val="fr-FR"/>
        </w:rPr>
        <w:t>i</w:t>
      </w:r>
      <w:r w:rsidRPr="0073357C">
        <w:rPr>
          <w:rFonts w:ascii="Bookman Old Style" w:hAnsi="Bookman Old Style"/>
          <w:lang w:val="fr-FR"/>
        </w:rPr>
        <w:t>ntocmit</w:t>
      </w:r>
      <w:r w:rsidR="007443E9" w:rsidRPr="0073357C">
        <w:rPr>
          <w:rFonts w:ascii="Bookman Old Style" w:hAnsi="Bookman Old Style"/>
          <w:lang w:val="fr-FR"/>
        </w:rPr>
        <w:t xml:space="preserve"> de S.C. ARGIF-PROIECT SRL</w:t>
      </w:r>
      <w:r w:rsidR="008949CD" w:rsidRPr="0073357C">
        <w:rPr>
          <w:rFonts w:ascii="Bookman Old Style" w:hAnsi="Bookman Old Style"/>
          <w:lang w:val="fr-FR"/>
        </w:rPr>
        <w:t> ;</w:t>
      </w:r>
    </w:p>
    <w:p w14:paraId="7109F67D" w14:textId="77777777" w:rsidR="00993106" w:rsidRPr="00F87658" w:rsidRDefault="00993106" w:rsidP="00DE6956">
      <w:pPr>
        <w:numPr>
          <w:ilvl w:val="0"/>
          <w:numId w:val="34"/>
        </w:numPr>
        <w:spacing w:after="0" w:line="360" w:lineRule="auto"/>
        <w:ind w:left="630"/>
        <w:jc w:val="both"/>
        <w:rPr>
          <w:rFonts w:ascii="Bookman Old Style" w:hAnsi="Bookman Old Style"/>
          <w:lang w:val="pt-BR"/>
        </w:rPr>
      </w:pPr>
      <w:r w:rsidRPr="00F87658">
        <w:rPr>
          <w:rFonts w:ascii="Bookman Old Style" w:hAnsi="Bookman Old Style"/>
          <w:lang w:val="pt-BR"/>
        </w:rPr>
        <w:t>Acord de mediu nr.</w:t>
      </w:r>
      <w:r w:rsidR="00357EDD">
        <w:rPr>
          <w:rFonts w:ascii="Bookman Old Style" w:hAnsi="Bookman Old Style"/>
          <w:lang w:val="pt-BR"/>
        </w:rPr>
        <w:t xml:space="preserve"> </w:t>
      </w:r>
      <w:r w:rsidRPr="00F87658">
        <w:rPr>
          <w:rFonts w:ascii="Bookman Old Style" w:hAnsi="Bookman Old Style"/>
          <w:lang w:val="pt-BR"/>
        </w:rPr>
        <w:t>PH-1 din 17.01.2013</w:t>
      </w:r>
      <w:r w:rsidR="008949CD" w:rsidRPr="00F87658">
        <w:rPr>
          <w:rFonts w:ascii="Bookman Old Style" w:hAnsi="Bookman Old Style"/>
          <w:lang w:val="pt-BR"/>
        </w:rPr>
        <w:t> ;</w:t>
      </w:r>
    </w:p>
    <w:p w14:paraId="2642180A" w14:textId="77777777" w:rsidR="008949CD" w:rsidRPr="00F87658" w:rsidRDefault="008949CD" w:rsidP="00DE6956">
      <w:pPr>
        <w:numPr>
          <w:ilvl w:val="0"/>
          <w:numId w:val="34"/>
        </w:numPr>
        <w:spacing w:after="0" w:line="360" w:lineRule="auto"/>
        <w:ind w:left="630"/>
        <w:jc w:val="both"/>
        <w:rPr>
          <w:rFonts w:ascii="Bookman Old Style" w:hAnsi="Bookman Old Style"/>
          <w:lang w:val="fr-FR"/>
        </w:rPr>
      </w:pPr>
      <w:r w:rsidRPr="00F87658">
        <w:rPr>
          <w:rFonts w:ascii="Bookman Old Style" w:hAnsi="Bookman Old Style"/>
        </w:rPr>
        <w:t>Raport la studiul de evaluare a impactului asupra mediului intocmit de SC KVB Economic SA;</w:t>
      </w:r>
    </w:p>
    <w:p w14:paraId="50A11092" w14:textId="77777777" w:rsidR="008949CD" w:rsidRPr="00F87658" w:rsidRDefault="008949CD" w:rsidP="00DE6956">
      <w:pPr>
        <w:numPr>
          <w:ilvl w:val="0"/>
          <w:numId w:val="34"/>
        </w:numPr>
        <w:spacing w:after="0" w:line="360" w:lineRule="auto"/>
        <w:ind w:left="630"/>
        <w:jc w:val="both"/>
        <w:rPr>
          <w:rFonts w:ascii="Bookman Old Style" w:hAnsi="Bookman Old Style"/>
          <w:lang w:val="fr-FR"/>
        </w:rPr>
      </w:pPr>
      <w:r w:rsidRPr="00F87658">
        <w:rPr>
          <w:rFonts w:ascii="Bookman Old Style" w:hAnsi="Bookman Old Style"/>
          <w:lang w:val="fr-FR"/>
        </w:rPr>
        <w:t>Studiu geoteh</w:t>
      </w:r>
      <w:r w:rsidR="00621D67" w:rsidRPr="00F87658">
        <w:rPr>
          <w:rFonts w:ascii="Bookman Old Style" w:hAnsi="Bookman Old Style"/>
          <w:lang w:val="fr-FR"/>
        </w:rPr>
        <w:t>nic in</w:t>
      </w:r>
      <w:r w:rsidRPr="00F87658">
        <w:rPr>
          <w:rFonts w:ascii="Bookman Old Style" w:hAnsi="Bookman Old Style"/>
          <w:lang w:val="fr-FR"/>
        </w:rPr>
        <w:t>to</w:t>
      </w:r>
      <w:r w:rsidR="00621D67" w:rsidRPr="00F87658">
        <w:rPr>
          <w:rFonts w:ascii="Bookman Old Style" w:hAnsi="Bookman Old Style"/>
          <w:lang w:val="fr-FR"/>
        </w:rPr>
        <w:t>c</w:t>
      </w:r>
      <w:r w:rsidRPr="00F87658">
        <w:rPr>
          <w:rFonts w:ascii="Bookman Old Style" w:hAnsi="Bookman Old Style"/>
          <w:lang w:val="fr-FR"/>
        </w:rPr>
        <w:t>mit de SC Pzygeo Proiect SRL</w:t>
      </w:r>
      <w:r w:rsidR="00CC72F9" w:rsidRPr="00F87658">
        <w:rPr>
          <w:rFonts w:ascii="Bookman Old Style" w:hAnsi="Bookman Old Style"/>
          <w:lang w:val="fr-FR"/>
        </w:rPr>
        <w:t>;</w:t>
      </w:r>
    </w:p>
    <w:p w14:paraId="4E05A22E" w14:textId="77777777" w:rsidR="00D56EB9" w:rsidRPr="00F87658" w:rsidRDefault="00D56EB9" w:rsidP="00DE6956">
      <w:pPr>
        <w:numPr>
          <w:ilvl w:val="0"/>
          <w:numId w:val="34"/>
        </w:numPr>
        <w:spacing w:after="0" w:line="360" w:lineRule="auto"/>
        <w:ind w:left="630"/>
        <w:jc w:val="both"/>
        <w:rPr>
          <w:rFonts w:ascii="Bookman Old Style" w:hAnsi="Bookman Old Style"/>
          <w:lang w:val="fr-FR"/>
        </w:rPr>
      </w:pPr>
      <w:r w:rsidRPr="00F87658">
        <w:rPr>
          <w:rFonts w:ascii="Bookman Old Style" w:hAnsi="Bookman Old Style"/>
          <w:lang w:val="fr-FR"/>
        </w:rPr>
        <w:t>Studi</w:t>
      </w:r>
      <w:r w:rsidR="00812810" w:rsidRPr="00F87658">
        <w:rPr>
          <w:rFonts w:ascii="Bookman Old Style" w:hAnsi="Bookman Old Style"/>
          <w:lang w:val="fr-FR"/>
        </w:rPr>
        <w:t>u Hidrogeologic intocmit de SC S</w:t>
      </w:r>
      <w:r w:rsidRPr="00F87658">
        <w:rPr>
          <w:rFonts w:ascii="Bookman Old Style" w:hAnsi="Bookman Old Style"/>
          <w:lang w:val="fr-FR"/>
        </w:rPr>
        <w:t>antedil Proiect SRL;</w:t>
      </w:r>
    </w:p>
    <w:p w14:paraId="492BA331" w14:textId="77777777" w:rsidR="00993106" w:rsidRPr="00F87658" w:rsidRDefault="00993106" w:rsidP="00DE6956">
      <w:pPr>
        <w:numPr>
          <w:ilvl w:val="0"/>
          <w:numId w:val="34"/>
        </w:numPr>
        <w:spacing w:after="0" w:line="360" w:lineRule="auto"/>
        <w:ind w:left="630"/>
        <w:jc w:val="both"/>
        <w:rPr>
          <w:rFonts w:ascii="Bookman Old Style" w:hAnsi="Bookman Old Style"/>
          <w:lang w:val="pt-BR"/>
        </w:rPr>
      </w:pPr>
      <w:r w:rsidRPr="00F87658">
        <w:rPr>
          <w:rFonts w:ascii="Bookman Old Style" w:hAnsi="Bookman Old Style"/>
          <w:lang w:val="pt-BR"/>
        </w:rPr>
        <w:t>Proces verbal d</w:t>
      </w:r>
      <w:r w:rsidR="00A20A6F" w:rsidRPr="00F87658">
        <w:rPr>
          <w:rFonts w:ascii="Bookman Old Style" w:hAnsi="Bookman Old Style"/>
          <w:lang w:val="pt-BR"/>
        </w:rPr>
        <w:t>e constatare a respec</w:t>
      </w:r>
      <w:r w:rsidRPr="00F87658">
        <w:rPr>
          <w:rFonts w:ascii="Bookman Old Style" w:hAnsi="Bookman Old Style"/>
          <w:lang w:val="pt-BR"/>
        </w:rPr>
        <w:t>t</w:t>
      </w:r>
      <w:r w:rsidR="00A20A6F" w:rsidRPr="00F87658">
        <w:rPr>
          <w:rFonts w:ascii="Bookman Old Style" w:hAnsi="Bookman Old Style"/>
          <w:lang w:val="pt-BR"/>
        </w:rPr>
        <w:t>a</w:t>
      </w:r>
      <w:r w:rsidRPr="00F87658">
        <w:rPr>
          <w:rFonts w:ascii="Bookman Old Style" w:hAnsi="Bookman Old Style"/>
          <w:lang w:val="pt-BR"/>
        </w:rPr>
        <w:t>rii tuturor conditiilor impuse  prin acordul de mediu</w:t>
      </w:r>
      <w:r w:rsidR="00D67AAA" w:rsidRPr="00F87658">
        <w:rPr>
          <w:rFonts w:ascii="Bookman Old Style" w:hAnsi="Bookman Old Style"/>
          <w:lang w:val="pt-BR"/>
        </w:rPr>
        <w:t xml:space="preserve"> nr.66/16.05.2013</w:t>
      </w:r>
      <w:r w:rsidR="00794A5B">
        <w:rPr>
          <w:rFonts w:ascii="Bookman Old Style" w:hAnsi="Bookman Old Style"/>
          <w:lang w:val="pt-BR"/>
        </w:rPr>
        <w:t>;</w:t>
      </w:r>
    </w:p>
    <w:p w14:paraId="2A205888" w14:textId="77777777" w:rsidR="00502308" w:rsidRPr="00F87658" w:rsidRDefault="00502308" w:rsidP="00DE6956">
      <w:pPr>
        <w:numPr>
          <w:ilvl w:val="0"/>
          <w:numId w:val="34"/>
        </w:numPr>
        <w:spacing w:after="0" w:line="360" w:lineRule="auto"/>
        <w:ind w:left="630"/>
        <w:jc w:val="both"/>
        <w:rPr>
          <w:rFonts w:ascii="Bookman Old Style" w:hAnsi="Bookman Old Style"/>
          <w:lang w:val="fr-FR"/>
        </w:rPr>
      </w:pPr>
      <w:r w:rsidRPr="00F87658">
        <w:rPr>
          <w:rFonts w:ascii="Bookman Old Style" w:hAnsi="Bookman Old Style"/>
          <w:lang w:val="fr-FR"/>
        </w:rPr>
        <w:lastRenderedPageBreak/>
        <w:t>A</w:t>
      </w:r>
      <w:r w:rsidR="00217C01" w:rsidRPr="00F87658">
        <w:rPr>
          <w:rFonts w:ascii="Bookman Old Style" w:hAnsi="Bookman Old Style"/>
          <w:lang w:val="fr-FR"/>
        </w:rPr>
        <w:t>utorizatie de construire nr. 146/14.11.2012</w:t>
      </w:r>
      <w:r w:rsidRPr="00F87658">
        <w:rPr>
          <w:rFonts w:ascii="Bookman Old Style" w:hAnsi="Bookman Old Style"/>
          <w:lang w:val="fr-FR"/>
        </w:rPr>
        <w:t xml:space="preserve"> pentru «construi</w:t>
      </w:r>
      <w:r w:rsidR="004B3C23" w:rsidRPr="00F87658">
        <w:rPr>
          <w:rFonts w:ascii="Bookman Old Style" w:hAnsi="Bookman Old Style"/>
          <w:lang w:val="fr-FR"/>
        </w:rPr>
        <w:t xml:space="preserve">re depozit de deseuri industriale </w:t>
      </w:r>
      <w:r w:rsidR="00D67AAA" w:rsidRPr="00F87658">
        <w:rPr>
          <w:rFonts w:ascii="Bookman Old Style" w:hAnsi="Bookman Old Style"/>
          <w:lang w:val="fr-FR"/>
        </w:rPr>
        <w:t>ne</w:t>
      </w:r>
      <w:r w:rsidR="004B3C23" w:rsidRPr="00F87658">
        <w:rPr>
          <w:rFonts w:ascii="Bookman Old Style" w:hAnsi="Bookman Old Style"/>
          <w:lang w:val="fr-FR"/>
        </w:rPr>
        <w:t>periculoase</w:t>
      </w:r>
      <w:r w:rsidR="00794A5B">
        <w:rPr>
          <w:rFonts w:ascii="Bookman Old Style" w:hAnsi="Bookman Old Style"/>
          <w:lang w:val="fr-FR"/>
        </w:rPr>
        <w:t>» ;</w:t>
      </w:r>
    </w:p>
    <w:p w14:paraId="35F1290E" w14:textId="77777777" w:rsidR="00684C74" w:rsidRPr="00F87658" w:rsidRDefault="00684C74" w:rsidP="00DE6956">
      <w:pPr>
        <w:numPr>
          <w:ilvl w:val="0"/>
          <w:numId w:val="34"/>
        </w:numPr>
        <w:spacing w:after="0" w:line="360" w:lineRule="auto"/>
        <w:ind w:left="630"/>
        <w:jc w:val="both"/>
        <w:rPr>
          <w:rFonts w:ascii="Bookman Old Style" w:hAnsi="Bookman Old Style"/>
          <w:lang w:val="fr-FR"/>
        </w:rPr>
      </w:pPr>
      <w:r w:rsidRPr="00F87658">
        <w:rPr>
          <w:rFonts w:ascii="Bookman Old Style" w:hAnsi="Bookman Old Style"/>
          <w:lang w:val="fr-FR"/>
        </w:rPr>
        <w:t>Autorizatie de construire nr.101/09.07.2012 pentru construire gospodarie apa, sediu administrativ, magazie, platforma betonata, bazin betonat vidanajbil, post trafo, imprejmuire, parcare, drumuri incinta, alei pietonale</w:t>
      </w:r>
      <w:r w:rsidR="00794A5B">
        <w:rPr>
          <w:rFonts w:ascii="Bookman Old Style" w:hAnsi="Bookman Old Style"/>
          <w:lang w:val="fr-FR"/>
        </w:rPr>
        <w:t> ;</w:t>
      </w:r>
    </w:p>
    <w:p w14:paraId="7FC0DB25" w14:textId="77777777" w:rsidR="00C45AB8" w:rsidRPr="00F87658" w:rsidRDefault="00C45AB8" w:rsidP="00DE6956">
      <w:pPr>
        <w:numPr>
          <w:ilvl w:val="0"/>
          <w:numId w:val="34"/>
        </w:numPr>
        <w:spacing w:after="0" w:line="360" w:lineRule="auto"/>
        <w:ind w:left="630"/>
        <w:jc w:val="both"/>
        <w:rPr>
          <w:rFonts w:ascii="Bookman Old Style" w:hAnsi="Bookman Old Style"/>
          <w:lang w:val="fr-FR"/>
        </w:rPr>
      </w:pPr>
      <w:r w:rsidRPr="00F87658">
        <w:rPr>
          <w:rFonts w:ascii="Bookman Old Style" w:hAnsi="Bookman Old Style"/>
          <w:lang w:val="fr-FR"/>
        </w:rPr>
        <w:t xml:space="preserve">Decizia etapei de incadrare nr.4861/30.05.2012 </w:t>
      </w:r>
      <w:r w:rsidR="00FD5E71" w:rsidRPr="00F87658">
        <w:rPr>
          <w:rFonts w:ascii="Bookman Old Style" w:hAnsi="Bookman Old Style"/>
          <w:lang w:val="fr-FR"/>
        </w:rPr>
        <w:t>pentru construire gospodarie apa, sediu administrativ, magazie, platforma betonata, bazin betonat vidanajbil, post trafo, imprejmuire, parcare, drumuri incinta, alei pietonale</w:t>
      </w:r>
      <w:r w:rsidR="00794A5B">
        <w:rPr>
          <w:rFonts w:ascii="Bookman Old Style" w:hAnsi="Bookman Old Style"/>
          <w:lang w:val="fr-FR"/>
        </w:rPr>
        <w:t> ;</w:t>
      </w:r>
    </w:p>
    <w:p w14:paraId="24A40B36" w14:textId="77777777" w:rsidR="00502308" w:rsidRPr="00F87658" w:rsidRDefault="00502308" w:rsidP="00DE6956">
      <w:pPr>
        <w:numPr>
          <w:ilvl w:val="0"/>
          <w:numId w:val="34"/>
        </w:numPr>
        <w:spacing w:after="0" w:line="360" w:lineRule="auto"/>
        <w:ind w:left="630"/>
        <w:jc w:val="both"/>
        <w:rPr>
          <w:rFonts w:ascii="Bookman Old Style" w:hAnsi="Bookman Old Style"/>
          <w:lang w:val="fr-FR"/>
        </w:rPr>
      </w:pPr>
      <w:r w:rsidRPr="00F87658">
        <w:rPr>
          <w:rFonts w:ascii="Bookman Old Style" w:hAnsi="Bookman Old Style"/>
          <w:lang w:val="fr-FR"/>
        </w:rPr>
        <w:t>Procesul verbal de recepti</w:t>
      </w:r>
      <w:r w:rsidR="00D67AAA" w:rsidRPr="00F87658">
        <w:rPr>
          <w:rFonts w:ascii="Bookman Old Style" w:hAnsi="Bookman Old Style"/>
          <w:lang w:val="fr-FR"/>
        </w:rPr>
        <w:t>e la terminarea lucrarilor nr. 01 din 21.05.2013</w:t>
      </w:r>
      <w:r w:rsidRPr="00F87658">
        <w:rPr>
          <w:rFonts w:ascii="Bookman Old Style" w:hAnsi="Bookman Old Style"/>
          <w:lang w:val="fr-FR"/>
        </w:rPr>
        <w:t xml:space="preserve"> privind lucrarea </w:t>
      </w:r>
      <w:r w:rsidR="005B3DFD" w:rsidRPr="00F87658">
        <w:rPr>
          <w:rFonts w:ascii="Bookman Old Style" w:hAnsi="Bookman Old Style"/>
          <w:lang w:val="fr-FR"/>
        </w:rPr>
        <w:t>« Construire depozit de deseuri industriale nepericuloase</w:t>
      </w:r>
      <w:r w:rsidR="00794A5B">
        <w:rPr>
          <w:rFonts w:ascii="Bookman Old Style" w:hAnsi="Bookman Old Style"/>
          <w:lang w:val="fr-FR"/>
        </w:rPr>
        <w:t> » ;</w:t>
      </w:r>
    </w:p>
    <w:p w14:paraId="444ED854" w14:textId="77777777" w:rsidR="0043215B" w:rsidRPr="00516A16" w:rsidRDefault="0043215B" w:rsidP="00DE6956">
      <w:pPr>
        <w:numPr>
          <w:ilvl w:val="0"/>
          <w:numId w:val="34"/>
        </w:numPr>
        <w:spacing w:after="0" w:line="360" w:lineRule="auto"/>
        <w:ind w:left="630"/>
        <w:jc w:val="both"/>
        <w:rPr>
          <w:rFonts w:ascii="Bookman Old Style" w:hAnsi="Bookman Old Style"/>
          <w:lang w:val="fr-FR"/>
        </w:rPr>
      </w:pPr>
      <w:r w:rsidRPr="00F87658">
        <w:rPr>
          <w:rFonts w:ascii="Bookman Old Style" w:hAnsi="Bookman Old Style"/>
          <w:lang w:val="fr-FR"/>
        </w:rPr>
        <w:t>Procese verbale de receptie calitative nr.8,9,10/2013</w:t>
      </w:r>
      <w:r w:rsidR="00794A5B">
        <w:rPr>
          <w:rFonts w:ascii="Bookman Old Style" w:hAnsi="Bookman Old Style"/>
          <w:lang w:val="fr-FR"/>
        </w:rPr>
        <w:t> ;</w:t>
      </w:r>
    </w:p>
    <w:p w14:paraId="1FCDF3D2" w14:textId="77777777" w:rsidR="007C05AB" w:rsidRPr="00F87658" w:rsidRDefault="0043215B" w:rsidP="00DE6956">
      <w:pPr>
        <w:numPr>
          <w:ilvl w:val="0"/>
          <w:numId w:val="34"/>
        </w:numPr>
        <w:spacing w:after="0" w:line="360" w:lineRule="auto"/>
        <w:ind w:left="630"/>
        <w:jc w:val="both"/>
        <w:rPr>
          <w:rFonts w:ascii="Bookman Old Style" w:hAnsi="Bookman Old Style"/>
          <w:lang w:val="ro-RO"/>
        </w:rPr>
      </w:pPr>
      <w:r w:rsidRPr="00F87658">
        <w:rPr>
          <w:rFonts w:ascii="Bookman Old Style" w:hAnsi="Bookman Old Style"/>
          <w:lang w:val="ro-RO"/>
        </w:rPr>
        <w:t>Autorizaţia de construire nr.</w:t>
      </w:r>
      <w:r w:rsidR="00C072D4">
        <w:rPr>
          <w:rFonts w:ascii="Bookman Old Style" w:hAnsi="Bookman Old Style"/>
          <w:lang w:val="ro-RO"/>
        </w:rPr>
        <w:t xml:space="preserve"> </w:t>
      </w:r>
      <w:r w:rsidR="003C60CD" w:rsidRPr="00F87658">
        <w:rPr>
          <w:rFonts w:ascii="Bookman Old Style" w:hAnsi="Bookman Old Style"/>
          <w:lang w:val="ro-RO"/>
        </w:rPr>
        <w:t>144/12.08.201</w:t>
      </w:r>
      <w:r w:rsidR="00C072D4">
        <w:rPr>
          <w:rFonts w:ascii="Bookman Old Style" w:hAnsi="Bookman Old Style"/>
          <w:lang w:val="ro-RO"/>
        </w:rPr>
        <w:t>5</w:t>
      </w:r>
      <w:r w:rsidRPr="00F87658">
        <w:rPr>
          <w:rFonts w:ascii="Bookman Old Style" w:hAnsi="Bookman Old Style"/>
          <w:lang w:val="ro-RO"/>
        </w:rPr>
        <w:t xml:space="preserve"> </w:t>
      </w:r>
      <w:r w:rsidR="00793C09" w:rsidRPr="00F87658">
        <w:rPr>
          <w:rFonts w:ascii="Bookman Old Style" w:hAnsi="Bookman Old Style"/>
          <w:lang w:val="ro-RO"/>
        </w:rPr>
        <w:t xml:space="preserve">- continuare de lucrări </w:t>
      </w:r>
      <w:r w:rsidRPr="00F87658">
        <w:rPr>
          <w:rFonts w:ascii="Bookman Old Style" w:hAnsi="Bookman Old Style"/>
          <w:lang w:val="ro-RO"/>
        </w:rPr>
        <w:t>la A.C.</w:t>
      </w:r>
      <w:r w:rsidR="00357EDD">
        <w:rPr>
          <w:rFonts w:ascii="Bookman Old Style" w:hAnsi="Bookman Old Style"/>
          <w:lang w:val="ro-RO"/>
        </w:rPr>
        <w:t xml:space="preserve"> </w:t>
      </w:r>
      <w:r w:rsidRPr="00F87658">
        <w:rPr>
          <w:rFonts w:ascii="Bookman Old Style" w:hAnsi="Bookman Old Style"/>
          <w:lang w:val="ro-RO"/>
        </w:rPr>
        <w:t>nr. 146</w:t>
      </w:r>
      <w:r w:rsidR="00357EDD">
        <w:rPr>
          <w:rFonts w:ascii="Bookman Old Style" w:hAnsi="Bookman Old Style"/>
          <w:lang w:val="ro-RO"/>
        </w:rPr>
        <w:t>/</w:t>
      </w:r>
      <w:r w:rsidR="00062020" w:rsidRPr="00F87658">
        <w:rPr>
          <w:rFonts w:ascii="Bookman Old Style" w:hAnsi="Bookman Old Style"/>
          <w:lang w:val="ro-RO"/>
        </w:rPr>
        <w:t>201</w:t>
      </w:r>
      <w:r w:rsidRPr="00F87658">
        <w:rPr>
          <w:rFonts w:ascii="Bookman Old Style" w:hAnsi="Bookman Old Style"/>
          <w:lang w:val="ro-RO"/>
        </w:rPr>
        <w:t>2</w:t>
      </w:r>
      <w:r w:rsidR="00793C09" w:rsidRPr="00F87658">
        <w:rPr>
          <w:rFonts w:ascii="Bookman Old Style" w:hAnsi="Bookman Old Style"/>
          <w:lang w:val="ro-RO"/>
        </w:rPr>
        <w:t xml:space="preserve"> </w:t>
      </w:r>
      <w:r w:rsidR="00062020" w:rsidRPr="00F87658">
        <w:rPr>
          <w:rFonts w:ascii="Bookman Old Style" w:hAnsi="Bookman Old Style"/>
          <w:lang w:val="ro-RO"/>
        </w:rPr>
        <w:t>celula nr.</w:t>
      </w:r>
      <w:r w:rsidR="00357EDD">
        <w:rPr>
          <w:rFonts w:ascii="Bookman Old Style" w:hAnsi="Bookman Old Style"/>
          <w:lang w:val="ro-RO"/>
        </w:rPr>
        <w:t xml:space="preserve"> </w:t>
      </w:r>
      <w:r w:rsidR="00062020" w:rsidRPr="00F87658">
        <w:rPr>
          <w:rFonts w:ascii="Bookman Old Style" w:hAnsi="Bookman Old Style"/>
          <w:lang w:val="ro-RO"/>
        </w:rPr>
        <w:t>2</w:t>
      </w:r>
      <w:r w:rsidR="00793C09" w:rsidRPr="00F87658">
        <w:rPr>
          <w:rFonts w:ascii="Bookman Old Style" w:hAnsi="Bookman Old Style"/>
          <w:lang w:val="ro-RO"/>
        </w:rPr>
        <w:t>, emisa de Primăria Oraşului B</w:t>
      </w:r>
      <w:r w:rsidR="00203D09" w:rsidRPr="00F87658">
        <w:rPr>
          <w:rFonts w:ascii="Bookman Old Style" w:hAnsi="Bookman Old Style"/>
          <w:lang w:val="ro-RO"/>
        </w:rPr>
        <w:t>aicoi</w:t>
      </w:r>
      <w:r w:rsidR="007F6F49" w:rsidRPr="00F87658">
        <w:rPr>
          <w:rFonts w:ascii="Bookman Old Style" w:hAnsi="Bookman Old Style"/>
          <w:lang w:val="ro-RO"/>
        </w:rPr>
        <w:t>;</w:t>
      </w:r>
    </w:p>
    <w:p w14:paraId="3B0F88F2" w14:textId="77777777" w:rsidR="00502308" w:rsidRDefault="0043215B" w:rsidP="00DE6956">
      <w:pPr>
        <w:numPr>
          <w:ilvl w:val="0"/>
          <w:numId w:val="34"/>
        </w:numPr>
        <w:spacing w:after="0" w:line="360" w:lineRule="auto"/>
        <w:ind w:left="630"/>
        <w:jc w:val="both"/>
        <w:rPr>
          <w:rFonts w:ascii="Bookman Old Style" w:hAnsi="Bookman Old Style"/>
          <w:lang w:val="ro-RO"/>
        </w:rPr>
      </w:pPr>
      <w:r w:rsidRPr="00F87658">
        <w:rPr>
          <w:rFonts w:ascii="Bookman Old Style" w:hAnsi="Bookman Old Style"/>
          <w:lang w:val="ro-RO"/>
        </w:rPr>
        <w:t>Proces verbal de receptie partiala</w:t>
      </w:r>
      <w:r w:rsidR="00993400" w:rsidRPr="00F87658">
        <w:rPr>
          <w:rFonts w:ascii="Bookman Old Style" w:hAnsi="Bookman Old Style"/>
          <w:lang w:val="ro-RO"/>
        </w:rPr>
        <w:t xml:space="preserve"> </w:t>
      </w:r>
      <w:r w:rsidRPr="00F87658">
        <w:rPr>
          <w:rFonts w:ascii="Bookman Old Style" w:hAnsi="Bookman Old Style"/>
          <w:lang w:val="ro-RO"/>
        </w:rPr>
        <w:t>nr.</w:t>
      </w:r>
      <w:r w:rsidR="00357EDD">
        <w:rPr>
          <w:rFonts w:ascii="Bookman Old Style" w:hAnsi="Bookman Old Style"/>
          <w:lang w:val="ro-RO"/>
        </w:rPr>
        <w:t xml:space="preserve"> </w:t>
      </w:r>
      <w:r w:rsidRPr="00F87658">
        <w:rPr>
          <w:rFonts w:ascii="Bookman Old Style" w:hAnsi="Bookman Old Style"/>
          <w:lang w:val="ro-RO"/>
        </w:rPr>
        <w:t>206/2018</w:t>
      </w:r>
      <w:r w:rsidR="007F6F49" w:rsidRPr="00F87658">
        <w:rPr>
          <w:rFonts w:ascii="Bookman Old Style" w:hAnsi="Bookman Old Style"/>
          <w:lang w:val="ro-RO"/>
        </w:rPr>
        <w:t>;</w:t>
      </w:r>
    </w:p>
    <w:p w14:paraId="5E057498" w14:textId="77777777" w:rsidR="00884179" w:rsidRPr="00751934" w:rsidRDefault="00884179" w:rsidP="00751934">
      <w:pPr>
        <w:numPr>
          <w:ilvl w:val="0"/>
          <w:numId w:val="34"/>
        </w:numPr>
        <w:spacing w:after="0" w:line="360" w:lineRule="auto"/>
        <w:ind w:left="630"/>
        <w:jc w:val="both"/>
        <w:rPr>
          <w:rFonts w:ascii="Bookman Old Style" w:hAnsi="Bookman Old Style"/>
          <w:lang w:val="ro-RO"/>
        </w:rPr>
      </w:pPr>
      <w:r>
        <w:rPr>
          <w:rFonts w:ascii="Bookman Old Style" w:hAnsi="Bookman Old Style"/>
          <w:lang w:val="ro-RO"/>
        </w:rPr>
        <w:t>Proces verbal de receptie la terminarea lucra</w:t>
      </w:r>
      <w:r w:rsidR="00751934">
        <w:rPr>
          <w:rFonts w:ascii="Bookman Old Style" w:hAnsi="Bookman Old Style"/>
          <w:lang w:val="ro-RO"/>
        </w:rPr>
        <w:t>r</w:t>
      </w:r>
      <w:r>
        <w:rPr>
          <w:rFonts w:ascii="Bookman Old Style" w:hAnsi="Bookman Old Style"/>
          <w:lang w:val="ro-RO"/>
        </w:rPr>
        <w:t>ilor nr.1 din 23.02.2021</w:t>
      </w:r>
      <w:r w:rsidR="00BE60E8">
        <w:rPr>
          <w:rFonts w:ascii="Bookman Old Style" w:hAnsi="Bookman Old Style"/>
          <w:lang w:val="ro-RO"/>
        </w:rPr>
        <w:t>pentru</w:t>
      </w:r>
      <w:r w:rsidR="00BE60E8" w:rsidRPr="00BE60E8">
        <w:rPr>
          <w:rFonts w:ascii="Bookman Old Style" w:hAnsi="Bookman Old Style"/>
          <w:lang w:val="fr-FR"/>
        </w:rPr>
        <w:t xml:space="preserve"> </w:t>
      </w:r>
      <w:r w:rsidR="00BE60E8" w:rsidRPr="00F87658">
        <w:rPr>
          <w:rFonts w:ascii="Bookman Old Style" w:hAnsi="Bookman Old Style"/>
          <w:lang w:val="fr-FR"/>
        </w:rPr>
        <w:t>Construire depozit de deseuri industriale nepericuloase</w:t>
      </w:r>
      <w:r>
        <w:rPr>
          <w:rFonts w:ascii="Bookman Old Style" w:hAnsi="Bookman Old Style"/>
          <w:lang w:val="ro-RO"/>
        </w:rPr>
        <w:t>;</w:t>
      </w:r>
    </w:p>
    <w:p w14:paraId="1256CC67" w14:textId="77777777" w:rsidR="00502308" w:rsidRPr="00F87658" w:rsidRDefault="00502308" w:rsidP="00DE6956">
      <w:pPr>
        <w:numPr>
          <w:ilvl w:val="0"/>
          <w:numId w:val="34"/>
        </w:numPr>
        <w:spacing w:after="0" w:line="360" w:lineRule="auto"/>
        <w:ind w:left="630"/>
        <w:jc w:val="both"/>
        <w:rPr>
          <w:rFonts w:ascii="Bookman Old Style" w:hAnsi="Bookman Old Style"/>
          <w:lang w:val="pt-BR"/>
        </w:rPr>
      </w:pPr>
      <w:r w:rsidRPr="00F87658">
        <w:rPr>
          <w:rFonts w:ascii="Bookman Old Style" w:hAnsi="Bookman Old Style"/>
          <w:lang w:val="pt-BR"/>
        </w:rPr>
        <w:t xml:space="preserve">Certificat de Inregistrare </w:t>
      </w:r>
      <w:r w:rsidR="00684C74" w:rsidRPr="00F87658">
        <w:rPr>
          <w:rFonts w:ascii="Bookman Old Style" w:hAnsi="Bookman Old Style"/>
          <w:lang w:val="pt-BR"/>
        </w:rPr>
        <w:t xml:space="preserve">J29/552/04.04.2011 emis de </w:t>
      </w:r>
      <w:r w:rsidRPr="00F87658">
        <w:rPr>
          <w:rFonts w:ascii="Bookman Old Style" w:hAnsi="Bookman Old Style"/>
          <w:lang w:val="pt-BR"/>
        </w:rPr>
        <w:t>Oficiul Registrului Comer</w:t>
      </w:r>
      <w:r w:rsidR="00FC42BE" w:rsidRPr="00F87658">
        <w:rPr>
          <w:rFonts w:ascii="Bookman Old Style" w:hAnsi="Bookman Old Style"/>
          <w:lang w:val="pt-BR"/>
        </w:rPr>
        <w:t>t</w:t>
      </w:r>
      <w:r w:rsidR="00794A5B">
        <w:rPr>
          <w:rFonts w:ascii="Bookman Old Style" w:hAnsi="Bookman Old Style"/>
          <w:lang w:val="pt-BR"/>
        </w:rPr>
        <w:t>ului Prahova;</w:t>
      </w:r>
      <w:r w:rsidRPr="00F87658">
        <w:rPr>
          <w:rFonts w:ascii="Bookman Old Style" w:hAnsi="Bookman Old Style"/>
          <w:lang w:val="pt-BR"/>
        </w:rPr>
        <w:t xml:space="preserve"> </w:t>
      </w:r>
    </w:p>
    <w:p w14:paraId="26EC5573" w14:textId="77777777" w:rsidR="00502308" w:rsidRPr="00F87658" w:rsidRDefault="00502308" w:rsidP="00DE6956">
      <w:pPr>
        <w:numPr>
          <w:ilvl w:val="0"/>
          <w:numId w:val="34"/>
        </w:numPr>
        <w:spacing w:after="0" w:line="360" w:lineRule="auto"/>
        <w:ind w:left="630"/>
        <w:jc w:val="both"/>
        <w:rPr>
          <w:rFonts w:ascii="Bookman Old Style" w:hAnsi="Bookman Old Style"/>
          <w:lang w:val="pt-BR"/>
        </w:rPr>
      </w:pPr>
      <w:r w:rsidRPr="00F87658">
        <w:rPr>
          <w:rFonts w:ascii="Bookman Old Style" w:hAnsi="Bookman Old Style"/>
          <w:lang w:val="pt-BR"/>
        </w:rPr>
        <w:t>Certificat constatator</w:t>
      </w:r>
      <w:r w:rsidR="002066D4" w:rsidRPr="00F87658">
        <w:rPr>
          <w:rFonts w:ascii="Bookman Old Style" w:hAnsi="Bookman Old Style"/>
          <w:lang w:val="pt-BR"/>
        </w:rPr>
        <w:t xml:space="preserve"> nr.</w:t>
      </w:r>
      <w:r w:rsidR="00357EDD">
        <w:rPr>
          <w:rFonts w:ascii="Bookman Old Style" w:hAnsi="Bookman Old Style"/>
          <w:lang w:val="pt-BR"/>
        </w:rPr>
        <w:t xml:space="preserve"> </w:t>
      </w:r>
      <w:r w:rsidR="002066D4" w:rsidRPr="00F87658">
        <w:rPr>
          <w:rFonts w:ascii="Bookman Old Style" w:hAnsi="Bookman Old Style"/>
          <w:lang w:val="pt-BR"/>
        </w:rPr>
        <w:t>36315/11.06.2013</w:t>
      </w:r>
      <w:r w:rsidR="005B3DFD" w:rsidRPr="00F87658">
        <w:rPr>
          <w:rFonts w:ascii="Bookman Old Style" w:hAnsi="Bookman Old Style"/>
          <w:lang w:val="pt-BR"/>
        </w:rPr>
        <w:t xml:space="preserve"> </w:t>
      </w:r>
      <w:r w:rsidRPr="00F87658">
        <w:rPr>
          <w:rFonts w:ascii="Bookman Old Style" w:hAnsi="Bookman Old Style"/>
          <w:lang w:val="pt-BR"/>
        </w:rPr>
        <w:t>pentru pu</w:t>
      </w:r>
      <w:r w:rsidR="00A179AA" w:rsidRPr="00F87658">
        <w:rPr>
          <w:rFonts w:ascii="Bookman Old Style" w:hAnsi="Bookman Old Style"/>
          <w:lang w:val="pt-BR"/>
        </w:rPr>
        <w:t>nctul de l</w:t>
      </w:r>
      <w:r w:rsidR="002066D4" w:rsidRPr="00F87658">
        <w:rPr>
          <w:rFonts w:ascii="Bookman Old Style" w:hAnsi="Bookman Old Style"/>
          <w:lang w:val="pt-BR"/>
        </w:rPr>
        <w:t>ucru</w:t>
      </w:r>
      <w:r w:rsidR="00A179AA" w:rsidRPr="00F87658">
        <w:rPr>
          <w:rFonts w:ascii="Bookman Old Style" w:hAnsi="Bookman Old Style"/>
          <w:lang w:val="pt-BR"/>
        </w:rPr>
        <w:t xml:space="preserve"> Baicoi</w:t>
      </w:r>
      <w:r w:rsidRPr="00F87658">
        <w:rPr>
          <w:rFonts w:ascii="Bookman Old Style" w:hAnsi="Bookman Old Style"/>
          <w:lang w:val="pt-BR"/>
        </w:rPr>
        <w:t xml:space="preserve">, </w:t>
      </w:r>
      <w:r w:rsidR="009C1715" w:rsidRPr="00F87658">
        <w:rPr>
          <w:rFonts w:ascii="Bookman Old Style" w:hAnsi="Bookman Old Style"/>
          <w:lang w:val="pt-BR"/>
        </w:rPr>
        <w:t>emis de Oficiul Registrului Comer</w:t>
      </w:r>
      <w:r w:rsidR="00FC42BE" w:rsidRPr="00F87658">
        <w:rPr>
          <w:rFonts w:ascii="Bookman Old Style" w:hAnsi="Bookman Old Style"/>
          <w:lang w:val="pt-BR"/>
        </w:rPr>
        <w:t>t</w:t>
      </w:r>
      <w:r w:rsidR="00794A5B">
        <w:rPr>
          <w:rFonts w:ascii="Bookman Old Style" w:hAnsi="Bookman Old Style"/>
          <w:lang w:val="pt-BR"/>
        </w:rPr>
        <w:t>ului Prahova.;</w:t>
      </w:r>
    </w:p>
    <w:p w14:paraId="5396E1EF" w14:textId="77777777" w:rsidR="005B3DFD" w:rsidRPr="007F671F" w:rsidRDefault="00502308" w:rsidP="00DE6956">
      <w:pPr>
        <w:numPr>
          <w:ilvl w:val="0"/>
          <w:numId w:val="34"/>
        </w:numPr>
        <w:spacing w:after="0" w:line="360" w:lineRule="auto"/>
        <w:ind w:left="630"/>
        <w:jc w:val="both"/>
        <w:rPr>
          <w:rFonts w:ascii="Bookman Old Style" w:hAnsi="Bookman Old Style"/>
          <w:color w:val="000000"/>
          <w:lang w:val="pt-BR"/>
        </w:rPr>
      </w:pPr>
      <w:r w:rsidRPr="00F87658">
        <w:rPr>
          <w:rFonts w:ascii="Bookman Old Style" w:hAnsi="Bookman Old Style"/>
          <w:color w:val="000000"/>
          <w:lang w:val="pt-BR"/>
        </w:rPr>
        <w:t>Autoriza</w:t>
      </w:r>
      <w:r w:rsidR="00FC42BE" w:rsidRPr="00F87658">
        <w:rPr>
          <w:rFonts w:ascii="Bookman Old Style" w:hAnsi="Bookman Old Style"/>
          <w:color w:val="000000"/>
          <w:lang w:val="pt-BR"/>
        </w:rPr>
        <w:t>t</w:t>
      </w:r>
      <w:r w:rsidRPr="00F87658">
        <w:rPr>
          <w:rFonts w:ascii="Bookman Old Style" w:hAnsi="Bookman Old Style"/>
          <w:color w:val="000000"/>
          <w:lang w:val="pt-BR"/>
        </w:rPr>
        <w:t>ia de Gospod</w:t>
      </w:r>
      <w:r w:rsidR="00FC42BE" w:rsidRPr="00F87658">
        <w:rPr>
          <w:rFonts w:ascii="Bookman Old Style" w:hAnsi="Bookman Old Style"/>
          <w:color w:val="000000"/>
          <w:lang w:val="pt-BR"/>
        </w:rPr>
        <w:t>a</w:t>
      </w:r>
      <w:r w:rsidR="00D67AAA" w:rsidRPr="00F87658">
        <w:rPr>
          <w:rFonts w:ascii="Bookman Old Style" w:hAnsi="Bookman Old Style"/>
          <w:color w:val="000000"/>
          <w:lang w:val="pt-BR"/>
        </w:rPr>
        <w:t>rir</w:t>
      </w:r>
      <w:r w:rsidR="00A8447D">
        <w:rPr>
          <w:rFonts w:ascii="Bookman Old Style" w:hAnsi="Bookman Old Style"/>
          <w:color w:val="000000"/>
          <w:lang w:val="pt-BR"/>
        </w:rPr>
        <w:t xml:space="preserve">e a apelor </w:t>
      </w:r>
      <w:r w:rsidR="00A8447D" w:rsidRPr="007F671F">
        <w:rPr>
          <w:rFonts w:ascii="Bookman Old Style" w:hAnsi="Bookman Old Style"/>
          <w:color w:val="000000"/>
          <w:lang w:val="pt-BR"/>
        </w:rPr>
        <w:t>nr.</w:t>
      </w:r>
      <w:r w:rsidR="00130FBD" w:rsidRPr="007F671F">
        <w:rPr>
          <w:rFonts w:ascii="Bookman Old Style" w:hAnsi="Bookman Old Style"/>
          <w:color w:val="000000"/>
          <w:lang w:val="pt-BR"/>
        </w:rPr>
        <w:t>2/27.01.2021</w:t>
      </w:r>
      <w:r w:rsidRPr="007F671F">
        <w:rPr>
          <w:rFonts w:ascii="Bookman Old Style" w:hAnsi="Bookman Old Style"/>
          <w:color w:val="000000"/>
          <w:lang w:val="pt-BR"/>
        </w:rPr>
        <w:t xml:space="preserve"> eliberata de Admin</w:t>
      </w:r>
      <w:r w:rsidR="00130FBD" w:rsidRPr="007F671F">
        <w:rPr>
          <w:rFonts w:ascii="Bookman Old Style" w:hAnsi="Bookman Old Style"/>
          <w:color w:val="000000"/>
          <w:lang w:val="pt-BR"/>
        </w:rPr>
        <w:t>istratia Nationala Apele Romane, Administratia Bazinala de Apa Buzau-Ialomita</w:t>
      </w:r>
      <w:r w:rsidR="00794A5B" w:rsidRPr="007F671F">
        <w:rPr>
          <w:rFonts w:ascii="Bookman Old Style" w:hAnsi="Bookman Old Style"/>
          <w:color w:val="000000"/>
          <w:lang w:val="pt-BR"/>
        </w:rPr>
        <w:t>;</w:t>
      </w:r>
    </w:p>
    <w:p w14:paraId="5E6680C3" w14:textId="77777777" w:rsidR="00130FBD" w:rsidRPr="00F83651" w:rsidRDefault="00751934" w:rsidP="00130FBD">
      <w:pPr>
        <w:numPr>
          <w:ilvl w:val="0"/>
          <w:numId w:val="34"/>
        </w:numPr>
        <w:spacing w:after="0" w:line="360" w:lineRule="auto"/>
        <w:ind w:left="630"/>
        <w:jc w:val="both"/>
        <w:rPr>
          <w:rFonts w:ascii="Bookman Old Style" w:hAnsi="Bookman Old Style"/>
          <w:lang w:val="pt-BR"/>
        </w:rPr>
      </w:pPr>
      <w:r>
        <w:rPr>
          <w:rFonts w:ascii="Bookman Old Style" w:hAnsi="Bookman Old Style"/>
          <w:color w:val="000000"/>
          <w:lang w:val="pt-BR"/>
        </w:rPr>
        <w:t>Contrat de prestare a serviciului de colectare si transport deseuri municipale nr.5636/27.05.2021</w:t>
      </w:r>
      <w:r w:rsidR="00A8447D" w:rsidRPr="00A8447D">
        <w:rPr>
          <w:rFonts w:ascii="Bookman Old Style" w:hAnsi="Bookman Old Style"/>
          <w:lang w:val="pt-BR"/>
        </w:rPr>
        <w:t xml:space="preserve"> </w:t>
      </w:r>
      <w:r w:rsidR="00A8447D" w:rsidRPr="00F87658">
        <w:rPr>
          <w:rFonts w:ascii="Bookman Old Style" w:hAnsi="Bookman Old Style"/>
          <w:lang w:val="pt-BR"/>
        </w:rPr>
        <w:t>incheiat cu SC Floricon Salub SRL</w:t>
      </w:r>
      <w:r w:rsidR="00794A5B">
        <w:rPr>
          <w:rFonts w:ascii="Bookman Old Style" w:hAnsi="Bookman Old Style"/>
          <w:lang w:val="pt-BR"/>
        </w:rPr>
        <w:t>;</w:t>
      </w:r>
    </w:p>
    <w:p w14:paraId="1D66AB1C" w14:textId="77777777" w:rsidR="005B3DFD" w:rsidRPr="00F87658" w:rsidRDefault="005B3DFD" w:rsidP="00DE6956">
      <w:pPr>
        <w:numPr>
          <w:ilvl w:val="0"/>
          <w:numId w:val="34"/>
        </w:numPr>
        <w:spacing w:after="0" w:line="360" w:lineRule="auto"/>
        <w:ind w:left="630"/>
        <w:jc w:val="both"/>
        <w:rPr>
          <w:rFonts w:ascii="Bookman Old Style" w:hAnsi="Bookman Old Style"/>
          <w:lang w:val="pt-BR"/>
        </w:rPr>
      </w:pPr>
      <w:r w:rsidRPr="00F87658">
        <w:rPr>
          <w:rFonts w:ascii="Bookman Old Style" w:hAnsi="Bookman Old Style"/>
          <w:lang w:val="pt-BR"/>
        </w:rPr>
        <w:t xml:space="preserve">Contract de prestari servicii privind vidanjarea </w:t>
      </w:r>
      <w:r w:rsidR="00F83651">
        <w:rPr>
          <w:rFonts w:ascii="Bookman Old Style" w:hAnsi="Bookman Old Style"/>
          <w:lang w:val="pt-BR"/>
        </w:rPr>
        <w:t xml:space="preserve">apei uzate </w:t>
      </w:r>
      <w:r w:rsidRPr="00F87658">
        <w:rPr>
          <w:rFonts w:ascii="Bookman Old Style" w:hAnsi="Bookman Old Style"/>
          <w:lang w:val="pt-BR"/>
        </w:rPr>
        <w:t>n</w:t>
      </w:r>
      <w:r w:rsidR="001F227F" w:rsidRPr="00F87658">
        <w:rPr>
          <w:rFonts w:ascii="Bookman Old Style" w:hAnsi="Bookman Old Style"/>
          <w:lang w:val="pt-BR"/>
        </w:rPr>
        <w:t xml:space="preserve">r. 1040/30.04.2013 incheiat cu SC </w:t>
      </w:r>
      <w:r w:rsidRPr="00F87658">
        <w:rPr>
          <w:rFonts w:ascii="Bookman Old Style" w:hAnsi="Bookman Old Style"/>
          <w:lang w:val="pt-BR"/>
        </w:rPr>
        <w:t>Floricon Salub SRL</w:t>
      </w:r>
      <w:r w:rsidR="00817E32">
        <w:rPr>
          <w:rFonts w:ascii="Bookman Old Style" w:hAnsi="Bookman Old Style"/>
          <w:lang w:val="pt-BR"/>
        </w:rPr>
        <w:t>;</w:t>
      </w:r>
    </w:p>
    <w:p w14:paraId="06BF04BA" w14:textId="77777777" w:rsidR="00502308" w:rsidRPr="00F87658" w:rsidRDefault="00502308" w:rsidP="00DE6956">
      <w:pPr>
        <w:numPr>
          <w:ilvl w:val="0"/>
          <w:numId w:val="34"/>
        </w:numPr>
        <w:spacing w:after="0" w:line="360" w:lineRule="auto"/>
        <w:ind w:left="630"/>
        <w:jc w:val="both"/>
        <w:rPr>
          <w:rFonts w:ascii="Bookman Old Style" w:hAnsi="Bookman Old Style"/>
          <w:lang w:val="it-IT"/>
        </w:rPr>
      </w:pPr>
      <w:r w:rsidRPr="00F87658">
        <w:rPr>
          <w:rFonts w:ascii="Bookman Old Style" w:hAnsi="Bookman Old Style"/>
          <w:lang w:val="it-IT"/>
        </w:rPr>
        <w:t>Contract de furnizare a energiei electrice la micii consumatori finali, industria</w:t>
      </w:r>
      <w:r w:rsidR="00A179AA" w:rsidRPr="00F87658">
        <w:rPr>
          <w:rFonts w:ascii="Bookman Old Style" w:hAnsi="Bookman Old Style"/>
          <w:lang w:val="it-IT"/>
        </w:rPr>
        <w:t xml:space="preserve">li </w:t>
      </w:r>
      <w:r w:rsidR="008406C3" w:rsidRPr="00F87658">
        <w:rPr>
          <w:rFonts w:ascii="Bookman Old Style" w:hAnsi="Bookman Old Style"/>
          <w:lang w:val="it-IT"/>
        </w:rPr>
        <w:t>s</w:t>
      </w:r>
      <w:r w:rsidR="00A179AA" w:rsidRPr="00F87658">
        <w:rPr>
          <w:rFonts w:ascii="Bookman Old Style" w:hAnsi="Bookman Old Style"/>
          <w:lang w:val="it-IT"/>
        </w:rPr>
        <w:t>i similari nr. 8029841-12.09.2012</w:t>
      </w:r>
      <w:r w:rsidRPr="00F87658">
        <w:rPr>
          <w:rFonts w:ascii="Bookman Old Style" w:hAnsi="Bookman Old Style"/>
          <w:lang w:val="it-IT"/>
        </w:rPr>
        <w:t xml:space="preserve"> </w:t>
      </w:r>
      <w:r w:rsidR="008406C3" w:rsidRPr="00F87658">
        <w:rPr>
          <w:rFonts w:ascii="Bookman Old Style" w:hAnsi="Bookman Old Style"/>
          <w:lang w:val="it-IT"/>
        </w:rPr>
        <w:t>s</w:t>
      </w:r>
      <w:r w:rsidRPr="00F87658">
        <w:rPr>
          <w:rFonts w:ascii="Bookman Old Style" w:hAnsi="Bookman Old Style"/>
          <w:lang w:val="it-IT"/>
        </w:rPr>
        <w:t>i acte adi</w:t>
      </w:r>
      <w:r w:rsidR="00FC42BE" w:rsidRPr="00F87658">
        <w:rPr>
          <w:rFonts w:ascii="Bookman Old Style" w:hAnsi="Bookman Old Style"/>
          <w:lang w:val="it-IT"/>
        </w:rPr>
        <w:t>t</w:t>
      </w:r>
      <w:r w:rsidR="00817E32">
        <w:rPr>
          <w:rFonts w:ascii="Bookman Old Style" w:hAnsi="Bookman Old Style"/>
          <w:lang w:val="it-IT"/>
        </w:rPr>
        <w:t>ionale;</w:t>
      </w:r>
    </w:p>
    <w:p w14:paraId="692505D8" w14:textId="77777777" w:rsidR="00502308" w:rsidRPr="00F87658" w:rsidRDefault="00502308" w:rsidP="00DE6956">
      <w:pPr>
        <w:numPr>
          <w:ilvl w:val="0"/>
          <w:numId w:val="34"/>
        </w:numPr>
        <w:spacing w:after="0" w:line="360" w:lineRule="auto"/>
        <w:ind w:left="630"/>
        <w:jc w:val="both"/>
        <w:rPr>
          <w:rFonts w:ascii="Bookman Old Style" w:hAnsi="Bookman Old Style"/>
          <w:lang w:val="it-IT"/>
        </w:rPr>
      </w:pPr>
      <w:r w:rsidRPr="00F87658">
        <w:rPr>
          <w:rFonts w:ascii="Bookman Old Style" w:hAnsi="Bookman Old Style"/>
          <w:lang w:val="it-IT"/>
        </w:rPr>
        <w:t>Co</w:t>
      </w:r>
      <w:r w:rsidR="00217C01" w:rsidRPr="00F87658">
        <w:rPr>
          <w:rFonts w:ascii="Bookman Old Style" w:hAnsi="Bookman Old Style"/>
          <w:lang w:val="it-IT"/>
        </w:rPr>
        <w:t>ntract de furnizare/prestare a serviciului de alimentare cu apa si de canalizare nr.10608030/16.01.2013</w:t>
      </w:r>
      <w:r w:rsidRPr="00F87658">
        <w:rPr>
          <w:rFonts w:ascii="Bookman Old Style" w:hAnsi="Bookman Old Style"/>
          <w:lang w:val="it-IT"/>
        </w:rPr>
        <w:t xml:space="preserve"> </w:t>
      </w:r>
      <w:r w:rsidR="008406C3" w:rsidRPr="00F87658">
        <w:rPr>
          <w:rFonts w:ascii="Bookman Old Style" w:hAnsi="Bookman Old Style"/>
          <w:lang w:val="it-IT"/>
        </w:rPr>
        <w:t>i</w:t>
      </w:r>
      <w:r w:rsidR="00684C74" w:rsidRPr="00F87658">
        <w:rPr>
          <w:rFonts w:ascii="Bookman Old Style" w:hAnsi="Bookman Old Style"/>
          <w:lang w:val="it-IT"/>
        </w:rPr>
        <w:t>ncheiat cu SC Hidro Prahova SA</w:t>
      </w:r>
      <w:r w:rsidR="00817E32">
        <w:rPr>
          <w:rFonts w:ascii="Bookman Old Style" w:hAnsi="Bookman Old Style"/>
          <w:lang w:val="it-IT"/>
        </w:rPr>
        <w:t>;</w:t>
      </w:r>
    </w:p>
    <w:p w14:paraId="4C5E2B1A" w14:textId="77777777" w:rsidR="00D87ABD" w:rsidRDefault="00D87ABD" w:rsidP="00DE6956">
      <w:pPr>
        <w:numPr>
          <w:ilvl w:val="0"/>
          <w:numId w:val="34"/>
        </w:numPr>
        <w:spacing w:after="0" w:line="360" w:lineRule="auto"/>
        <w:ind w:left="630"/>
        <w:jc w:val="both"/>
        <w:rPr>
          <w:rFonts w:ascii="Bookman Old Style" w:hAnsi="Bookman Old Style"/>
          <w:lang w:val="it-IT"/>
        </w:rPr>
      </w:pPr>
      <w:r w:rsidRPr="00F87658">
        <w:rPr>
          <w:rFonts w:ascii="Bookman Old Style" w:hAnsi="Bookman Old Style"/>
          <w:lang w:val="it-IT"/>
        </w:rPr>
        <w:t>Proces verbal de predare primire a statiei mobile de carburanti incheiat in data de 04.02.2014</w:t>
      </w:r>
      <w:r w:rsidR="00817E32">
        <w:rPr>
          <w:rFonts w:ascii="Bookman Old Style" w:hAnsi="Bookman Old Style"/>
          <w:lang w:val="it-IT"/>
        </w:rPr>
        <w:t>;</w:t>
      </w:r>
    </w:p>
    <w:p w14:paraId="53A8530B" w14:textId="77777777" w:rsidR="009824A7" w:rsidRPr="009824A7" w:rsidRDefault="009824A7" w:rsidP="009824A7">
      <w:pPr>
        <w:numPr>
          <w:ilvl w:val="0"/>
          <w:numId w:val="34"/>
        </w:numPr>
        <w:spacing w:after="0" w:line="360" w:lineRule="auto"/>
        <w:ind w:left="630"/>
        <w:jc w:val="both"/>
        <w:rPr>
          <w:rFonts w:ascii="Bookman Old Style" w:hAnsi="Bookman Old Style"/>
          <w:lang w:val="it-IT"/>
        </w:rPr>
      </w:pPr>
      <w:r w:rsidRPr="009824A7">
        <w:rPr>
          <w:rFonts w:ascii="Bookman Old Style" w:hAnsi="Bookman Old Style"/>
          <w:lang w:val="it-IT"/>
        </w:rPr>
        <w:t>adres</w:t>
      </w:r>
      <w:r>
        <w:rPr>
          <w:rFonts w:ascii="Bookman Old Style" w:hAnsi="Bookman Old Style"/>
          <w:lang w:val="it-IT"/>
        </w:rPr>
        <w:t>a</w:t>
      </w:r>
      <w:r w:rsidRPr="009824A7">
        <w:rPr>
          <w:rFonts w:ascii="Bookman Old Style" w:hAnsi="Bookman Old Style"/>
          <w:lang w:val="it-IT"/>
        </w:rPr>
        <w:t xml:space="preserve"> operatorului</w:t>
      </w:r>
      <w:r>
        <w:rPr>
          <w:rFonts w:ascii="Bookman Old Style" w:hAnsi="Bookman Old Style"/>
          <w:lang w:val="it-IT"/>
        </w:rPr>
        <w:t xml:space="preserve"> </w:t>
      </w:r>
      <w:r w:rsidRPr="009824A7">
        <w:rPr>
          <w:rFonts w:ascii="Bookman Old Style" w:hAnsi="Bookman Old Style"/>
          <w:lang w:val="it-IT"/>
        </w:rPr>
        <w:t>cu nr.280 din 08.05.2015 si inregistrata la APM Prahova cu nr. 8045 din 08.05.2019;</w:t>
      </w:r>
    </w:p>
    <w:p w14:paraId="7B86BB96" w14:textId="77777777" w:rsidR="00502308" w:rsidRPr="00817E32" w:rsidRDefault="007C05AB" w:rsidP="00DE6956">
      <w:pPr>
        <w:numPr>
          <w:ilvl w:val="0"/>
          <w:numId w:val="34"/>
        </w:numPr>
        <w:spacing w:after="0" w:line="360" w:lineRule="auto"/>
        <w:ind w:left="630"/>
        <w:jc w:val="both"/>
        <w:rPr>
          <w:rFonts w:ascii="Bookman Old Style" w:hAnsi="Bookman Old Style"/>
          <w:lang w:val="it-IT"/>
        </w:rPr>
      </w:pPr>
      <w:r w:rsidRPr="00817E32">
        <w:rPr>
          <w:rFonts w:ascii="Bookman Old Style" w:hAnsi="Bookman Old Style"/>
          <w:lang w:val="it-IT"/>
        </w:rPr>
        <w:lastRenderedPageBreak/>
        <w:t>Referat de evaluare a impactului asupra sanatatii populatiei pentru depozit de deseuri nepericuloase intocmit de Institutul National de Sanatate Publica Bucuresti</w:t>
      </w:r>
      <w:r w:rsidR="003E05CD">
        <w:rPr>
          <w:rFonts w:ascii="Bookman Old Style" w:hAnsi="Bookman Old Style"/>
          <w:lang w:val="it-IT"/>
        </w:rPr>
        <w:t xml:space="preserve"> din 2014</w:t>
      </w:r>
      <w:r w:rsidR="00794A5B">
        <w:rPr>
          <w:rFonts w:ascii="Bookman Old Style" w:hAnsi="Bookman Old Style"/>
          <w:lang w:val="it-IT"/>
        </w:rPr>
        <w:t>;</w:t>
      </w:r>
    </w:p>
    <w:p w14:paraId="7AD76D96" w14:textId="77777777" w:rsidR="00A3041B" w:rsidRPr="00F87658" w:rsidRDefault="00A3041B" w:rsidP="00DE6956">
      <w:pPr>
        <w:numPr>
          <w:ilvl w:val="0"/>
          <w:numId w:val="34"/>
        </w:numPr>
        <w:spacing w:after="0" w:line="360" w:lineRule="auto"/>
        <w:ind w:left="630"/>
        <w:jc w:val="both"/>
        <w:rPr>
          <w:rFonts w:ascii="Bookman Old Style" w:hAnsi="Bookman Old Style"/>
          <w:lang w:val="it-IT"/>
        </w:rPr>
      </w:pPr>
      <w:r>
        <w:rPr>
          <w:rFonts w:ascii="Bookman Old Style" w:hAnsi="Bookman Old Style"/>
          <w:lang w:val="it-IT"/>
        </w:rPr>
        <w:t>Studiu de dispersie  intocmit de Centrul de Mediu si Sanatate</w:t>
      </w:r>
      <w:r w:rsidR="005E07BC">
        <w:rPr>
          <w:rFonts w:ascii="Bookman Old Style" w:hAnsi="Bookman Old Style"/>
          <w:lang w:val="it-IT"/>
        </w:rPr>
        <w:t xml:space="preserve"> Cluj Napoca</w:t>
      </w:r>
      <w:r w:rsidR="00A8447D">
        <w:rPr>
          <w:rFonts w:ascii="Bookman Old Style" w:hAnsi="Bookman Old Style"/>
          <w:lang w:val="it-IT"/>
        </w:rPr>
        <w:t>;</w:t>
      </w:r>
    </w:p>
    <w:p w14:paraId="35941CB0" w14:textId="77777777" w:rsidR="00502308" w:rsidRPr="00F87658" w:rsidRDefault="00502308" w:rsidP="00DE6956">
      <w:pPr>
        <w:numPr>
          <w:ilvl w:val="0"/>
          <w:numId w:val="34"/>
        </w:numPr>
        <w:spacing w:after="0" w:line="360" w:lineRule="auto"/>
        <w:ind w:left="630"/>
        <w:jc w:val="both"/>
        <w:rPr>
          <w:rFonts w:ascii="Bookman Old Style" w:hAnsi="Bookman Old Style"/>
          <w:color w:val="000000"/>
          <w:lang w:val="it-IT"/>
        </w:rPr>
      </w:pPr>
      <w:r w:rsidRPr="00F87658">
        <w:rPr>
          <w:rFonts w:ascii="Bookman Old Style" w:hAnsi="Bookman Old Style"/>
          <w:color w:val="000000"/>
          <w:lang w:val="it-IT"/>
        </w:rPr>
        <w:t>Cerere inregistrat</w:t>
      </w:r>
      <w:r w:rsidR="00FC42BE" w:rsidRPr="00F87658">
        <w:rPr>
          <w:rFonts w:ascii="Bookman Old Style" w:hAnsi="Bookman Old Style"/>
          <w:color w:val="000000"/>
          <w:lang w:val="it-IT"/>
        </w:rPr>
        <w:t>a</w:t>
      </w:r>
      <w:r w:rsidR="008F70BF" w:rsidRPr="00F87658">
        <w:rPr>
          <w:rFonts w:ascii="Bookman Old Style" w:hAnsi="Bookman Old Style"/>
          <w:color w:val="000000"/>
          <w:lang w:val="it-IT"/>
        </w:rPr>
        <w:t xml:space="preserve"> la BRD- Groupe Societe Generale SA </w:t>
      </w:r>
      <w:r w:rsidR="00357EDD">
        <w:rPr>
          <w:rFonts w:ascii="Bookman Old Style" w:hAnsi="Bookman Old Style"/>
          <w:color w:val="000000"/>
          <w:lang w:val="it-IT"/>
        </w:rPr>
        <w:t>c</w:t>
      </w:r>
      <w:r w:rsidR="008F70BF" w:rsidRPr="00F87658">
        <w:rPr>
          <w:rFonts w:ascii="Bookman Old Style" w:hAnsi="Bookman Old Style"/>
          <w:color w:val="000000"/>
          <w:lang w:val="it-IT"/>
        </w:rPr>
        <w:t>u nr. TD 11584613000/06.08.2013</w:t>
      </w:r>
      <w:r w:rsidRPr="00F87658">
        <w:rPr>
          <w:rFonts w:ascii="Bookman Old Style" w:hAnsi="Bookman Old Style"/>
          <w:color w:val="000000"/>
          <w:lang w:val="it-IT"/>
        </w:rPr>
        <w:t xml:space="preserve">, de constituire a contului bancar pentru  fondul de </w:t>
      </w:r>
      <w:r w:rsidR="008406C3" w:rsidRPr="00F87658">
        <w:rPr>
          <w:rFonts w:ascii="Bookman Old Style" w:hAnsi="Bookman Old Style"/>
          <w:color w:val="000000"/>
          <w:lang w:val="it-IT"/>
        </w:rPr>
        <w:t>i</w:t>
      </w:r>
      <w:r w:rsidRPr="00F87658">
        <w:rPr>
          <w:rFonts w:ascii="Bookman Old Style" w:hAnsi="Bookman Old Style"/>
          <w:color w:val="000000"/>
          <w:lang w:val="it-IT"/>
        </w:rPr>
        <w:t>nchidere , conform cerin</w:t>
      </w:r>
      <w:r w:rsidR="00FC42BE" w:rsidRPr="00F87658">
        <w:rPr>
          <w:rFonts w:ascii="Bookman Old Style" w:hAnsi="Bookman Old Style"/>
          <w:color w:val="000000"/>
          <w:lang w:val="it-IT"/>
        </w:rPr>
        <w:t>t</w:t>
      </w:r>
      <w:r w:rsidR="00884179">
        <w:rPr>
          <w:rFonts w:ascii="Bookman Old Style" w:hAnsi="Bookman Old Style"/>
          <w:color w:val="000000"/>
          <w:lang w:val="it-IT"/>
        </w:rPr>
        <w:t>elor HG nr. 349/2005;</w:t>
      </w:r>
    </w:p>
    <w:p w14:paraId="0E1D55E5" w14:textId="77777777" w:rsidR="005F51F8" w:rsidRPr="00884179" w:rsidRDefault="00740E9A" w:rsidP="00DE6956">
      <w:pPr>
        <w:numPr>
          <w:ilvl w:val="0"/>
          <w:numId w:val="34"/>
        </w:numPr>
        <w:spacing w:after="0" w:line="360" w:lineRule="auto"/>
        <w:ind w:left="630"/>
        <w:jc w:val="both"/>
        <w:rPr>
          <w:rFonts w:ascii="Bookman Old Style" w:hAnsi="Bookman Old Style"/>
          <w:color w:val="000000"/>
          <w:lang w:val="it-IT"/>
        </w:rPr>
      </w:pPr>
      <w:r w:rsidRPr="00F87658">
        <w:rPr>
          <w:rFonts w:ascii="Bookman Old Style" w:hAnsi="Bookman Old Style"/>
          <w:color w:val="000000"/>
          <w:lang w:val="ro-RO"/>
        </w:rPr>
        <w:t>Dovada constituirii „Fondului pentru închidere si urmărire post-închidere</w:t>
      </w:r>
      <w:r w:rsidR="00357EDD">
        <w:rPr>
          <w:rFonts w:ascii="Bookman Old Style" w:hAnsi="Bookman Old Style"/>
          <w:color w:val="000000"/>
          <w:lang w:val="ro-RO"/>
        </w:rPr>
        <w:t>;</w:t>
      </w:r>
    </w:p>
    <w:p w14:paraId="1674F062" w14:textId="77777777" w:rsidR="00884179" w:rsidRPr="00F87658" w:rsidRDefault="00884179" w:rsidP="00DE6956">
      <w:pPr>
        <w:numPr>
          <w:ilvl w:val="0"/>
          <w:numId w:val="34"/>
        </w:numPr>
        <w:spacing w:after="0" w:line="360" w:lineRule="auto"/>
        <w:ind w:left="630"/>
        <w:jc w:val="both"/>
        <w:rPr>
          <w:rFonts w:ascii="Bookman Old Style" w:hAnsi="Bookman Old Style"/>
          <w:color w:val="000000"/>
          <w:lang w:val="it-IT"/>
        </w:rPr>
      </w:pPr>
      <w:r>
        <w:rPr>
          <w:rFonts w:ascii="Bookman Old Style" w:hAnsi="Bookman Old Style"/>
          <w:color w:val="000000"/>
          <w:lang w:val="ro-RO"/>
        </w:rPr>
        <w:t>Plan de gestionare mirosuri</w:t>
      </w:r>
      <w:r>
        <w:rPr>
          <w:rFonts w:ascii="Cambria" w:hAnsi="Cambria"/>
          <w:color w:val="000000"/>
          <w:lang w:val="ro-RO"/>
        </w:rPr>
        <w:t>;</w:t>
      </w:r>
    </w:p>
    <w:p w14:paraId="1F36B04D" w14:textId="77777777" w:rsidR="00203D09" w:rsidRPr="00F87658" w:rsidRDefault="00516A16" w:rsidP="00DE6956">
      <w:pPr>
        <w:numPr>
          <w:ilvl w:val="0"/>
          <w:numId w:val="34"/>
        </w:numPr>
        <w:spacing w:after="0" w:line="360" w:lineRule="auto"/>
        <w:ind w:left="630"/>
        <w:jc w:val="both"/>
        <w:rPr>
          <w:rFonts w:ascii="Bookman Old Style" w:hAnsi="Bookman Old Style"/>
          <w:color w:val="000000"/>
          <w:lang w:val="it-IT"/>
        </w:rPr>
      </w:pPr>
      <w:r>
        <w:rPr>
          <w:rFonts w:ascii="Bookman Old Style" w:hAnsi="Bookman Old Style"/>
          <w:color w:val="000000"/>
          <w:lang w:val="fr-FR"/>
        </w:rPr>
        <w:t>Plan de interventie in caz de accidente</w:t>
      </w:r>
      <w:r w:rsidR="00357EDD">
        <w:rPr>
          <w:rFonts w:ascii="Bookman Old Style" w:hAnsi="Bookman Old Style"/>
          <w:color w:val="000000"/>
          <w:lang w:val="fr-FR"/>
        </w:rPr>
        <w:t> ;</w:t>
      </w:r>
    </w:p>
    <w:p w14:paraId="10164581" w14:textId="77777777" w:rsidR="00502308" w:rsidRPr="00F87658" w:rsidRDefault="00502308" w:rsidP="00DE6956">
      <w:pPr>
        <w:numPr>
          <w:ilvl w:val="0"/>
          <w:numId w:val="34"/>
        </w:numPr>
        <w:spacing w:after="0" w:line="360" w:lineRule="auto"/>
        <w:ind w:left="630"/>
        <w:jc w:val="both"/>
        <w:rPr>
          <w:rFonts w:ascii="Bookman Old Style" w:hAnsi="Bookman Old Style"/>
        </w:rPr>
      </w:pPr>
      <w:r w:rsidRPr="00F87658">
        <w:rPr>
          <w:rFonts w:ascii="Bookman Old Style" w:hAnsi="Bookman Old Style"/>
        </w:rPr>
        <w:t xml:space="preserve">Plan de  prevenire </w:t>
      </w:r>
      <w:r w:rsidR="008406C3" w:rsidRPr="00F87658">
        <w:rPr>
          <w:rFonts w:ascii="Bookman Old Style" w:hAnsi="Bookman Old Style"/>
        </w:rPr>
        <w:t>s</w:t>
      </w:r>
      <w:r w:rsidRPr="00F87658">
        <w:rPr>
          <w:rFonts w:ascii="Bookman Old Style" w:hAnsi="Bookman Old Style"/>
        </w:rPr>
        <w:t>i combatere a polu</w:t>
      </w:r>
      <w:r w:rsidR="00FC42BE" w:rsidRPr="00F87658">
        <w:rPr>
          <w:rFonts w:ascii="Bookman Old Style" w:hAnsi="Bookman Old Style"/>
        </w:rPr>
        <w:t>a</w:t>
      </w:r>
      <w:r w:rsidRPr="00F87658">
        <w:rPr>
          <w:rFonts w:ascii="Bookman Old Style" w:hAnsi="Bookman Old Style"/>
        </w:rPr>
        <w:t>rilor accidentale.</w:t>
      </w:r>
    </w:p>
    <w:p w14:paraId="41751CF0" w14:textId="77777777" w:rsidR="00516A16" w:rsidRPr="00516A16" w:rsidRDefault="00516A16" w:rsidP="00DE6956">
      <w:pPr>
        <w:numPr>
          <w:ilvl w:val="0"/>
          <w:numId w:val="34"/>
        </w:numPr>
        <w:spacing w:after="0" w:line="360" w:lineRule="auto"/>
        <w:ind w:left="630"/>
        <w:jc w:val="both"/>
        <w:rPr>
          <w:rFonts w:ascii="Bookman Old Style" w:hAnsi="Bookman Old Style"/>
          <w:lang w:val="it-IT"/>
        </w:rPr>
      </w:pPr>
      <w:r>
        <w:rPr>
          <w:rFonts w:ascii="Bookman Old Style" w:hAnsi="Bookman Old Style"/>
          <w:lang w:val="fr-FR"/>
        </w:rPr>
        <w:t>Anexa 2</w:t>
      </w:r>
      <w:r w:rsidR="00502308" w:rsidRPr="00F87658">
        <w:rPr>
          <w:rFonts w:ascii="Bookman Old Style" w:hAnsi="Bookman Old Style"/>
          <w:lang w:val="fr-FR"/>
        </w:rPr>
        <w:t xml:space="preserve">-Planul de amplasament </w:t>
      </w:r>
      <w:r w:rsidR="00711593" w:rsidRPr="00F87658">
        <w:rPr>
          <w:rFonts w:ascii="Bookman Old Style" w:hAnsi="Bookman Old Style"/>
          <w:lang w:val="fr-FR"/>
        </w:rPr>
        <w:t>–</w:t>
      </w:r>
      <w:r w:rsidR="00502308" w:rsidRPr="00F87658">
        <w:rPr>
          <w:rFonts w:ascii="Bookman Old Style" w:hAnsi="Bookman Old Style"/>
          <w:lang w:val="fr-FR"/>
        </w:rPr>
        <w:t xml:space="preserve"> plan al obiectivului</w:t>
      </w:r>
      <w:r w:rsidR="00711593" w:rsidRPr="00F87658">
        <w:rPr>
          <w:rFonts w:ascii="Bookman Old Style" w:hAnsi="Bookman Old Style"/>
          <w:lang w:val="fr-FR"/>
        </w:rPr>
        <w:t> </w:t>
      </w:r>
      <w:r w:rsidR="00502308" w:rsidRPr="00F87658">
        <w:rPr>
          <w:rFonts w:ascii="Bookman Old Style" w:hAnsi="Bookman Old Style"/>
          <w:lang w:val="fr-FR"/>
        </w:rPr>
        <w:t xml:space="preserve">; </w:t>
      </w:r>
      <w:r w:rsidRPr="00516A16">
        <w:rPr>
          <w:rFonts w:ascii="Bookman Old Style" w:hAnsi="Bookman Old Style"/>
          <w:lang w:val="fr-FR"/>
        </w:rPr>
        <w:t>Plan de situatie, intocmit de S.C. ARGIF-PROIECT SRL</w:t>
      </w:r>
      <w:r>
        <w:rPr>
          <w:rFonts w:ascii="Bookman Old Style" w:hAnsi="Bookman Old Style"/>
          <w:lang w:val="fr-FR"/>
        </w:rPr>
        <w:t xml:space="preserve">  profile transversale, logitudinale, planuri de detaliu, sectiuni, etc</w:t>
      </w:r>
      <w:r w:rsidR="00F83F72">
        <w:rPr>
          <w:rFonts w:ascii="Bookman Old Style" w:hAnsi="Bookman Old Style"/>
          <w:lang w:val="fr-FR"/>
        </w:rPr>
        <w:t>.</w:t>
      </w:r>
    </w:p>
    <w:p w14:paraId="44E3EA12" w14:textId="77777777" w:rsidR="00502308" w:rsidRPr="00F87658" w:rsidRDefault="00502308" w:rsidP="003B3BEF">
      <w:pPr>
        <w:tabs>
          <w:tab w:val="num" w:pos="709"/>
        </w:tabs>
        <w:spacing w:after="0" w:line="360" w:lineRule="auto"/>
        <w:jc w:val="both"/>
        <w:rPr>
          <w:rFonts w:ascii="Bookman Old Style" w:hAnsi="Bookman Old Style"/>
        </w:rPr>
      </w:pPr>
    </w:p>
    <w:p w14:paraId="769787EE" w14:textId="77777777" w:rsidR="00502308" w:rsidRPr="00F87658" w:rsidRDefault="00502308" w:rsidP="00F87658">
      <w:pPr>
        <w:pStyle w:val="Heading1"/>
        <w:spacing w:line="360" w:lineRule="auto"/>
        <w:rPr>
          <w:rFonts w:ascii="Bookman Old Style" w:hAnsi="Bookman Old Style"/>
          <w:color w:val="auto"/>
          <w:sz w:val="22"/>
          <w:szCs w:val="22"/>
        </w:rPr>
      </w:pPr>
      <w:bookmarkStart w:id="15" w:name="_Toc141601130"/>
      <w:bookmarkStart w:id="16" w:name="_Toc181159094"/>
      <w:bookmarkStart w:id="17" w:name="_Toc362003009"/>
      <w:r w:rsidRPr="00F87658">
        <w:rPr>
          <w:rFonts w:ascii="Bookman Old Style" w:hAnsi="Bookman Old Style"/>
          <w:color w:val="auto"/>
          <w:sz w:val="22"/>
          <w:szCs w:val="22"/>
        </w:rPr>
        <w:t>5. MANAGEMENTUL ACTIVITATII</w:t>
      </w:r>
      <w:bookmarkEnd w:id="15"/>
      <w:bookmarkEnd w:id="16"/>
      <w:bookmarkEnd w:id="17"/>
    </w:p>
    <w:p w14:paraId="2E46BC09"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
          <w:lang w:val="it-IT"/>
        </w:rPr>
      </w:pPr>
      <w:r w:rsidRPr="00F87658">
        <w:rPr>
          <w:rFonts w:ascii="Bookman Old Style" w:hAnsi="Bookman Old Style"/>
          <w:lang w:val="it-IT"/>
        </w:rPr>
        <w:t>Instala</w:t>
      </w:r>
      <w:r w:rsidR="00FC42BE" w:rsidRPr="00F87658">
        <w:rPr>
          <w:rFonts w:ascii="Bookman Old Style" w:hAnsi="Bookman Old Style"/>
          <w:lang w:val="it-IT"/>
        </w:rPr>
        <w:t>t</w:t>
      </w:r>
      <w:r w:rsidRPr="00F87658">
        <w:rPr>
          <w:rFonts w:ascii="Bookman Old Style" w:hAnsi="Bookman Old Style"/>
          <w:lang w:val="it-IT"/>
        </w:rPr>
        <w:t xml:space="preserve">ia va fi exploatata, controlata si </w:t>
      </w:r>
      <w:r w:rsidR="008406C3" w:rsidRPr="00F87658">
        <w:rPr>
          <w:rFonts w:ascii="Bookman Old Style" w:hAnsi="Bookman Old Style"/>
          <w:lang w:val="it-IT"/>
        </w:rPr>
        <w:t>i</w:t>
      </w:r>
      <w:r w:rsidRPr="00F87658">
        <w:rPr>
          <w:rFonts w:ascii="Bookman Old Style" w:hAnsi="Bookman Old Style"/>
          <w:lang w:val="it-IT"/>
        </w:rPr>
        <w:t>ntre</w:t>
      </w:r>
      <w:r w:rsidR="00FC42BE" w:rsidRPr="00F87658">
        <w:rPr>
          <w:rFonts w:ascii="Bookman Old Style" w:hAnsi="Bookman Old Style"/>
          <w:lang w:val="it-IT"/>
        </w:rPr>
        <w:t>t</w:t>
      </w:r>
      <w:r w:rsidRPr="00F87658">
        <w:rPr>
          <w:rFonts w:ascii="Bookman Old Style" w:hAnsi="Bookman Old Style"/>
          <w:lang w:val="it-IT"/>
        </w:rPr>
        <w:t>inuta, a</w:t>
      </w:r>
      <w:r w:rsidR="008406C3" w:rsidRPr="00F87658">
        <w:rPr>
          <w:rFonts w:ascii="Bookman Old Style" w:hAnsi="Bookman Old Style"/>
          <w:lang w:val="it-IT"/>
        </w:rPr>
        <w:t>s</w:t>
      </w:r>
      <w:r w:rsidRPr="00F87658">
        <w:rPr>
          <w:rFonts w:ascii="Bookman Old Style" w:hAnsi="Bookman Old Style"/>
          <w:lang w:val="it-IT"/>
        </w:rPr>
        <w:t>a cum s-a stabilit in prezenta autoriza</w:t>
      </w:r>
      <w:r w:rsidR="00FC42BE" w:rsidRPr="00F87658">
        <w:rPr>
          <w:rFonts w:ascii="Bookman Old Style" w:hAnsi="Bookman Old Style"/>
          <w:lang w:val="it-IT"/>
        </w:rPr>
        <w:t>t</w:t>
      </w:r>
      <w:r w:rsidRPr="00F87658">
        <w:rPr>
          <w:rFonts w:ascii="Bookman Old Style" w:hAnsi="Bookman Old Style"/>
          <w:lang w:val="it-IT"/>
        </w:rPr>
        <w:t xml:space="preserve">ie integrata. Toate programele depuse in solicitare si care vor fi duse la </w:t>
      </w:r>
      <w:r w:rsidR="008406C3" w:rsidRPr="00F87658">
        <w:rPr>
          <w:rFonts w:ascii="Bookman Old Style" w:hAnsi="Bookman Old Style"/>
          <w:lang w:val="it-IT"/>
        </w:rPr>
        <w:t>i</w:t>
      </w:r>
      <w:r w:rsidRPr="00F87658">
        <w:rPr>
          <w:rFonts w:ascii="Bookman Old Style" w:hAnsi="Bookman Old Style"/>
          <w:lang w:val="it-IT"/>
        </w:rPr>
        <w:t>ndeplinire conform condi</w:t>
      </w:r>
      <w:r w:rsidR="00FC42BE" w:rsidRPr="00F87658">
        <w:rPr>
          <w:rFonts w:ascii="Bookman Old Style" w:hAnsi="Bookman Old Style"/>
          <w:lang w:val="it-IT"/>
        </w:rPr>
        <w:t>t</w:t>
      </w:r>
      <w:r w:rsidRPr="00F87658">
        <w:rPr>
          <w:rFonts w:ascii="Bookman Old Style" w:hAnsi="Bookman Old Style"/>
          <w:lang w:val="it-IT"/>
        </w:rPr>
        <w:t>iilor prezentei Autoriza</w:t>
      </w:r>
      <w:r w:rsidR="00FC42BE" w:rsidRPr="00F87658">
        <w:rPr>
          <w:rFonts w:ascii="Bookman Old Style" w:hAnsi="Bookman Old Style"/>
          <w:lang w:val="it-IT"/>
        </w:rPr>
        <w:t>t</w:t>
      </w:r>
      <w:r w:rsidRPr="00F87658">
        <w:rPr>
          <w:rFonts w:ascii="Bookman Old Style" w:hAnsi="Bookman Old Style"/>
          <w:lang w:val="it-IT"/>
        </w:rPr>
        <w:t>ii, sunt parte integranta a acesteia.</w:t>
      </w:r>
    </w:p>
    <w:p w14:paraId="6AA8616F"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it-IT"/>
        </w:rPr>
      </w:pPr>
      <w:r w:rsidRPr="00F87658">
        <w:rPr>
          <w:rFonts w:ascii="Bookman Old Style" w:hAnsi="Bookman Old Style"/>
          <w:bCs/>
          <w:lang w:val="it-IT"/>
        </w:rPr>
        <w:t>Activitatea se va desf</w:t>
      </w:r>
      <w:r w:rsidR="00FC42BE" w:rsidRPr="00F87658">
        <w:rPr>
          <w:rFonts w:ascii="Bookman Old Style" w:hAnsi="Bookman Old Style"/>
          <w:bCs/>
          <w:lang w:val="it-IT"/>
        </w:rPr>
        <w:t>a</w:t>
      </w:r>
      <w:r w:rsidR="008406C3" w:rsidRPr="00F87658">
        <w:rPr>
          <w:rFonts w:ascii="Bookman Old Style" w:hAnsi="Bookman Old Style"/>
          <w:bCs/>
          <w:lang w:val="it-IT"/>
        </w:rPr>
        <w:t>s</w:t>
      </w:r>
      <w:r w:rsidRPr="00F87658">
        <w:rPr>
          <w:rFonts w:ascii="Bookman Old Style" w:hAnsi="Bookman Old Style"/>
          <w:bCs/>
          <w:lang w:val="it-IT"/>
        </w:rPr>
        <w:t>ura cu personal calificat pentru fiecare loc de munca, special instruit si familiarizat cu condi</w:t>
      </w:r>
      <w:r w:rsidR="00FC42BE" w:rsidRPr="00F87658">
        <w:rPr>
          <w:rFonts w:ascii="Bookman Old Style" w:hAnsi="Bookman Old Style"/>
          <w:bCs/>
          <w:lang w:val="it-IT"/>
        </w:rPr>
        <w:t>t</w:t>
      </w:r>
      <w:r w:rsidRPr="00F87658">
        <w:rPr>
          <w:rFonts w:ascii="Bookman Old Style" w:hAnsi="Bookman Old Style"/>
          <w:bCs/>
          <w:lang w:val="it-IT"/>
        </w:rPr>
        <w:t>iile impuse in prezenta autoriza</w:t>
      </w:r>
      <w:r w:rsidR="00FC42BE" w:rsidRPr="00F87658">
        <w:rPr>
          <w:rFonts w:ascii="Bookman Old Style" w:hAnsi="Bookman Old Style"/>
          <w:bCs/>
          <w:lang w:val="it-IT"/>
        </w:rPr>
        <w:t>t</w:t>
      </w:r>
      <w:r w:rsidRPr="00F87658">
        <w:rPr>
          <w:rFonts w:ascii="Bookman Old Style" w:hAnsi="Bookman Old Style"/>
          <w:bCs/>
          <w:lang w:val="it-IT"/>
        </w:rPr>
        <w:t>ie.</w:t>
      </w:r>
    </w:p>
    <w:p w14:paraId="58AEDA0E"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it-IT"/>
        </w:rPr>
      </w:pPr>
      <w:r w:rsidRPr="00F87658">
        <w:rPr>
          <w:rFonts w:ascii="Bookman Old Style" w:hAnsi="Bookman Old Style"/>
          <w:bCs/>
          <w:lang w:val="it-IT"/>
        </w:rPr>
        <w:t>Toate echipamentele si instala</w:t>
      </w:r>
      <w:r w:rsidR="00FC42BE" w:rsidRPr="00F87658">
        <w:rPr>
          <w:rFonts w:ascii="Bookman Old Style" w:hAnsi="Bookman Old Style"/>
          <w:bCs/>
          <w:lang w:val="it-IT"/>
        </w:rPr>
        <w:t>t</w:t>
      </w:r>
      <w:r w:rsidRPr="00F87658">
        <w:rPr>
          <w:rFonts w:ascii="Bookman Old Style" w:hAnsi="Bookman Old Style"/>
          <w:bCs/>
          <w:lang w:val="it-IT"/>
        </w:rPr>
        <w:t>iile utilizate in desf</w:t>
      </w:r>
      <w:r w:rsidR="00FC42BE" w:rsidRPr="00F87658">
        <w:rPr>
          <w:rFonts w:ascii="Bookman Old Style" w:hAnsi="Bookman Old Style"/>
          <w:bCs/>
          <w:lang w:val="it-IT"/>
        </w:rPr>
        <w:t>a</w:t>
      </w:r>
      <w:r w:rsidR="008406C3" w:rsidRPr="00F87658">
        <w:rPr>
          <w:rFonts w:ascii="Bookman Old Style" w:hAnsi="Bookman Old Style"/>
          <w:bCs/>
          <w:lang w:val="it-IT"/>
        </w:rPr>
        <w:t>s</w:t>
      </w:r>
      <w:r w:rsidRPr="00F87658">
        <w:rPr>
          <w:rFonts w:ascii="Bookman Old Style" w:hAnsi="Bookman Old Style"/>
          <w:bCs/>
          <w:lang w:val="it-IT"/>
        </w:rPr>
        <w:t>urarea activit</w:t>
      </w:r>
      <w:r w:rsidR="00FC42BE" w:rsidRPr="00F87658">
        <w:rPr>
          <w:rFonts w:ascii="Bookman Old Style" w:hAnsi="Bookman Old Style"/>
          <w:bCs/>
          <w:lang w:val="it-IT"/>
        </w:rPr>
        <w:t>at</w:t>
      </w:r>
      <w:r w:rsidRPr="00F87658">
        <w:rPr>
          <w:rFonts w:ascii="Bookman Old Style" w:hAnsi="Bookman Old Style"/>
          <w:bCs/>
          <w:lang w:val="it-IT"/>
        </w:rPr>
        <w:t>ii, a c</w:t>
      </w:r>
      <w:r w:rsidR="00FC42BE" w:rsidRPr="00F87658">
        <w:rPr>
          <w:rFonts w:ascii="Bookman Old Style" w:hAnsi="Bookman Old Style"/>
          <w:bCs/>
          <w:lang w:val="it-IT"/>
        </w:rPr>
        <w:t>a</w:t>
      </w:r>
      <w:r w:rsidRPr="00F87658">
        <w:rPr>
          <w:rFonts w:ascii="Bookman Old Style" w:hAnsi="Bookman Old Style"/>
          <w:bCs/>
          <w:lang w:val="it-IT"/>
        </w:rPr>
        <w:t>ror avarie sau func</w:t>
      </w:r>
      <w:r w:rsidR="00FC42BE" w:rsidRPr="00F87658">
        <w:rPr>
          <w:rFonts w:ascii="Bookman Old Style" w:hAnsi="Bookman Old Style"/>
          <w:bCs/>
          <w:lang w:val="it-IT"/>
        </w:rPr>
        <w:t>t</w:t>
      </w:r>
      <w:r w:rsidRPr="00F87658">
        <w:rPr>
          <w:rFonts w:ascii="Bookman Old Style" w:hAnsi="Bookman Old Style"/>
          <w:bCs/>
          <w:lang w:val="it-IT"/>
        </w:rPr>
        <w:t>ionare necorespunz</w:t>
      </w:r>
      <w:r w:rsidR="00FC42BE" w:rsidRPr="00F87658">
        <w:rPr>
          <w:rFonts w:ascii="Bookman Old Style" w:hAnsi="Bookman Old Style"/>
          <w:bCs/>
          <w:lang w:val="it-IT"/>
        </w:rPr>
        <w:t>a</w:t>
      </w:r>
      <w:r w:rsidRPr="00F87658">
        <w:rPr>
          <w:rFonts w:ascii="Bookman Old Style" w:hAnsi="Bookman Old Style"/>
          <w:bCs/>
          <w:lang w:val="it-IT"/>
        </w:rPr>
        <w:t xml:space="preserve">toare ar putea conduce la un impact negativ asupra mediului, vor fi </w:t>
      </w:r>
      <w:r w:rsidR="008406C3" w:rsidRPr="00F87658">
        <w:rPr>
          <w:rFonts w:ascii="Bookman Old Style" w:hAnsi="Bookman Old Style"/>
          <w:bCs/>
          <w:lang w:val="it-IT"/>
        </w:rPr>
        <w:t>i</w:t>
      </w:r>
      <w:r w:rsidRPr="00F87658">
        <w:rPr>
          <w:rFonts w:ascii="Bookman Old Style" w:hAnsi="Bookman Old Style"/>
          <w:bCs/>
          <w:lang w:val="it-IT"/>
        </w:rPr>
        <w:t>ntre</w:t>
      </w:r>
      <w:r w:rsidR="00FC42BE" w:rsidRPr="00F87658">
        <w:rPr>
          <w:rFonts w:ascii="Bookman Old Style" w:hAnsi="Bookman Old Style"/>
          <w:bCs/>
          <w:lang w:val="it-IT"/>
        </w:rPr>
        <w:t>t</w:t>
      </w:r>
      <w:r w:rsidRPr="00F87658">
        <w:rPr>
          <w:rFonts w:ascii="Bookman Old Style" w:hAnsi="Bookman Old Style"/>
          <w:bCs/>
          <w:lang w:val="it-IT"/>
        </w:rPr>
        <w:t>inute in condi</w:t>
      </w:r>
      <w:r w:rsidR="00FC42BE" w:rsidRPr="00F87658">
        <w:rPr>
          <w:rFonts w:ascii="Bookman Old Style" w:hAnsi="Bookman Old Style"/>
          <w:bCs/>
          <w:lang w:val="it-IT"/>
        </w:rPr>
        <w:t>t</w:t>
      </w:r>
      <w:r w:rsidRPr="00F87658">
        <w:rPr>
          <w:rFonts w:ascii="Bookman Old Style" w:hAnsi="Bookman Old Style"/>
          <w:bCs/>
          <w:lang w:val="it-IT"/>
        </w:rPr>
        <w:t>ii optime de lucru.</w:t>
      </w:r>
    </w:p>
    <w:p w14:paraId="46F03928"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it-IT"/>
        </w:rPr>
      </w:pPr>
      <w:r w:rsidRPr="00F87658">
        <w:rPr>
          <w:rFonts w:ascii="Bookman Old Style" w:hAnsi="Bookman Old Style"/>
          <w:bCs/>
          <w:lang w:val="it-IT"/>
        </w:rPr>
        <w:t xml:space="preserve">Operatorul va asigura un program de </w:t>
      </w:r>
      <w:r w:rsidR="008406C3" w:rsidRPr="00F87658">
        <w:rPr>
          <w:rFonts w:ascii="Bookman Old Style" w:hAnsi="Bookman Old Style"/>
          <w:bCs/>
          <w:lang w:val="it-IT"/>
        </w:rPr>
        <w:t>i</w:t>
      </w:r>
      <w:r w:rsidRPr="00F87658">
        <w:rPr>
          <w:rFonts w:ascii="Bookman Old Style" w:hAnsi="Bookman Old Style"/>
          <w:bCs/>
          <w:lang w:val="it-IT"/>
        </w:rPr>
        <w:t>ntre</w:t>
      </w:r>
      <w:r w:rsidR="00FC42BE" w:rsidRPr="00F87658">
        <w:rPr>
          <w:rFonts w:ascii="Bookman Old Style" w:hAnsi="Bookman Old Style"/>
          <w:bCs/>
          <w:lang w:val="it-IT"/>
        </w:rPr>
        <w:t>t</w:t>
      </w:r>
      <w:r w:rsidRPr="00F87658">
        <w:rPr>
          <w:rFonts w:ascii="Bookman Old Style" w:hAnsi="Bookman Old Style"/>
          <w:bCs/>
          <w:lang w:val="it-IT"/>
        </w:rPr>
        <w:t>inere a echipamentelor si instala</w:t>
      </w:r>
      <w:r w:rsidR="00FC42BE" w:rsidRPr="00F87658">
        <w:rPr>
          <w:rFonts w:ascii="Bookman Old Style" w:hAnsi="Bookman Old Style"/>
          <w:bCs/>
          <w:lang w:val="it-IT"/>
        </w:rPr>
        <w:t>t</w:t>
      </w:r>
      <w:r w:rsidRPr="00F87658">
        <w:rPr>
          <w:rFonts w:ascii="Bookman Old Style" w:hAnsi="Bookman Old Style"/>
          <w:bCs/>
          <w:lang w:val="it-IT"/>
        </w:rPr>
        <w:t>iilor si un registru de evidenta a opera</w:t>
      </w:r>
      <w:r w:rsidR="00FC42BE" w:rsidRPr="00F87658">
        <w:rPr>
          <w:rFonts w:ascii="Bookman Old Style" w:hAnsi="Bookman Old Style"/>
          <w:bCs/>
          <w:lang w:val="it-IT"/>
        </w:rPr>
        <w:t>t</w:t>
      </w:r>
      <w:r w:rsidRPr="00F87658">
        <w:rPr>
          <w:rFonts w:ascii="Bookman Old Style" w:hAnsi="Bookman Old Style"/>
          <w:bCs/>
          <w:lang w:val="it-IT"/>
        </w:rPr>
        <w:t xml:space="preserve">iunilor de </w:t>
      </w:r>
      <w:r w:rsidR="008406C3" w:rsidRPr="00F87658">
        <w:rPr>
          <w:rFonts w:ascii="Bookman Old Style" w:hAnsi="Bookman Old Style"/>
          <w:bCs/>
          <w:lang w:val="it-IT"/>
        </w:rPr>
        <w:t>i</w:t>
      </w:r>
      <w:r w:rsidRPr="00F87658">
        <w:rPr>
          <w:rFonts w:ascii="Bookman Old Style" w:hAnsi="Bookman Old Style"/>
          <w:bCs/>
          <w:lang w:val="it-IT"/>
        </w:rPr>
        <w:t>ntre</w:t>
      </w:r>
      <w:r w:rsidR="00FC42BE" w:rsidRPr="00F87658">
        <w:rPr>
          <w:rFonts w:ascii="Bookman Old Style" w:hAnsi="Bookman Old Style"/>
          <w:bCs/>
          <w:lang w:val="it-IT"/>
        </w:rPr>
        <w:t>t</w:t>
      </w:r>
      <w:r w:rsidRPr="00F87658">
        <w:rPr>
          <w:rFonts w:ascii="Bookman Old Style" w:hAnsi="Bookman Old Style"/>
          <w:bCs/>
          <w:lang w:val="it-IT"/>
        </w:rPr>
        <w:t>inere efectuate.</w:t>
      </w:r>
    </w:p>
    <w:p w14:paraId="08CD86DB"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it-IT"/>
        </w:rPr>
      </w:pPr>
      <w:r w:rsidRPr="00F87658">
        <w:rPr>
          <w:rFonts w:ascii="Bookman Old Style" w:hAnsi="Bookman Old Style"/>
          <w:bCs/>
          <w:lang w:val="it-IT"/>
        </w:rPr>
        <w:t>Titularul activit</w:t>
      </w:r>
      <w:r w:rsidR="00FC42BE" w:rsidRPr="00F87658">
        <w:rPr>
          <w:rFonts w:ascii="Bookman Old Style" w:hAnsi="Bookman Old Style"/>
          <w:bCs/>
          <w:lang w:val="it-IT"/>
        </w:rPr>
        <w:t>at</w:t>
      </w:r>
      <w:r w:rsidRPr="00F87658">
        <w:rPr>
          <w:rFonts w:ascii="Bookman Old Style" w:hAnsi="Bookman Old Style"/>
          <w:bCs/>
          <w:lang w:val="it-IT"/>
        </w:rPr>
        <w:t>ii trebuie sa se asigure ca o persoana responsabila cu protec</w:t>
      </w:r>
      <w:r w:rsidR="00FC42BE" w:rsidRPr="00F87658">
        <w:rPr>
          <w:rFonts w:ascii="Bookman Old Style" w:hAnsi="Bookman Old Style"/>
          <w:bCs/>
          <w:lang w:val="it-IT"/>
        </w:rPr>
        <w:t>t</w:t>
      </w:r>
      <w:r w:rsidRPr="00F87658">
        <w:rPr>
          <w:rFonts w:ascii="Bookman Old Style" w:hAnsi="Bookman Old Style"/>
          <w:bCs/>
          <w:lang w:val="it-IT"/>
        </w:rPr>
        <w:t>ia mediului va fi in orice moment disponibila pe amplasament. In conformitate cu prevederile O.U.G nr. 195/2005 aprobata prin Legea nr. 265/2006, cu complet</w:t>
      </w:r>
      <w:r w:rsidR="00FC42BE" w:rsidRPr="00F87658">
        <w:rPr>
          <w:rFonts w:ascii="Bookman Old Style" w:hAnsi="Bookman Old Style"/>
          <w:bCs/>
          <w:lang w:val="it-IT"/>
        </w:rPr>
        <w:t>a</w:t>
      </w:r>
      <w:r w:rsidRPr="00F87658">
        <w:rPr>
          <w:rFonts w:ascii="Bookman Old Style" w:hAnsi="Bookman Old Style"/>
          <w:bCs/>
          <w:lang w:val="it-IT"/>
        </w:rPr>
        <w:t>rile si modific</w:t>
      </w:r>
      <w:r w:rsidR="00FC42BE" w:rsidRPr="00F87658">
        <w:rPr>
          <w:rFonts w:ascii="Bookman Old Style" w:hAnsi="Bookman Old Style"/>
          <w:bCs/>
          <w:lang w:val="it-IT"/>
        </w:rPr>
        <w:t>a</w:t>
      </w:r>
      <w:r w:rsidRPr="00F87658">
        <w:rPr>
          <w:rFonts w:ascii="Bookman Old Style" w:hAnsi="Bookman Old Style"/>
          <w:bCs/>
          <w:lang w:val="it-IT"/>
        </w:rPr>
        <w:t>rile ulterioare, conducerea titularului prin persoana desemnata cu atribu</w:t>
      </w:r>
      <w:r w:rsidR="00FC42BE" w:rsidRPr="00F87658">
        <w:rPr>
          <w:rFonts w:ascii="Bookman Old Style" w:hAnsi="Bookman Old Style"/>
          <w:bCs/>
          <w:lang w:val="it-IT"/>
        </w:rPr>
        <w:t>t</w:t>
      </w:r>
      <w:r w:rsidRPr="00F87658">
        <w:rPr>
          <w:rFonts w:ascii="Bookman Old Style" w:hAnsi="Bookman Old Style"/>
          <w:bCs/>
          <w:lang w:val="it-IT"/>
        </w:rPr>
        <w:t>ii in domeniul protec</w:t>
      </w:r>
      <w:r w:rsidR="00FC42BE" w:rsidRPr="00F87658">
        <w:rPr>
          <w:rFonts w:ascii="Bookman Old Style" w:hAnsi="Bookman Old Style"/>
          <w:bCs/>
          <w:lang w:val="it-IT"/>
        </w:rPr>
        <w:t>t</w:t>
      </w:r>
      <w:r w:rsidRPr="00F87658">
        <w:rPr>
          <w:rFonts w:ascii="Bookman Old Style" w:hAnsi="Bookman Old Style"/>
          <w:bCs/>
          <w:lang w:val="it-IT"/>
        </w:rPr>
        <w:t xml:space="preserve">iei mediului, va asista persoanele </w:t>
      </w:r>
      <w:r w:rsidR="008406C3" w:rsidRPr="00F87658">
        <w:rPr>
          <w:rFonts w:ascii="Bookman Old Style" w:hAnsi="Bookman Old Style"/>
          <w:bCs/>
          <w:lang w:val="it-IT"/>
        </w:rPr>
        <w:t>i</w:t>
      </w:r>
      <w:r w:rsidRPr="00F87658">
        <w:rPr>
          <w:rFonts w:ascii="Bookman Old Style" w:hAnsi="Bookman Old Style"/>
          <w:bCs/>
          <w:lang w:val="it-IT"/>
        </w:rPr>
        <w:t>mputernicite cu activit</w:t>
      </w:r>
      <w:r w:rsidR="00FC42BE" w:rsidRPr="00F87658">
        <w:rPr>
          <w:rFonts w:ascii="Bookman Old Style" w:hAnsi="Bookman Old Style"/>
          <w:bCs/>
          <w:lang w:val="it-IT"/>
        </w:rPr>
        <w:t>at</w:t>
      </w:r>
      <w:r w:rsidRPr="00F87658">
        <w:rPr>
          <w:rFonts w:ascii="Bookman Old Style" w:hAnsi="Bookman Old Style"/>
          <w:bCs/>
          <w:lang w:val="it-IT"/>
        </w:rPr>
        <w:t>i de verificare, inspec</w:t>
      </w:r>
      <w:r w:rsidR="00FC42BE" w:rsidRPr="00F87658">
        <w:rPr>
          <w:rFonts w:ascii="Bookman Old Style" w:hAnsi="Bookman Old Style"/>
          <w:bCs/>
          <w:lang w:val="it-IT"/>
        </w:rPr>
        <w:t>t</w:t>
      </w:r>
      <w:r w:rsidRPr="00F87658">
        <w:rPr>
          <w:rFonts w:ascii="Bookman Old Style" w:hAnsi="Bookman Old Style"/>
          <w:bCs/>
          <w:lang w:val="it-IT"/>
        </w:rPr>
        <w:t>ie si control, pun</w:t>
      </w:r>
      <w:r w:rsidR="008406C3" w:rsidRPr="00F87658">
        <w:rPr>
          <w:rFonts w:ascii="Bookman Old Style" w:hAnsi="Bookman Old Style"/>
          <w:bCs/>
          <w:lang w:val="it-IT"/>
        </w:rPr>
        <w:t>a</w:t>
      </w:r>
      <w:r w:rsidRPr="00F87658">
        <w:rPr>
          <w:rFonts w:ascii="Bookman Old Style" w:hAnsi="Bookman Old Style"/>
          <w:bCs/>
          <w:lang w:val="it-IT"/>
        </w:rPr>
        <w:t>ndu–le la dispozi</w:t>
      </w:r>
      <w:r w:rsidR="00FC42BE" w:rsidRPr="00F87658">
        <w:rPr>
          <w:rFonts w:ascii="Bookman Old Style" w:hAnsi="Bookman Old Style"/>
          <w:bCs/>
          <w:lang w:val="it-IT"/>
        </w:rPr>
        <w:t>t</w:t>
      </w:r>
      <w:r w:rsidRPr="00F87658">
        <w:rPr>
          <w:rFonts w:ascii="Bookman Old Style" w:hAnsi="Bookman Old Style"/>
          <w:bCs/>
          <w:lang w:val="it-IT"/>
        </w:rPr>
        <w:t>ie evidenta m</w:t>
      </w:r>
      <w:r w:rsidR="00FC42BE" w:rsidRPr="00F87658">
        <w:rPr>
          <w:rFonts w:ascii="Bookman Old Style" w:hAnsi="Bookman Old Style"/>
          <w:bCs/>
          <w:lang w:val="it-IT"/>
        </w:rPr>
        <w:t>a</w:t>
      </w:r>
      <w:r w:rsidRPr="00F87658">
        <w:rPr>
          <w:rFonts w:ascii="Bookman Old Style" w:hAnsi="Bookman Old Style"/>
          <w:bCs/>
          <w:lang w:val="it-IT"/>
        </w:rPr>
        <w:t>sur</w:t>
      </w:r>
      <w:r w:rsidR="00FC42BE" w:rsidRPr="00F87658">
        <w:rPr>
          <w:rFonts w:ascii="Bookman Old Style" w:hAnsi="Bookman Old Style"/>
          <w:bCs/>
          <w:lang w:val="it-IT"/>
        </w:rPr>
        <w:t>a</w:t>
      </w:r>
      <w:r w:rsidRPr="00F87658">
        <w:rPr>
          <w:rFonts w:ascii="Bookman Old Style" w:hAnsi="Bookman Old Style"/>
          <w:bCs/>
          <w:lang w:val="it-IT"/>
        </w:rPr>
        <w:t>torilor proprii si toate celelalte documente relevante si le va facilita controlul activit</w:t>
      </w:r>
      <w:r w:rsidR="00FC42BE" w:rsidRPr="00F87658">
        <w:rPr>
          <w:rFonts w:ascii="Bookman Old Style" w:hAnsi="Bookman Old Style"/>
          <w:bCs/>
          <w:lang w:val="it-IT"/>
        </w:rPr>
        <w:t>at</w:t>
      </w:r>
      <w:r w:rsidRPr="00F87658">
        <w:rPr>
          <w:rFonts w:ascii="Bookman Old Style" w:hAnsi="Bookman Old Style"/>
          <w:bCs/>
          <w:lang w:val="it-IT"/>
        </w:rPr>
        <w:t xml:space="preserve">ii, precum si prelevarea de probe. Va asigura de asemenea, accesul persoanelor </w:t>
      </w:r>
      <w:r w:rsidR="008406C3" w:rsidRPr="00F87658">
        <w:rPr>
          <w:rFonts w:ascii="Bookman Old Style" w:hAnsi="Bookman Old Style"/>
          <w:bCs/>
          <w:lang w:val="it-IT"/>
        </w:rPr>
        <w:t>i</w:t>
      </w:r>
      <w:r w:rsidRPr="00F87658">
        <w:rPr>
          <w:rFonts w:ascii="Bookman Old Style" w:hAnsi="Bookman Old Style"/>
          <w:bCs/>
          <w:lang w:val="it-IT"/>
        </w:rPr>
        <w:t>mputernicite la instala</w:t>
      </w:r>
      <w:r w:rsidR="00FC42BE" w:rsidRPr="00F87658">
        <w:rPr>
          <w:rFonts w:ascii="Bookman Old Style" w:hAnsi="Bookman Old Style"/>
          <w:bCs/>
          <w:lang w:val="it-IT"/>
        </w:rPr>
        <w:t>t</w:t>
      </w:r>
      <w:r w:rsidRPr="00F87658">
        <w:rPr>
          <w:rFonts w:ascii="Bookman Old Style" w:hAnsi="Bookman Old Style"/>
          <w:bCs/>
          <w:lang w:val="it-IT"/>
        </w:rPr>
        <w:t xml:space="preserve">iile tehnologice generatoare de impact </w:t>
      </w:r>
      <w:r w:rsidRPr="00F87658">
        <w:rPr>
          <w:rFonts w:ascii="Bookman Old Style" w:hAnsi="Bookman Old Style"/>
          <w:bCs/>
          <w:lang w:val="it-IT"/>
        </w:rPr>
        <w:lastRenderedPageBreak/>
        <w:t>asupra mediului, la echipamentele si instala</w:t>
      </w:r>
      <w:r w:rsidR="00FC42BE" w:rsidRPr="00F87658">
        <w:rPr>
          <w:rFonts w:ascii="Bookman Old Style" w:hAnsi="Bookman Old Style"/>
          <w:bCs/>
          <w:lang w:val="it-IT"/>
        </w:rPr>
        <w:t>t</w:t>
      </w:r>
      <w:r w:rsidRPr="00F87658">
        <w:rPr>
          <w:rFonts w:ascii="Bookman Old Style" w:hAnsi="Bookman Old Style"/>
          <w:bCs/>
          <w:lang w:val="it-IT"/>
        </w:rPr>
        <w:t>iile de depoluare precum si in spatiile sau in zonele aferente acestora.</w:t>
      </w:r>
    </w:p>
    <w:p w14:paraId="4FBB326F"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pt-BR"/>
        </w:rPr>
      </w:pPr>
      <w:r w:rsidRPr="00F87658">
        <w:rPr>
          <w:rFonts w:ascii="Bookman Old Style" w:hAnsi="Bookman Old Style"/>
          <w:bCs/>
          <w:lang w:val="pt-BR"/>
        </w:rPr>
        <w:t>Operatorul va tine evidenta lunara a materiilor prime, materialelor si substan</w:t>
      </w:r>
      <w:r w:rsidR="00FC42BE" w:rsidRPr="00F87658">
        <w:rPr>
          <w:rFonts w:ascii="Bookman Old Style" w:hAnsi="Bookman Old Style"/>
          <w:bCs/>
          <w:lang w:val="pt-BR"/>
        </w:rPr>
        <w:t>t</w:t>
      </w:r>
      <w:r w:rsidRPr="00F87658">
        <w:rPr>
          <w:rFonts w:ascii="Bookman Old Style" w:hAnsi="Bookman Old Style"/>
          <w:bCs/>
          <w:lang w:val="pt-BR"/>
        </w:rPr>
        <w:t>elor chimice utilizate;</w:t>
      </w:r>
    </w:p>
    <w:p w14:paraId="5B8AB2FA"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pt-BR"/>
        </w:rPr>
      </w:pPr>
      <w:r w:rsidRPr="00F87658">
        <w:rPr>
          <w:rFonts w:ascii="Bookman Old Style" w:hAnsi="Bookman Old Style"/>
          <w:bCs/>
          <w:lang w:val="pt-BR"/>
        </w:rPr>
        <w:t>Titularul autoriza</w:t>
      </w:r>
      <w:r w:rsidR="00FC42BE" w:rsidRPr="00F87658">
        <w:rPr>
          <w:rFonts w:ascii="Bookman Old Style" w:hAnsi="Bookman Old Style"/>
          <w:bCs/>
          <w:lang w:val="pt-BR"/>
        </w:rPr>
        <w:t>t</w:t>
      </w:r>
      <w:r w:rsidRPr="00F87658">
        <w:rPr>
          <w:rFonts w:ascii="Bookman Old Style" w:hAnsi="Bookman Old Style"/>
          <w:bCs/>
          <w:lang w:val="pt-BR"/>
        </w:rPr>
        <w:t>iei t</w:t>
      </w:r>
      <w:r w:rsidR="00C45AB8" w:rsidRPr="00F87658">
        <w:rPr>
          <w:rFonts w:ascii="Bookman Old Style" w:hAnsi="Bookman Old Style"/>
          <w:bCs/>
          <w:lang w:val="pt-BR"/>
        </w:rPr>
        <w:t>rebuie sa depun</w:t>
      </w:r>
      <w:r w:rsidR="00FC42BE" w:rsidRPr="00F87658">
        <w:rPr>
          <w:rFonts w:ascii="Bookman Old Style" w:hAnsi="Bookman Old Style"/>
          <w:bCs/>
          <w:lang w:val="pt-BR"/>
        </w:rPr>
        <w:t>a</w:t>
      </w:r>
      <w:r w:rsidR="00C45AB8" w:rsidRPr="00F87658">
        <w:rPr>
          <w:rFonts w:ascii="Bookman Old Style" w:hAnsi="Bookman Old Style"/>
          <w:bCs/>
          <w:lang w:val="pt-BR"/>
        </w:rPr>
        <w:t xml:space="preserve"> la </w:t>
      </w:r>
      <w:r w:rsidRPr="00F87658">
        <w:rPr>
          <w:rFonts w:ascii="Bookman Old Style" w:hAnsi="Bookman Old Style"/>
          <w:bCs/>
          <w:lang w:val="pt-BR"/>
        </w:rPr>
        <w:t xml:space="preserve"> APM Prahova un Raport anual de Mediu pentru </w:t>
      </w:r>
      <w:r w:rsidR="008406C3" w:rsidRPr="00F87658">
        <w:rPr>
          <w:rFonts w:ascii="Bookman Old Style" w:hAnsi="Bookman Old Style"/>
          <w:bCs/>
          <w:lang w:val="pt-BR"/>
        </w:rPr>
        <w:t>i</w:t>
      </w:r>
      <w:r w:rsidRPr="00F87658">
        <w:rPr>
          <w:rFonts w:ascii="Bookman Old Style" w:hAnsi="Bookman Old Style"/>
          <w:bCs/>
          <w:lang w:val="pt-BR"/>
        </w:rPr>
        <w:t>ntregul an calendaristic precedent.</w:t>
      </w:r>
    </w:p>
    <w:p w14:paraId="7300F4D0"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it-IT"/>
        </w:rPr>
      </w:pPr>
      <w:r w:rsidRPr="00F87658">
        <w:rPr>
          <w:rFonts w:ascii="Bookman Old Style" w:hAnsi="Bookman Old Style"/>
          <w:bCs/>
          <w:lang w:val="it-IT"/>
        </w:rPr>
        <w:t xml:space="preserve">Operatorul va </w:t>
      </w:r>
      <w:r w:rsidR="008406C3" w:rsidRPr="00F87658">
        <w:rPr>
          <w:rFonts w:ascii="Bookman Old Style" w:hAnsi="Bookman Old Style"/>
          <w:bCs/>
          <w:lang w:val="it-IT"/>
        </w:rPr>
        <w:t>i</w:t>
      </w:r>
      <w:r w:rsidRPr="00F87658">
        <w:rPr>
          <w:rFonts w:ascii="Bookman Old Style" w:hAnsi="Bookman Old Style"/>
          <w:bCs/>
          <w:lang w:val="it-IT"/>
        </w:rPr>
        <w:t>nregistra si investiga orice reclama</w:t>
      </w:r>
      <w:r w:rsidR="00FC42BE" w:rsidRPr="00F87658">
        <w:rPr>
          <w:rFonts w:ascii="Bookman Old Style" w:hAnsi="Bookman Old Style"/>
          <w:bCs/>
          <w:lang w:val="it-IT"/>
        </w:rPr>
        <w:t>t</w:t>
      </w:r>
      <w:r w:rsidRPr="00F87658">
        <w:rPr>
          <w:rFonts w:ascii="Bookman Old Style" w:hAnsi="Bookman Old Style"/>
          <w:bCs/>
          <w:lang w:val="it-IT"/>
        </w:rPr>
        <w:t>ie sau sesizare pe care o prime</w:t>
      </w:r>
      <w:r w:rsidR="008406C3" w:rsidRPr="00F87658">
        <w:rPr>
          <w:rFonts w:ascii="Bookman Old Style" w:hAnsi="Bookman Old Style"/>
          <w:bCs/>
          <w:lang w:val="it-IT"/>
        </w:rPr>
        <w:t>s</w:t>
      </w:r>
      <w:r w:rsidRPr="00F87658">
        <w:rPr>
          <w:rFonts w:ascii="Bookman Old Style" w:hAnsi="Bookman Old Style"/>
          <w:bCs/>
          <w:lang w:val="it-IT"/>
        </w:rPr>
        <w:t xml:space="preserve">te referitoare la mediu. </w:t>
      </w:r>
      <w:r w:rsidR="008406C3" w:rsidRPr="00F87658">
        <w:rPr>
          <w:rFonts w:ascii="Bookman Old Style" w:hAnsi="Bookman Old Style"/>
          <w:bCs/>
          <w:lang w:val="it-IT"/>
        </w:rPr>
        <w:t>I</w:t>
      </w:r>
      <w:r w:rsidRPr="00F87658">
        <w:rPr>
          <w:rFonts w:ascii="Bookman Old Style" w:hAnsi="Bookman Old Style"/>
          <w:bCs/>
          <w:lang w:val="it-IT"/>
        </w:rPr>
        <w:t>nregistrarea va cuprinde: date referitoare la reclama</w:t>
      </w:r>
      <w:r w:rsidR="00FC42BE" w:rsidRPr="00F87658">
        <w:rPr>
          <w:rFonts w:ascii="Bookman Old Style" w:hAnsi="Bookman Old Style"/>
          <w:bCs/>
          <w:lang w:val="it-IT"/>
        </w:rPr>
        <w:t>t</w:t>
      </w:r>
      <w:r w:rsidRPr="00F87658">
        <w:rPr>
          <w:rFonts w:ascii="Bookman Old Style" w:hAnsi="Bookman Old Style"/>
          <w:bCs/>
          <w:lang w:val="it-IT"/>
        </w:rPr>
        <w:t>ie/sesizare, investigarea efectuata si orice ac</w:t>
      </w:r>
      <w:r w:rsidR="00FC42BE" w:rsidRPr="00F87658">
        <w:rPr>
          <w:rFonts w:ascii="Bookman Old Style" w:hAnsi="Bookman Old Style"/>
          <w:bCs/>
          <w:lang w:val="it-IT"/>
        </w:rPr>
        <w:t>t</w:t>
      </w:r>
      <w:r w:rsidRPr="00F87658">
        <w:rPr>
          <w:rFonts w:ascii="Bookman Old Style" w:hAnsi="Bookman Old Style"/>
          <w:bCs/>
          <w:lang w:val="it-IT"/>
        </w:rPr>
        <w:t xml:space="preserve">iune </w:t>
      </w:r>
      <w:r w:rsidR="008406C3" w:rsidRPr="00F87658">
        <w:rPr>
          <w:rFonts w:ascii="Bookman Old Style" w:hAnsi="Bookman Old Style"/>
          <w:bCs/>
          <w:lang w:val="it-IT"/>
        </w:rPr>
        <w:t>i</w:t>
      </w:r>
      <w:r w:rsidRPr="00F87658">
        <w:rPr>
          <w:rFonts w:ascii="Bookman Old Style" w:hAnsi="Bookman Old Style"/>
          <w:bCs/>
          <w:lang w:val="it-IT"/>
        </w:rPr>
        <w:t>ntreprins</w:t>
      </w:r>
      <w:r w:rsidR="00FC42BE" w:rsidRPr="00F87658">
        <w:rPr>
          <w:rFonts w:ascii="Bookman Old Style" w:hAnsi="Bookman Old Style"/>
          <w:bCs/>
          <w:lang w:val="it-IT"/>
        </w:rPr>
        <w:t>a</w:t>
      </w:r>
      <w:r w:rsidRPr="00F87658">
        <w:rPr>
          <w:rFonts w:ascii="Bookman Old Style" w:hAnsi="Bookman Old Style"/>
          <w:bCs/>
          <w:lang w:val="it-IT"/>
        </w:rPr>
        <w:t>.</w:t>
      </w:r>
    </w:p>
    <w:p w14:paraId="06BCC128"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it-IT"/>
        </w:rPr>
      </w:pPr>
      <w:r w:rsidRPr="00F87658">
        <w:rPr>
          <w:rFonts w:ascii="Bookman Old Style" w:hAnsi="Bookman Old Style"/>
          <w:bCs/>
          <w:lang w:val="it-IT"/>
        </w:rPr>
        <w:t>Titularul /operatorul trebuie sa stabileasc</w:t>
      </w:r>
      <w:r w:rsidR="00FC42BE" w:rsidRPr="00F87658">
        <w:rPr>
          <w:rFonts w:ascii="Bookman Old Style" w:hAnsi="Bookman Old Style"/>
          <w:bCs/>
          <w:lang w:val="it-IT"/>
        </w:rPr>
        <w:t>a</w:t>
      </w:r>
      <w:r w:rsidRPr="00F87658">
        <w:rPr>
          <w:rFonts w:ascii="Bookman Old Style" w:hAnsi="Bookman Old Style"/>
          <w:bCs/>
          <w:lang w:val="it-IT"/>
        </w:rPr>
        <w:t xml:space="preserve"> si sa men</w:t>
      </w:r>
      <w:r w:rsidR="00FC42BE" w:rsidRPr="00F87658">
        <w:rPr>
          <w:rFonts w:ascii="Bookman Old Style" w:hAnsi="Bookman Old Style"/>
          <w:bCs/>
          <w:lang w:val="it-IT"/>
        </w:rPr>
        <w:t>t</w:t>
      </w:r>
      <w:r w:rsidRPr="00F87658">
        <w:rPr>
          <w:rFonts w:ascii="Bookman Old Style" w:hAnsi="Bookman Old Style"/>
          <w:bCs/>
          <w:lang w:val="it-IT"/>
        </w:rPr>
        <w:t>in</w:t>
      </w:r>
      <w:r w:rsidR="00FC42BE" w:rsidRPr="00F87658">
        <w:rPr>
          <w:rFonts w:ascii="Bookman Old Style" w:hAnsi="Bookman Old Style"/>
          <w:bCs/>
          <w:lang w:val="it-IT"/>
        </w:rPr>
        <w:t>a</w:t>
      </w:r>
      <w:r w:rsidRPr="00F87658">
        <w:rPr>
          <w:rFonts w:ascii="Bookman Old Style" w:hAnsi="Bookman Old Style"/>
          <w:bCs/>
          <w:lang w:val="it-IT"/>
        </w:rPr>
        <w:t xml:space="preserve"> proceduri pentru necesarul de instruiri adecvate privind protec</w:t>
      </w:r>
      <w:r w:rsidR="00FC42BE" w:rsidRPr="00F87658">
        <w:rPr>
          <w:rFonts w:ascii="Bookman Old Style" w:hAnsi="Bookman Old Style"/>
          <w:bCs/>
          <w:lang w:val="it-IT"/>
        </w:rPr>
        <w:t>t</w:t>
      </w:r>
      <w:r w:rsidRPr="00F87658">
        <w:rPr>
          <w:rFonts w:ascii="Bookman Old Style" w:hAnsi="Bookman Old Style"/>
          <w:bCs/>
          <w:lang w:val="it-IT"/>
        </w:rPr>
        <w:t>ia mediului pentru to</w:t>
      </w:r>
      <w:r w:rsidR="00FC42BE" w:rsidRPr="00F87658">
        <w:rPr>
          <w:rFonts w:ascii="Bookman Old Style" w:hAnsi="Bookman Old Style"/>
          <w:bCs/>
          <w:lang w:val="it-IT"/>
        </w:rPr>
        <w:t>t</w:t>
      </w:r>
      <w:r w:rsidRPr="00F87658">
        <w:rPr>
          <w:rFonts w:ascii="Bookman Old Style" w:hAnsi="Bookman Old Style"/>
          <w:bCs/>
          <w:lang w:val="it-IT"/>
        </w:rPr>
        <w:t>i angaja</w:t>
      </w:r>
      <w:r w:rsidR="00FC42BE" w:rsidRPr="00F87658">
        <w:rPr>
          <w:rFonts w:ascii="Bookman Old Style" w:hAnsi="Bookman Old Style"/>
          <w:bCs/>
          <w:lang w:val="it-IT"/>
        </w:rPr>
        <w:t>t</w:t>
      </w:r>
      <w:r w:rsidRPr="00F87658">
        <w:rPr>
          <w:rFonts w:ascii="Bookman Old Style" w:hAnsi="Bookman Old Style"/>
          <w:bCs/>
          <w:lang w:val="it-IT"/>
        </w:rPr>
        <w:t>ii a c</w:t>
      </w:r>
      <w:r w:rsidR="00FC42BE" w:rsidRPr="00F87658">
        <w:rPr>
          <w:rFonts w:ascii="Bookman Old Style" w:hAnsi="Bookman Old Style"/>
          <w:bCs/>
          <w:lang w:val="it-IT"/>
        </w:rPr>
        <w:t>a</w:t>
      </w:r>
      <w:r w:rsidRPr="00F87658">
        <w:rPr>
          <w:rFonts w:ascii="Bookman Old Style" w:hAnsi="Bookman Old Style"/>
          <w:bCs/>
          <w:lang w:val="it-IT"/>
        </w:rPr>
        <w:t>ror activitate poate avea efect semnificativ asupra mediului, asigur</w:t>
      </w:r>
      <w:r w:rsidR="008406C3" w:rsidRPr="00F87658">
        <w:rPr>
          <w:rFonts w:ascii="Bookman Old Style" w:hAnsi="Bookman Old Style"/>
          <w:bCs/>
          <w:lang w:val="it-IT"/>
        </w:rPr>
        <w:t>a</w:t>
      </w:r>
      <w:r w:rsidRPr="00F87658">
        <w:rPr>
          <w:rFonts w:ascii="Bookman Old Style" w:hAnsi="Bookman Old Style"/>
          <w:bCs/>
          <w:lang w:val="it-IT"/>
        </w:rPr>
        <w:t>nd p</w:t>
      </w:r>
      <w:r w:rsidR="00FC42BE" w:rsidRPr="00F87658">
        <w:rPr>
          <w:rFonts w:ascii="Bookman Old Style" w:hAnsi="Bookman Old Style"/>
          <w:bCs/>
          <w:lang w:val="it-IT"/>
        </w:rPr>
        <w:t>a</w:t>
      </w:r>
      <w:r w:rsidRPr="00F87658">
        <w:rPr>
          <w:rFonts w:ascii="Bookman Old Style" w:hAnsi="Bookman Old Style"/>
          <w:bCs/>
          <w:lang w:val="it-IT"/>
        </w:rPr>
        <w:t>strarea documentelor privind instruirile efectuate;</w:t>
      </w:r>
    </w:p>
    <w:p w14:paraId="124ADD19"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fr-FR"/>
        </w:rPr>
      </w:pPr>
      <w:r w:rsidRPr="00F87658">
        <w:rPr>
          <w:rFonts w:ascii="Bookman Old Style" w:hAnsi="Bookman Old Style"/>
          <w:bCs/>
          <w:lang w:val="it-IT"/>
        </w:rPr>
        <w:t xml:space="preserve"> </w:t>
      </w:r>
      <w:r w:rsidRPr="00F87658">
        <w:rPr>
          <w:rFonts w:ascii="Bookman Old Style" w:hAnsi="Bookman Old Style"/>
          <w:bCs/>
          <w:lang w:val="fr-FR"/>
        </w:rPr>
        <w:t>Se vor folosi echipamente de protec</w:t>
      </w:r>
      <w:r w:rsidR="00FC42BE" w:rsidRPr="00F87658">
        <w:rPr>
          <w:rFonts w:ascii="Bookman Old Style" w:hAnsi="Bookman Old Style"/>
          <w:bCs/>
          <w:lang w:val="fr-FR"/>
        </w:rPr>
        <w:t>t</w:t>
      </w:r>
      <w:r w:rsidRPr="00F87658">
        <w:rPr>
          <w:rFonts w:ascii="Bookman Old Style" w:hAnsi="Bookman Old Style"/>
          <w:bCs/>
          <w:lang w:val="fr-FR"/>
        </w:rPr>
        <w:t>ie a personalului impuse de legisla</w:t>
      </w:r>
      <w:r w:rsidR="00FC42BE" w:rsidRPr="00F87658">
        <w:rPr>
          <w:rFonts w:ascii="Bookman Old Style" w:hAnsi="Bookman Old Style"/>
          <w:bCs/>
          <w:lang w:val="fr-FR"/>
        </w:rPr>
        <w:t>t</w:t>
      </w:r>
      <w:r w:rsidRPr="00F87658">
        <w:rPr>
          <w:rFonts w:ascii="Bookman Old Style" w:hAnsi="Bookman Old Style"/>
          <w:bCs/>
          <w:lang w:val="fr-FR"/>
        </w:rPr>
        <w:t>ia protec</w:t>
      </w:r>
      <w:r w:rsidR="00FC42BE" w:rsidRPr="00F87658">
        <w:rPr>
          <w:rFonts w:ascii="Bookman Old Style" w:hAnsi="Bookman Old Style"/>
          <w:bCs/>
          <w:lang w:val="fr-FR"/>
        </w:rPr>
        <w:t>t</w:t>
      </w:r>
      <w:r w:rsidRPr="00F87658">
        <w:rPr>
          <w:rFonts w:ascii="Bookman Old Style" w:hAnsi="Bookman Old Style"/>
          <w:bCs/>
          <w:lang w:val="fr-FR"/>
        </w:rPr>
        <w:t>iei muncii</w:t>
      </w:r>
      <w:r w:rsidR="00711593" w:rsidRPr="00F87658">
        <w:rPr>
          <w:rFonts w:ascii="Bookman Old Style" w:hAnsi="Bookman Old Style"/>
          <w:bCs/>
          <w:lang w:val="fr-FR"/>
        </w:rPr>
        <w:t> </w:t>
      </w:r>
      <w:r w:rsidRPr="00F87658">
        <w:rPr>
          <w:rFonts w:ascii="Bookman Old Style" w:hAnsi="Bookman Old Style"/>
          <w:bCs/>
          <w:lang w:val="fr-FR"/>
        </w:rPr>
        <w:t>;</w:t>
      </w:r>
    </w:p>
    <w:p w14:paraId="5D10B915"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it-IT"/>
        </w:rPr>
      </w:pPr>
      <w:r w:rsidRPr="00F87658">
        <w:rPr>
          <w:rFonts w:ascii="Bookman Old Style" w:hAnsi="Bookman Old Style"/>
          <w:bCs/>
          <w:lang w:val="it-IT"/>
        </w:rPr>
        <w:t>Un exemplar din prezenta autorizatie trebuie sa r</w:t>
      </w:r>
      <w:r w:rsidR="00FC42BE" w:rsidRPr="00F87658">
        <w:rPr>
          <w:rFonts w:ascii="Bookman Old Style" w:hAnsi="Bookman Old Style"/>
          <w:bCs/>
          <w:lang w:val="it-IT"/>
        </w:rPr>
        <w:t>a</w:t>
      </w:r>
      <w:r w:rsidRPr="00F87658">
        <w:rPr>
          <w:rFonts w:ascii="Bookman Old Style" w:hAnsi="Bookman Old Style"/>
          <w:bCs/>
          <w:lang w:val="it-IT"/>
        </w:rPr>
        <w:t>m</w:t>
      </w:r>
      <w:r w:rsidR="008406C3" w:rsidRPr="00F87658">
        <w:rPr>
          <w:rFonts w:ascii="Bookman Old Style" w:hAnsi="Bookman Old Style"/>
          <w:bCs/>
          <w:lang w:val="it-IT"/>
        </w:rPr>
        <w:t>a</w:t>
      </w:r>
      <w:r w:rsidRPr="00F87658">
        <w:rPr>
          <w:rFonts w:ascii="Bookman Old Style" w:hAnsi="Bookman Old Style"/>
          <w:bCs/>
          <w:lang w:val="it-IT"/>
        </w:rPr>
        <w:t>n</w:t>
      </w:r>
      <w:r w:rsidR="00FC42BE" w:rsidRPr="00F87658">
        <w:rPr>
          <w:rFonts w:ascii="Bookman Old Style" w:hAnsi="Bookman Old Style"/>
          <w:bCs/>
          <w:lang w:val="it-IT"/>
        </w:rPr>
        <w:t>a</w:t>
      </w:r>
      <w:r w:rsidRPr="00F87658">
        <w:rPr>
          <w:rFonts w:ascii="Bookman Old Style" w:hAnsi="Bookman Old Style"/>
          <w:bCs/>
          <w:lang w:val="it-IT"/>
        </w:rPr>
        <w:t xml:space="preserve"> in orice moment accesibil personalului desemnat cu atribu</w:t>
      </w:r>
      <w:r w:rsidR="00FC42BE" w:rsidRPr="00F87658">
        <w:rPr>
          <w:rFonts w:ascii="Bookman Old Style" w:hAnsi="Bookman Old Style"/>
          <w:bCs/>
          <w:lang w:val="it-IT"/>
        </w:rPr>
        <w:t>t</w:t>
      </w:r>
      <w:r w:rsidRPr="00F87658">
        <w:rPr>
          <w:rFonts w:ascii="Bookman Old Style" w:hAnsi="Bookman Old Style"/>
          <w:bCs/>
          <w:lang w:val="it-IT"/>
        </w:rPr>
        <w:t>ii in domeniul protec</w:t>
      </w:r>
      <w:r w:rsidR="00FC42BE" w:rsidRPr="00F87658">
        <w:rPr>
          <w:rFonts w:ascii="Bookman Old Style" w:hAnsi="Bookman Old Style"/>
          <w:bCs/>
          <w:lang w:val="it-IT"/>
        </w:rPr>
        <w:t>t</w:t>
      </w:r>
      <w:r w:rsidRPr="00F87658">
        <w:rPr>
          <w:rFonts w:ascii="Bookman Old Style" w:hAnsi="Bookman Old Style"/>
          <w:bCs/>
          <w:lang w:val="it-IT"/>
        </w:rPr>
        <w:t>iei mediului;</w:t>
      </w:r>
    </w:p>
    <w:p w14:paraId="659952E3" w14:textId="77777777" w:rsidR="00502308" w:rsidRPr="00F87658" w:rsidRDefault="00502308" w:rsidP="00F87658">
      <w:pPr>
        <w:numPr>
          <w:ilvl w:val="0"/>
          <w:numId w:val="9"/>
        </w:numPr>
        <w:tabs>
          <w:tab w:val="clear" w:pos="720"/>
          <w:tab w:val="num" w:pos="550"/>
          <w:tab w:val="num" w:pos="900"/>
        </w:tabs>
        <w:spacing w:after="0" w:line="360" w:lineRule="auto"/>
        <w:ind w:left="0" w:firstLine="360"/>
        <w:jc w:val="both"/>
        <w:rPr>
          <w:rFonts w:ascii="Bookman Old Style" w:hAnsi="Bookman Old Style"/>
          <w:bCs/>
          <w:lang w:val="it-IT"/>
        </w:rPr>
      </w:pPr>
      <w:r w:rsidRPr="00F87658">
        <w:rPr>
          <w:rFonts w:ascii="Bookman Old Style" w:hAnsi="Bookman Old Style"/>
          <w:bCs/>
          <w:lang w:val="it-IT"/>
        </w:rPr>
        <w:t>Titularul activit</w:t>
      </w:r>
      <w:r w:rsidR="00FC42BE" w:rsidRPr="00F87658">
        <w:rPr>
          <w:rFonts w:ascii="Bookman Old Style" w:hAnsi="Bookman Old Style"/>
          <w:bCs/>
          <w:lang w:val="it-IT"/>
        </w:rPr>
        <w:t>at</w:t>
      </w:r>
      <w:r w:rsidRPr="00F87658">
        <w:rPr>
          <w:rFonts w:ascii="Bookman Old Style" w:hAnsi="Bookman Old Style"/>
          <w:bCs/>
          <w:lang w:val="it-IT"/>
        </w:rPr>
        <w:t>ii va men</w:t>
      </w:r>
      <w:r w:rsidR="00FC42BE" w:rsidRPr="00F87658">
        <w:rPr>
          <w:rFonts w:ascii="Bookman Old Style" w:hAnsi="Bookman Old Style"/>
          <w:bCs/>
          <w:lang w:val="it-IT"/>
        </w:rPr>
        <w:t>t</w:t>
      </w:r>
      <w:r w:rsidRPr="00F87658">
        <w:rPr>
          <w:rFonts w:ascii="Bookman Old Style" w:hAnsi="Bookman Old Style"/>
          <w:bCs/>
          <w:lang w:val="it-IT"/>
        </w:rPr>
        <w:t>ine un Sistem de management al autoriza</w:t>
      </w:r>
      <w:r w:rsidR="00FC42BE" w:rsidRPr="00F87658">
        <w:rPr>
          <w:rFonts w:ascii="Bookman Old Style" w:hAnsi="Bookman Old Style"/>
          <w:bCs/>
          <w:lang w:val="it-IT"/>
        </w:rPr>
        <w:t>t</w:t>
      </w:r>
      <w:r w:rsidRPr="00F87658">
        <w:rPr>
          <w:rFonts w:ascii="Bookman Old Style" w:hAnsi="Bookman Old Style"/>
          <w:bCs/>
          <w:lang w:val="it-IT"/>
        </w:rPr>
        <w:t>iei, prin care va urm</w:t>
      </w:r>
      <w:r w:rsidR="00FC42BE" w:rsidRPr="00F87658">
        <w:rPr>
          <w:rFonts w:ascii="Bookman Old Style" w:hAnsi="Bookman Old Style"/>
          <w:bCs/>
          <w:lang w:val="it-IT"/>
        </w:rPr>
        <w:t>a</w:t>
      </w:r>
      <w:r w:rsidRPr="00F87658">
        <w:rPr>
          <w:rFonts w:ascii="Bookman Old Style" w:hAnsi="Bookman Old Style"/>
          <w:bCs/>
          <w:lang w:val="it-IT"/>
        </w:rPr>
        <w:t>ri modul de ac</w:t>
      </w:r>
      <w:r w:rsidR="00FC42BE" w:rsidRPr="00F87658">
        <w:rPr>
          <w:rFonts w:ascii="Bookman Old Style" w:hAnsi="Bookman Old Style"/>
          <w:bCs/>
          <w:lang w:val="it-IT"/>
        </w:rPr>
        <w:t>t</w:t>
      </w:r>
      <w:r w:rsidRPr="00F87658">
        <w:rPr>
          <w:rFonts w:ascii="Bookman Old Style" w:hAnsi="Bookman Old Style"/>
          <w:bCs/>
          <w:lang w:val="it-IT"/>
        </w:rPr>
        <w:t>iune pentru realizarea condi</w:t>
      </w:r>
      <w:r w:rsidR="00FC42BE" w:rsidRPr="00F87658">
        <w:rPr>
          <w:rFonts w:ascii="Bookman Old Style" w:hAnsi="Bookman Old Style"/>
          <w:bCs/>
          <w:lang w:val="it-IT"/>
        </w:rPr>
        <w:t>t</w:t>
      </w:r>
      <w:r w:rsidRPr="00F87658">
        <w:rPr>
          <w:rFonts w:ascii="Bookman Old Style" w:hAnsi="Bookman Old Style"/>
          <w:bCs/>
          <w:lang w:val="it-IT"/>
        </w:rPr>
        <w:t>iilor din autoriza</w:t>
      </w:r>
      <w:r w:rsidR="00FC42BE" w:rsidRPr="00F87658">
        <w:rPr>
          <w:rFonts w:ascii="Bookman Old Style" w:hAnsi="Bookman Old Style"/>
          <w:bCs/>
          <w:lang w:val="it-IT"/>
        </w:rPr>
        <w:t>t</w:t>
      </w:r>
      <w:r w:rsidRPr="00F87658">
        <w:rPr>
          <w:rFonts w:ascii="Bookman Old Style" w:hAnsi="Bookman Old Style"/>
          <w:bCs/>
          <w:lang w:val="it-IT"/>
        </w:rPr>
        <w:t>ie. Sistemul de management al autoriza</w:t>
      </w:r>
      <w:r w:rsidR="00FC42BE" w:rsidRPr="00F87658">
        <w:rPr>
          <w:rFonts w:ascii="Bookman Old Style" w:hAnsi="Bookman Old Style"/>
          <w:bCs/>
          <w:lang w:val="it-IT"/>
        </w:rPr>
        <w:t>t</w:t>
      </w:r>
      <w:r w:rsidRPr="00F87658">
        <w:rPr>
          <w:rFonts w:ascii="Bookman Old Style" w:hAnsi="Bookman Old Style"/>
          <w:bCs/>
          <w:lang w:val="it-IT"/>
        </w:rPr>
        <w:t>iei va evalua toate opera</w:t>
      </w:r>
      <w:r w:rsidR="00FC42BE" w:rsidRPr="00F87658">
        <w:rPr>
          <w:rFonts w:ascii="Bookman Old Style" w:hAnsi="Bookman Old Style"/>
          <w:bCs/>
          <w:lang w:val="it-IT"/>
        </w:rPr>
        <w:t>t</w:t>
      </w:r>
      <w:r w:rsidRPr="00F87658">
        <w:rPr>
          <w:rFonts w:ascii="Bookman Old Style" w:hAnsi="Bookman Old Style"/>
          <w:bCs/>
          <w:lang w:val="it-IT"/>
        </w:rPr>
        <w:t xml:space="preserve">iunile </w:t>
      </w:r>
      <w:r w:rsidR="008406C3" w:rsidRPr="00F87658">
        <w:rPr>
          <w:rFonts w:ascii="Bookman Old Style" w:hAnsi="Bookman Old Style"/>
          <w:bCs/>
          <w:lang w:val="it-IT"/>
        </w:rPr>
        <w:t>s</w:t>
      </w:r>
      <w:r w:rsidRPr="00F87658">
        <w:rPr>
          <w:rFonts w:ascii="Bookman Old Style" w:hAnsi="Bookman Old Style"/>
          <w:bCs/>
          <w:lang w:val="it-IT"/>
        </w:rPr>
        <w:t>i va revizui toate op</w:t>
      </w:r>
      <w:r w:rsidR="00FC42BE" w:rsidRPr="00F87658">
        <w:rPr>
          <w:rFonts w:ascii="Bookman Old Style" w:hAnsi="Bookman Old Style"/>
          <w:bCs/>
          <w:lang w:val="it-IT"/>
        </w:rPr>
        <w:t>t</w:t>
      </w:r>
      <w:r w:rsidRPr="00F87658">
        <w:rPr>
          <w:rFonts w:ascii="Bookman Old Style" w:hAnsi="Bookman Old Style"/>
          <w:bCs/>
          <w:lang w:val="it-IT"/>
        </w:rPr>
        <w:t>iunile accesibile pentru utilizarea tehnologiei mai curate precum si reducerea si minimizarea de</w:t>
      </w:r>
      <w:r w:rsidR="008406C3" w:rsidRPr="00F87658">
        <w:rPr>
          <w:rFonts w:ascii="Bookman Old Style" w:hAnsi="Bookman Old Style"/>
          <w:bCs/>
          <w:lang w:val="it-IT"/>
        </w:rPr>
        <w:t>s</w:t>
      </w:r>
      <w:r w:rsidRPr="00F87658">
        <w:rPr>
          <w:rFonts w:ascii="Bookman Old Style" w:hAnsi="Bookman Old Style"/>
          <w:bCs/>
          <w:lang w:val="it-IT"/>
        </w:rPr>
        <w:t>eurilor si va include o planificare a obiectivelor si a sarcinilor de mediu.</w:t>
      </w:r>
    </w:p>
    <w:p w14:paraId="460DBCC2" w14:textId="77777777" w:rsidR="004C669A" w:rsidRPr="00F87658" w:rsidRDefault="004C669A" w:rsidP="00F87658">
      <w:pPr>
        <w:spacing w:after="0" w:line="360" w:lineRule="auto"/>
        <w:jc w:val="both"/>
        <w:rPr>
          <w:rFonts w:ascii="Bookman Old Style" w:hAnsi="Bookman Old Style"/>
          <w:lang w:val="it-IT"/>
        </w:rPr>
      </w:pPr>
      <w:bookmarkStart w:id="18" w:name="_Toc141601131"/>
      <w:bookmarkStart w:id="19" w:name="_Toc181159095"/>
    </w:p>
    <w:p w14:paraId="180F46B4" w14:textId="77777777" w:rsidR="00502308" w:rsidRPr="00F87658" w:rsidRDefault="00502308" w:rsidP="00F87658">
      <w:pPr>
        <w:pStyle w:val="Heading1"/>
        <w:spacing w:line="360" w:lineRule="auto"/>
        <w:rPr>
          <w:rFonts w:ascii="Bookman Old Style" w:hAnsi="Bookman Old Style"/>
          <w:color w:val="auto"/>
          <w:sz w:val="22"/>
          <w:szCs w:val="22"/>
        </w:rPr>
      </w:pPr>
      <w:bookmarkStart w:id="20" w:name="_Toc362003010"/>
      <w:r w:rsidRPr="00F87658">
        <w:rPr>
          <w:rFonts w:ascii="Bookman Old Style" w:hAnsi="Bookman Old Style"/>
          <w:color w:val="auto"/>
          <w:sz w:val="22"/>
          <w:szCs w:val="22"/>
        </w:rPr>
        <w:t>6. MATERII PRIME SI AUXILIARE</w:t>
      </w:r>
      <w:bookmarkEnd w:id="18"/>
      <w:bookmarkEnd w:id="19"/>
      <w:bookmarkEnd w:id="20"/>
    </w:p>
    <w:p w14:paraId="1D183445" w14:textId="77777777" w:rsidR="00502308" w:rsidRDefault="00502308" w:rsidP="003B3BEF">
      <w:pPr>
        <w:numPr>
          <w:ilvl w:val="0"/>
          <w:numId w:val="12"/>
        </w:numPr>
        <w:spacing w:after="0" w:line="360" w:lineRule="auto"/>
        <w:jc w:val="both"/>
        <w:rPr>
          <w:rFonts w:ascii="Bookman Old Style" w:hAnsi="Bookman Old Style"/>
          <w:lang w:val="pt-BR"/>
        </w:rPr>
      </w:pPr>
      <w:r w:rsidRPr="00F87658">
        <w:rPr>
          <w:rFonts w:ascii="Bookman Old Style" w:hAnsi="Bookman Old Style"/>
          <w:lang w:val="pt-BR"/>
        </w:rPr>
        <w:t>Titularul autoriza</w:t>
      </w:r>
      <w:r w:rsidR="00FC42BE" w:rsidRPr="00F87658">
        <w:rPr>
          <w:rFonts w:ascii="Bookman Old Style" w:hAnsi="Bookman Old Style"/>
          <w:lang w:val="pt-BR"/>
        </w:rPr>
        <w:t>t</w:t>
      </w:r>
      <w:r w:rsidR="00526F52" w:rsidRPr="00F87658">
        <w:rPr>
          <w:rFonts w:ascii="Bookman Old Style" w:hAnsi="Bookman Old Style"/>
          <w:lang w:val="pt-BR"/>
        </w:rPr>
        <w:t>iei</w:t>
      </w:r>
      <w:r w:rsidRPr="00F87658">
        <w:rPr>
          <w:rFonts w:ascii="Bookman Old Style" w:hAnsi="Bookman Old Style"/>
          <w:lang w:val="pt-BR"/>
        </w:rPr>
        <w:t xml:space="preserve"> nu desf</w:t>
      </w:r>
      <w:r w:rsidR="00FC42BE" w:rsidRPr="00F87658">
        <w:rPr>
          <w:rFonts w:ascii="Bookman Old Style" w:hAnsi="Bookman Old Style"/>
          <w:lang w:val="pt-BR"/>
        </w:rPr>
        <w:t>a</w:t>
      </w:r>
      <w:r w:rsidR="008406C3" w:rsidRPr="00F87658">
        <w:rPr>
          <w:rFonts w:ascii="Bookman Old Style" w:hAnsi="Bookman Old Style"/>
          <w:lang w:val="pt-BR"/>
        </w:rPr>
        <w:t>s</w:t>
      </w:r>
      <w:r w:rsidRPr="00F87658">
        <w:rPr>
          <w:rFonts w:ascii="Bookman Old Style" w:hAnsi="Bookman Old Style"/>
          <w:lang w:val="pt-BR"/>
        </w:rPr>
        <w:t>oar</w:t>
      </w:r>
      <w:r w:rsidR="00FC42BE" w:rsidRPr="00F87658">
        <w:rPr>
          <w:rFonts w:ascii="Bookman Old Style" w:hAnsi="Bookman Old Style"/>
          <w:lang w:val="pt-BR"/>
        </w:rPr>
        <w:t>a</w:t>
      </w:r>
      <w:r w:rsidRPr="00F87658">
        <w:rPr>
          <w:rFonts w:ascii="Bookman Old Style" w:hAnsi="Bookman Old Style"/>
          <w:lang w:val="pt-BR"/>
        </w:rPr>
        <w:t xml:space="preserve"> activitate productiv</w:t>
      </w:r>
      <w:r w:rsidR="00FC42BE" w:rsidRPr="00F87658">
        <w:rPr>
          <w:rFonts w:ascii="Bookman Old Style" w:hAnsi="Bookman Old Style"/>
          <w:lang w:val="pt-BR"/>
        </w:rPr>
        <w:t>a</w:t>
      </w:r>
      <w:r w:rsidRPr="00F87658">
        <w:rPr>
          <w:rFonts w:ascii="Bookman Old Style" w:hAnsi="Bookman Old Style"/>
          <w:lang w:val="pt-BR"/>
        </w:rPr>
        <w:t>.</w:t>
      </w:r>
    </w:p>
    <w:p w14:paraId="4499FC7B" w14:textId="77777777" w:rsidR="003B3BEF" w:rsidRPr="003B3BEF" w:rsidRDefault="003B3BEF" w:rsidP="003B3BEF">
      <w:pPr>
        <w:spacing w:after="0" w:line="360" w:lineRule="auto"/>
        <w:ind w:left="720"/>
        <w:jc w:val="both"/>
        <w:rPr>
          <w:rFonts w:ascii="Bookman Old Style" w:hAnsi="Bookman Old Style"/>
          <w:lang w:val="pt-BR"/>
        </w:rPr>
      </w:pPr>
    </w:p>
    <w:p w14:paraId="6277C41D" w14:textId="77777777" w:rsidR="00502308" w:rsidRPr="00F87658" w:rsidRDefault="00502308" w:rsidP="00F87658">
      <w:pPr>
        <w:pStyle w:val="Heading1"/>
        <w:spacing w:line="360" w:lineRule="auto"/>
        <w:rPr>
          <w:rFonts w:ascii="Bookman Old Style" w:hAnsi="Bookman Old Style"/>
          <w:color w:val="auto"/>
          <w:sz w:val="22"/>
          <w:szCs w:val="22"/>
          <w:lang w:val="it-IT"/>
        </w:rPr>
      </w:pPr>
      <w:bookmarkStart w:id="21" w:name="_Toc141601132"/>
      <w:bookmarkStart w:id="22" w:name="_Toc181159096"/>
      <w:bookmarkStart w:id="23" w:name="_Toc362003011"/>
      <w:r w:rsidRPr="00F87658">
        <w:rPr>
          <w:rFonts w:ascii="Bookman Old Style" w:hAnsi="Bookman Old Style"/>
          <w:color w:val="auto"/>
          <w:sz w:val="22"/>
          <w:szCs w:val="22"/>
          <w:lang w:val="it-IT"/>
        </w:rPr>
        <w:t>7. RESURSE : APA, ENERGIE, COMBUSTIBILI UTILIZAT</w:t>
      </w:r>
      <w:bookmarkStart w:id="24" w:name="_Toc141601133"/>
      <w:bookmarkStart w:id="25" w:name="_Toc181159097"/>
      <w:bookmarkEnd w:id="21"/>
      <w:bookmarkEnd w:id="22"/>
      <w:bookmarkEnd w:id="23"/>
      <w:r w:rsidR="00CB6E08" w:rsidRPr="00F87658">
        <w:rPr>
          <w:rFonts w:ascii="Bookman Old Style" w:hAnsi="Bookman Old Style"/>
          <w:color w:val="auto"/>
          <w:sz w:val="22"/>
          <w:szCs w:val="22"/>
          <w:lang w:val="it-IT"/>
        </w:rPr>
        <w:t>I</w:t>
      </w:r>
    </w:p>
    <w:p w14:paraId="27AB66AD" w14:textId="77777777" w:rsidR="00502308" w:rsidRPr="00F87658" w:rsidRDefault="00502308" w:rsidP="00F87658">
      <w:pPr>
        <w:pStyle w:val="Heading1"/>
        <w:spacing w:line="360" w:lineRule="auto"/>
        <w:rPr>
          <w:rFonts w:ascii="Bookman Old Style" w:hAnsi="Bookman Old Style"/>
          <w:color w:val="auto"/>
          <w:sz w:val="22"/>
          <w:szCs w:val="22"/>
          <w:lang w:val="it-IT"/>
        </w:rPr>
      </w:pPr>
      <w:bookmarkStart w:id="26" w:name="_Toc362003012"/>
      <w:r w:rsidRPr="00F87658">
        <w:rPr>
          <w:rFonts w:ascii="Bookman Old Style" w:hAnsi="Bookman Old Style"/>
          <w:color w:val="auto"/>
          <w:sz w:val="22"/>
          <w:szCs w:val="22"/>
          <w:lang w:val="it-IT"/>
        </w:rPr>
        <w:t>7.1 APA</w:t>
      </w:r>
      <w:bookmarkStart w:id="27" w:name="_Toc141601134"/>
      <w:bookmarkStart w:id="28" w:name="_Toc181159098"/>
      <w:bookmarkEnd w:id="24"/>
      <w:bookmarkEnd w:id="25"/>
      <w:bookmarkEnd w:id="26"/>
    </w:p>
    <w:p w14:paraId="758EC207" w14:textId="77777777" w:rsidR="00502308" w:rsidRPr="00F87658" w:rsidRDefault="00502308" w:rsidP="00F87658">
      <w:pPr>
        <w:pStyle w:val="Heading1"/>
        <w:spacing w:line="360" w:lineRule="auto"/>
        <w:rPr>
          <w:rFonts w:ascii="Bookman Old Style" w:hAnsi="Bookman Old Style"/>
          <w:color w:val="auto"/>
          <w:sz w:val="22"/>
          <w:szCs w:val="22"/>
          <w:lang w:val="it-IT"/>
        </w:rPr>
      </w:pPr>
      <w:bookmarkStart w:id="29" w:name="_Toc362003013"/>
      <w:r w:rsidRPr="00F87658">
        <w:rPr>
          <w:rFonts w:ascii="Bookman Old Style" w:hAnsi="Bookman Old Style"/>
          <w:color w:val="auto"/>
          <w:sz w:val="22"/>
          <w:szCs w:val="22"/>
          <w:lang w:val="it-IT"/>
        </w:rPr>
        <w:t>7.1.1 Alimentarea cu apa</w:t>
      </w:r>
      <w:bookmarkEnd w:id="27"/>
      <w:r w:rsidRPr="00F87658">
        <w:rPr>
          <w:rFonts w:ascii="Bookman Old Style" w:hAnsi="Bookman Old Style"/>
          <w:color w:val="auto"/>
          <w:sz w:val="22"/>
          <w:szCs w:val="22"/>
          <w:lang w:val="it-IT"/>
        </w:rPr>
        <w:t xml:space="preserve"> potabila si tehnologica</w:t>
      </w:r>
      <w:bookmarkEnd w:id="28"/>
      <w:bookmarkEnd w:id="29"/>
    </w:p>
    <w:p w14:paraId="00B675D1" w14:textId="77777777" w:rsidR="00502308" w:rsidRPr="00F87658" w:rsidRDefault="00502308" w:rsidP="00F87658">
      <w:pPr>
        <w:spacing w:after="0" w:line="360" w:lineRule="auto"/>
        <w:ind w:firstLine="720"/>
        <w:jc w:val="both"/>
        <w:rPr>
          <w:rFonts w:ascii="Bookman Old Style" w:hAnsi="Bookman Old Style"/>
          <w:lang w:val="pt-BR"/>
        </w:rPr>
      </w:pPr>
      <w:r w:rsidRPr="00F87658">
        <w:rPr>
          <w:rFonts w:ascii="Bookman Old Style" w:hAnsi="Bookman Old Style"/>
          <w:lang w:val="pt-BR"/>
        </w:rPr>
        <w:t>Cerin</w:t>
      </w:r>
      <w:r w:rsidR="00FC42BE" w:rsidRPr="00F87658">
        <w:rPr>
          <w:rFonts w:ascii="Bookman Old Style" w:hAnsi="Bookman Old Style"/>
          <w:lang w:val="pt-BR"/>
        </w:rPr>
        <w:t>t</w:t>
      </w:r>
      <w:r w:rsidRPr="00F87658">
        <w:rPr>
          <w:rFonts w:ascii="Bookman Old Style" w:hAnsi="Bookman Old Style"/>
          <w:lang w:val="pt-BR"/>
        </w:rPr>
        <w:t>a totala de apa este :</w:t>
      </w:r>
    </w:p>
    <w:p w14:paraId="72D27C5C" w14:textId="77777777" w:rsidR="002E35C4" w:rsidRPr="00F87658" w:rsidRDefault="002E35C4" w:rsidP="00F87658">
      <w:pPr>
        <w:numPr>
          <w:ilvl w:val="0"/>
          <w:numId w:val="35"/>
        </w:numPr>
        <w:spacing w:after="0" w:line="360" w:lineRule="auto"/>
        <w:jc w:val="both"/>
        <w:rPr>
          <w:rFonts w:ascii="Bookman Old Style" w:hAnsi="Bookman Old Style"/>
          <w:lang w:val="ro-RO"/>
        </w:rPr>
      </w:pPr>
      <w:r w:rsidRPr="00F87658">
        <w:rPr>
          <w:rFonts w:ascii="Bookman Old Style" w:hAnsi="Bookman Old Style"/>
          <w:lang w:val="ro-RO"/>
        </w:rPr>
        <w:t>Consum si scop igienico – sanitar: 500 mc/an</w:t>
      </w:r>
    </w:p>
    <w:p w14:paraId="0FF9C06D" w14:textId="77777777" w:rsidR="002E35C4" w:rsidRPr="00F87658" w:rsidRDefault="002E35C4" w:rsidP="00F87658">
      <w:pPr>
        <w:numPr>
          <w:ilvl w:val="0"/>
          <w:numId w:val="35"/>
        </w:numPr>
        <w:spacing w:after="0" w:line="360" w:lineRule="auto"/>
        <w:jc w:val="both"/>
        <w:rPr>
          <w:rFonts w:ascii="Bookman Old Style" w:hAnsi="Bookman Old Style"/>
          <w:lang w:val="ro-RO"/>
        </w:rPr>
      </w:pPr>
      <w:r w:rsidRPr="00F87658">
        <w:rPr>
          <w:rFonts w:ascii="Bookman Old Style" w:hAnsi="Bookman Old Style"/>
          <w:lang w:val="ro-RO"/>
        </w:rPr>
        <w:t>Spalat roti autotransportoare: 220 mc/an</w:t>
      </w:r>
    </w:p>
    <w:p w14:paraId="7B57BCEF" w14:textId="77777777" w:rsidR="002E35C4" w:rsidRPr="00F87658" w:rsidRDefault="002E35C4" w:rsidP="00F87658">
      <w:pPr>
        <w:numPr>
          <w:ilvl w:val="0"/>
          <w:numId w:val="35"/>
        </w:numPr>
        <w:spacing w:after="0" w:line="360" w:lineRule="auto"/>
        <w:jc w:val="both"/>
        <w:rPr>
          <w:rFonts w:ascii="Bookman Old Style" w:hAnsi="Bookman Old Style"/>
          <w:lang w:val="ro-RO"/>
        </w:rPr>
      </w:pPr>
      <w:r w:rsidRPr="00F87658">
        <w:rPr>
          <w:rFonts w:ascii="Bookman Old Style" w:hAnsi="Bookman Old Style"/>
          <w:lang w:val="ro-RO"/>
        </w:rPr>
        <w:t>Hidranti – pentru stingere incendiu: in caz de incendiu 54mc/incendiu</w:t>
      </w:r>
    </w:p>
    <w:p w14:paraId="6FF80486" w14:textId="77777777" w:rsidR="002E35C4" w:rsidRPr="00F87658" w:rsidRDefault="002E35C4" w:rsidP="00F87658">
      <w:pPr>
        <w:numPr>
          <w:ilvl w:val="0"/>
          <w:numId w:val="35"/>
        </w:numPr>
        <w:spacing w:after="0" w:line="360" w:lineRule="auto"/>
        <w:jc w:val="both"/>
        <w:rPr>
          <w:rFonts w:ascii="Bookman Old Style" w:hAnsi="Bookman Old Style"/>
          <w:lang w:val="ro-RO"/>
        </w:rPr>
      </w:pPr>
      <w:r w:rsidRPr="00F87658">
        <w:rPr>
          <w:rFonts w:ascii="Bookman Old Style" w:hAnsi="Bookman Old Style"/>
          <w:lang w:val="ro-RO"/>
        </w:rPr>
        <w:t xml:space="preserve">Instalatia de </w:t>
      </w:r>
      <w:r w:rsidRPr="006F653C">
        <w:rPr>
          <w:rFonts w:ascii="Bookman Old Style" w:hAnsi="Bookman Old Style"/>
          <w:lang w:val="ro-RO"/>
        </w:rPr>
        <w:t>tratare</w:t>
      </w:r>
      <w:r w:rsidRPr="00F87658">
        <w:rPr>
          <w:rFonts w:ascii="Bookman Old Style" w:hAnsi="Bookman Old Style"/>
          <w:lang w:val="ro-RO"/>
        </w:rPr>
        <w:t xml:space="preserve"> cenusa: 9.600 mc/an</w:t>
      </w:r>
    </w:p>
    <w:p w14:paraId="18D27182" w14:textId="77777777" w:rsidR="00875B41" w:rsidRPr="00F87658" w:rsidRDefault="00875B41" w:rsidP="00F87658">
      <w:pPr>
        <w:spacing w:after="0" w:line="360" w:lineRule="auto"/>
        <w:jc w:val="both"/>
        <w:rPr>
          <w:rFonts w:ascii="Bookman Old Style" w:hAnsi="Bookman Old Style"/>
          <w:u w:val="single"/>
          <w:lang w:val="ro-RO"/>
        </w:rPr>
      </w:pPr>
      <w:r w:rsidRPr="00F87658">
        <w:rPr>
          <w:rFonts w:ascii="Bookman Old Style" w:hAnsi="Bookman Old Style"/>
          <w:iCs/>
          <w:lang w:val="ro-RO"/>
        </w:rPr>
        <w:lastRenderedPageBreak/>
        <w:t xml:space="preserve">Inmagazinarea apei se realizeaza in 3 rezervoare astfel: </w:t>
      </w:r>
      <w:r w:rsidRPr="00F87658">
        <w:rPr>
          <w:rFonts w:ascii="Bookman Old Style" w:hAnsi="Bookman Old Style"/>
          <w:i/>
          <w:iCs/>
          <w:lang w:val="ro-RO"/>
        </w:rPr>
        <w:t xml:space="preserve"> </w:t>
      </w:r>
      <w:r w:rsidRPr="00F87658">
        <w:rPr>
          <w:rFonts w:ascii="Bookman Old Style" w:hAnsi="Bookman Old Style"/>
          <w:lang w:val="ro-RO"/>
        </w:rPr>
        <w:t>doua rezervoare de inmagazinare suprateran</w:t>
      </w:r>
      <w:r w:rsidR="00526F52" w:rsidRPr="00F87658">
        <w:rPr>
          <w:rFonts w:ascii="Bookman Old Style" w:hAnsi="Bookman Old Style"/>
          <w:lang w:val="ro-RO"/>
        </w:rPr>
        <w:t>e</w:t>
      </w:r>
      <w:r w:rsidRPr="00F87658">
        <w:rPr>
          <w:rFonts w:ascii="Bookman Old Style" w:hAnsi="Bookman Old Style"/>
          <w:lang w:val="ro-RO"/>
        </w:rPr>
        <w:t xml:space="preserve"> , prefabricat</w:t>
      </w:r>
      <w:r w:rsidR="00526F52" w:rsidRPr="00F87658">
        <w:rPr>
          <w:rFonts w:ascii="Bookman Old Style" w:hAnsi="Bookman Old Style"/>
          <w:lang w:val="ro-RO"/>
        </w:rPr>
        <w:t>e</w:t>
      </w:r>
      <w:r w:rsidRPr="00F87658">
        <w:rPr>
          <w:rFonts w:ascii="Bookman Old Style" w:hAnsi="Bookman Old Style"/>
          <w:lang w:val="ro-RO"/>
        </w:rPr>
        <w:t xml:space="preserve"> din PAFSIN, cu un volum de  30 mc fiecare, care va asigura rezerva de apa pentru consumul intern si rezerva intangibila de incendiu si un rezervor de inmagazinare de 10 mc, subteran, din PAFSIN necesar pentru asigurarea apei in procesul de tratare/stabilizare cenusa.</w:t>
      </w:r>
    </w:p>
    <w:p w14:paraId="5C594032" w14:textId="77777777" w:rsidR="00875B41" w:rsidRPr="00F87658" w:rsidRDefault="00C45AB8" w:rsidP="00F87658">
      <w:pPr>
        <w:spacing w:after="0" w:line="360" w:lineRule="auto"/>
        <w:jc w:val="both"/>
        <w:rPr>
          <w:rFonts w:ascii="Bookman Old Style" w:hAnsi="Bookman Old Style"/>
          <w:u w:val="single"/>
          <w:lang w:val="ro-RO"/>
        </w:rPr>
      </w:pPr>
      <w:r w:rsidRPr="00F87658">
        <w:rPr>
          <w:rFonts w:ascii="Bookman Old Style" w:hAnsi="Bookman Old Style"/>
          <w:lang w:val="ro-RO"/>
        </w:rPr>
        <w:t>Pentru alimentarea cu apa a depozitului</w:t>
      </w:r>
      <w:r w:rsidR="00375F64" w:rsidRPr="00F87658">
        <w:rPr>
          <w:rFonts w:ascii="Bookman Old Style" w:hAnsi="Bookman Old Style"/>
          <w:lang w:val="ro-RO"/>
        </w:rPr>
        <w:t xml:space="preserve"> s-a realizat </w:t>
      </w:r>
      <w:r w:rsidR="00502308" w:rsidRPr="00F87658">
        <w:rPr>
          <w:rFonts w:ascii="Bookman Old Style" w:hAnsi="Bookman Old Style"/>
          <w:lang w:val="ro-RO"/>
        </w:rPr>
        <w:t xml:space="preserve"> </w:t>
      </w:r>
      <w:r w:rsidR="00375F64" w:rsidRPr="00F87658">
        <w:rPr>
          <w:rFonts w:ascii="Bookman Old Style" w:hAnsi="Bookman Old Style"/>
          <w:lang w:val="ro-RO"/>
        </w:rPr>
        <w:t xml:space="preserve">un bransament PEHD 90 mm, PN 6 in caminul de vane de racord CA </w:t>
      </w:r>
      <w:r w:rsidR="00502308" w:rsidRPr="00F87658">
        <w:rPr>
          <w:rFonts w:ascii="Bookman Old Style" w:hAnsi="Bookman Old Style"/>
          <w:lang w:val="ro-RO"/>
        </w:rPr>
        <w:t xml:space="preserve"> la re</w:t>
      </w:r>
      <w:r w:rsidR="00FC42BE" w:rsidRPr="00F87658">
        <w:rPr>
          <w:rFonts w:ascii="Bookman Old Style" w:hAnsi="Bookman Old Style"/>
          <w:lang w:val="ro-RO"/>
        </w:rPr>
        <w:t>t</w:t>
      </w:r>
      <w:r w:rsidR="00502308" w:rsidRPr="00F87658">
        <w:rPr>
          <w:rFonts w:ascii="Bookman Old Style" w:hAnsi="Bookman Old Style"/>
          <w:lang w:val="ro-RO"/>
        </w:rPr>
        <w:t>eaua de alimentare exi</w:t>
      </w:r>
      <w:r w:rsidRPr="00F87658">
        <w:rPr>
          <w:rFonts w:ascii="Bookman Old Style" w:hAnsi="Bookman Old Style"/>
          <w:lang w:val="ro-RO"/>
        </w:rPr>
        <w:t>stenta in localitatea Baicoi</w:t>
      </w:r>
      <w:r w:rsidR="00502308" w:rsidRPr="00F87658">
        <w:rPr>
          <w:rFonts w:ascii="Bookman Old Style" w:hAnsi="Bookman Old Style"/>
          <w:lang w:val="ro-RO"/>
        </w:rPr>
        <w:t>.</w:t>
      </w:r>
    </w:p>
    <w:p w14:paraId="6700B24D" w14:textId="77777777" w:rsidR="00502308" w:rsidRPr="00F87658" w:rsidRDefault="00502308" w:rsidP="00F87658">
      <w:pPr>
        <w:spacing w:after="0" w:line="360" w:lineRule="auto"/>
        <w:jc w:val="both"/>
        <w:rPr>
          <w:rFonts w:ascii="Bookman Old Style" w:hAnsi="Bookman Old Style"/>
          <w:u w:val="single"/>
          <w:lang w:val="ro-RO"/>
        </w:rPr>
      </w:pPr>
      <w:r w:rsidRPr="00F87658">
        <w:rPr>
          <w:rFonts w:ascii="Bookman Old Style" w:hAnsi="Bookman Old Style"/>
          <w:lang w:val="ro-RO"/>
        </w:rPr>
        <w:t>Pentru stingerea eventua</w:t>
      </w:r>
      <w:r w:rsidR="00526F52" w:rsidRPr="00F87658">
        <w:rPr>
          <w:rFonts w:ascii="Bookman Old Style" w:hAnsi="Bookman Old Style"/>
          <w:lang w:val="ro-RO"/>
        </w:rPr>
        <w:t>lelor incendii</w:t>
      </w:r>
      <w:r w:rsidR="00AE7C50" w:rsidRPr="00F87658">
        <w:rPr>
          <w:rFonts w:ascii="Bookman Old Style" w:hAnsi="Bookman Old Style"/>
          <w:lang w:val="ro-RO"/>
        </w:rPr>
        <w:t xml:space="preserve"> s-a instalat o retea de incendiu din conducte PEID Dn 110 Pn cu o lungime de 165m</w:t>
      </w:r>
      <w:r w:rsidR="00526F52" w:rsidRPr="00F87658">
        <w:rPr>
          <w:rFonts w:ascii="Bookman Old Style" w:hAnsi="Bookman Old Style"/>
          <w:lang w:val="ro-RO"/>
        </w:rPr>
        <w:t>.</w:t>
      </w:r>
    </w:p>
    <w:p w14:paraId="20C522A5" w14:textId="77777777" w:rsidR="00502308" w:rsidRPr="00F87658" w:rsidRDefault="000F34FB" w:rsidP="00F87658">
      <w:pPr>
        <w:spacing w:after="0" w:line="360" w:lineRule="auto"/>
        <w:jc w:val="both"/>
        <w:rPr>
          <w:rFonts w:ascii="Bookman Old Style" w:hAnsi="Bookman Old Style"/>
          <w:lang w:val="ro-RO"/>
        </w:rPr>
      </w:pPr>
      <w:r w:rsidRPr="00F87658">
        <w:rPr>
          <w:rFonts w:ascii="Bookman Old Style" w:hAnsi="Bookman Old Style"/>
          <w:lang w:val="ro-RO"/>
        </w:rPr>
        <w:t>Pentru optimizarea consumului de apa in cadrul procesului de tratare/stabilizare cenusa</w:t>
      </w:r>
      <w:r w:rsidR="00526F52" w:rsidRPr="00F87658">
        <w:rPr>
          <w:rFonts w:ascii="Bookman Old Style" w:hAnsi="Bookman Old Style"/>
          <w:lang w:val="ro-RO"/>
        </w:rPr>
        <w:t>,</w:t>
      </w:r>
      <w:r w:rsidRPr="00F87658">
        <w:rPr>
          <w:rFonts w:ascii="Bookman Old Style" w:hAnsi="Bookman Old Style"/>
          <w:lang w:val="ro-RO"/>
        </w:rPr>
        <w:t xml:space="preserve"> apa colectata in basa colectoare a celulei de depozitare se recircula in cadrul instalatiei de tratare.</w:t>
      </w:r>
      <w:r w:rsidR="00975C87" w:rsidRPr="00F87658">
        <w:rPr>
          <w:rFonts w:ascii="Bookman Old Style" w:hAnsi="Bookman Old Style"/>
          <w:lang w:val="ro-RO"/>
        </w:rPr>
        <w:t xml:space="preserve"> </w:t>
      </w:r>
    </w:p>
    <w:p w14:paraId="45CED248" w14:textId="77777777" w:rsidR="00502308" w:rsidRPr="006F653C" w:rsidRDefault="00502308" w:rsidP="00F87658">
      <w:pPr>
        <w:pStyle w:val="Heading3"/>
        <w:spacing w:line="360" w:lineRule="auto"/>
        <w:rPr>
          <w:rFonts w:ascii="Bookman Old Style" w:hAnsi="Bookman Old Style"/>
          <w:b/>
          <w:sz w:val="22"/>
          <w:szCs w:val="22"/>
        </w:rPr>
      </w:pPr>
      <w:bookmarkStart w:id="30" w:name="_Toc141601135"/>
      <w:bookmarkStart w:id="31" w:name="_Toc181159099"/>
      <w:bookmarkStart w:id="32" w:name="_Toc362003014"/>
      <w:r w:rsidRPr="006F653C">
        <w:rPr>
          <w:rFonts w:ascii="Bookman Old Style" w:hAnsi="Bookman Old Style"/>
          <w:b/>
          <w:sz w:val="22"/>
          <w:szCs w:val="22"/>
        </w:rPr>
        <w:t>7.1.2 Evacuarea apelor uzate</w:t>
      </w:r>
      <w:bookmarkEnd w:id="30"/>
      <w:bookmarkEnd w:id="31"/>
      <w:bookmarkEnd w:id="32"/>
      <w:r w:rsidR="00970A3D" w:rsidRPr="006F653C">
        <w:rPr>
          <w:rFonts w:ascii="Bookman Old Style" w:hAnsi="Bookman Old Style"/>
          <w:b/>
          <w:sz w:val="22"/>
          <w:szCs w:val="22"/>
        </w:rPr>
        <w:t xml:space="preserve"> </w:t>
      </w:r>
    </w:p>
    <w:p w14:paraId="2A65F2CB" w14:textId="77777777" w:rsidR="006F7945" w:rsidRPr="00F87658" w:rsidRDefault="00970A3D" w:rsidP="00F87658">
      <w:pPr>
        <w:spacing w:after="0" w:line="360" w:lineRule="auto"/>
        <w:jc w:val="both"/>
        <w:rPr>
          <w:rFonts w:ascii="Bookman Old Style" w:hAnsi="Bookman Old Style"/>
          <w:lang w:val="ro-RO"/>
        </w:rPr>
      </w:pPr>
      <w:r w:rsidRPr="00F87658">
        <w:rPr>
          <w:rFonts w:ascii="Bookman Old Style" w:hAnsi="Bookman Old Style"/>
          <w:lang w:val="ro-RO"/>
        </w:rPr>
        <w:t xml:space="preserve">- </w:t>
      </w:r>
      <w:r w:rsidR="0083597B" w:rsidRPr="00F87658">
        <w:rPr>
          <w:rFonts w:ascii="Bookman Old Style" w:hAnsi="Bookman Old Style"/>
          <w:lang w:val="ro-RO"/>
        </w:rPr>
        <w:t>Apele menajer</w:t>
      </w:r>
      <w:r w:rsidR="006F7945" w:rsidRPr="00F87658">
        <w:rPr>
          <w:rFonts w:ascii="Bookman Old Style" w:hAnsi="Bookman Old Style"/>
          <w:lang w:val="ro-RO"/>
        </w:rPr>
        <w:t>e re</w:t>
      </w:r>
      <w:r w:rsidR="0083597B" w:rsidRPr="00F87658">
        <w:rPr>
          <w:rFonts w:ascii="Bookman Old Style" w:hAnsi="Bookman Old Style"/>
          <w:lang w:val="ro-RO"/>
        </w:rPr>
        <w:t>zultate de la sediul admini</w:t>
      </w:r>
      <w:r w:rsidR="006F7945" w:rsidRPr="00F87658">
        <w:rPr>
          <w:rFonts w:ascii="Bookman Old Style" w:hAnsi="Bookman Old Style"/>
          <w:lang w:val="ro-RO"/>
        </w:rPr>
        <w:t>strativ</w:t>
      </w:r>
      <w:r w:rsidR="0083597B" w:rsidRPr="00F87658">
        <w:rPr>
          <w:rFonts w:ascii="Bookman Old Style" w:hAnsi="Bookman Old Style"/>
          <w:lang w:val="ro-RO"/>
        </w:rPr>
        <w:t xml:space="preserve"> sunt evacuate spre c</w:t>
      </w:r>
      <w:r w:rsidR="00FC42BE" w:rsidRPr="00F87658">
        <w:rPr>
          <w:rFonts w:ascii="Bookman Old Style" w:hAnsi="Bookman Old Style"/>
          <w:lang w:val="ro-RO"/>
        </w:rPr>
        <w:t>a</w:t>
      </w:r>
      <w:r w:rsidR="0083597B" w:rsidRPr="00F87658">
        <w:rPr>
          <w:rFonts w:ascii="Bookman Old Style" w:hAnsi="Bookman Old Style"/>
          <w:lang w:val="ro-RO"/>
        </w:rPr>
        <w:t xml:space="preserve">minele de racord ape uzate menajere (Cv1 si Cv2) </w:t>
      </w:r>
      <w:r w:rsidR="008406C3" w:rsidRPr="00F87658">
        <w:rPr>
          <w:rFonts w:ascii="Bookman Old Style" w:hAnsi="Bookman Old Style"/>
          <w:lang w:val="ro-RO"/>
        </w:rPr>
        <w:t>s</w:t>
      </w:r>
      <w:r w:rsidR="0083597B" w:rsidRPr="00F87658">
        <w:rPr>
          <w:rFonts w:ascii="Bookman Old Style" w:hAnsi="Bookman Old Style"/>
          <w:lang w:val="ro-RO"/>
        </w:rPr>
        <w:t>i apoi prin tronsoane montate cu pante normale de curger</w:t>
      </w:r>
      <w:r w:rsidR="006F7945" w:rsidRPr="00F87658">
        <w:rPr>
          <w:rFonts w:ascii="Bookman Old Style" w:hAnsi="Bookman Old Style"/>
          <w:lang w:val="ro-RO"/>
        </w:rPr>
        <w:t xml:space="preserve">e de 1%,  spre </w:t>
      </w:r>
      <w:r w:rsidR="00FD40AF" w:rsidRPr="00F87658">
        <w:rPr>
          <w:rFonts w:ascii="Bookman Old Style" w:hAnsi="Bookman Old Style"/>
          <w:lang w:val="ro-RO"/>
        </w:rPr>
        <w:t>cele 2 bazine</w:t>
      </w:r>
      <w:r w:rsidR="006F7945" w:rsidRPr="00F87658">
        <w:rPr>
          <w:rFonts w:ascii="Bookman Old Style" w:hAnsi="Bookman Old Style"/>
          <w:lang w:val="ro-RO"/>
        </w:rPr>
        <w:t xml:space="preserve"> betonat</w:t>
      </w:r>
      <w:r w:rsidR="00FD40AF" w:rsidRPr="00F87658">
        <w:rPr>
          <w:rFonts w:ascii="Bookman Old Style" w:hAnsi="Bookman Old Style"/>
          <w:lang w:val="ro-RO"/>
        </w:rPr>
        <w:t>e</w:t>
      </w:r>
      <w:r w:rsidR="006F7945" w:rsidRPr="00F87658">
        <w:rPr>
          <w:rFonts w:ascii="Bookman Old Style" w:hAnsi="Bookman Old Style"/>
          <w:lang w:val="ro-RO"/>
        </w:rPr>
        <w:t xml:space="preserve"> vidanajbil</w:t>
      </w:r>
      <w:r w:rsidR="00FD40AF" w:rsidRPr="00F87658">
        <w:rPr>
          <w:rFonts w:ascii="Bookman Old Style" w:hAnsi="Bookman Old Style"/>
          <w:lang w:val="ro-RO"/>
        </w:rPr>
        <w:t>e</w:t>
      </w:r>
      <w:r w:rsidR="00C04668" w:rsidRPr="00F87658">
        <w:rPr>
          <w:rFonts w:ascii="Bookman Old Style" w:hAnsi="Bookman Old Style"/>
          <w:lang w:val="ro-RO"/>
        </w:rPr>
        <w:t xml:space="preserve"> cu capacitatea de 20mc</w:t>
      </w:r>
      <w:r w:rsidR="00FD40AF" w:rsidRPr="00F87658">
        <w:rPr>
          <w:rFonts w:ascii="Bookman Old Style" w:hAnsi="Bookman Old Style"/>
          <w:lang w:val="ro-RO"/>
        </w:rPr>
        <w:t xml:space="preserve"> fiecare.</w:t>
      </w:r>
      <w:r w:rsidR="00C04668" w:rsidRPr="00F87658">
        <w:rPr>
          <w:rFonts w:ascii="Bookman Old Style" w:hAnsi="Bookman Old Style"/>
          <w:lang w:val="ro-RO"/>
        </w:rPr>
        <w:t xml:space="preserve"> </w:t>
      </w:r>
    </w:p>
    <w:p w14:paraId="24201909" w14:textId="77777777" w:rsidR="00970A3D" w:rsidRPr="00F87658" w:rsidRDefault="00970A3D" w:rsidP="00F87658">
      <w:pPr>
        <w:spacing w:after="0" w:line="360" w:lineRule="auto"/>
        <w:jc w:val="both"/>
        <w:rPr>
          <w:rFonts w:ascii="Bookman Old Style" w:hAnsi="Bookman Old Style"/>
          <w:lang w:val="ro-RO"/>
        </w:rPr>
      </w:pPr>
      <w:r w:rsidRPr="00F87658">
        <w:rPr>
          <w:rFonts w:ascii="Bookman Old Style" w:hAnsi="Bookman Old Style"/>
          <w:lang w:val="ro-RO"/>
        </w:rPr>
        <w:t>-Apa</w:t>
      </w:r>
      <w:r w:rsidR="006711C4">
        <w:rPr>
          <w:rFonts w:ascii="Bookman Old Style" w:hAnsi="Bookman Old Style"/>
          <w:lang w:val="ro-RO"/>
        </w:rPr>
        <w:t xml:space="preserve"> uzata</w:t>
      </w:r>
      <w:r w:rsidRPr="00F87658">
        <w:rPr>
          <w:rFonts w:ascii="Bookman Old Style" w:hAnsi="Bookman Old Style"/>
          <w:lang w:val="ro-RO"/>
        </w:rPr>
        <w:t xml:space="preserve"> provenita de la platforma de spalat roti este preluata de reteaua de canalizare si se descarca intr-un</w:t>
      </w:r>
      <w:r w:rsidR="00FD40AF" w:rsidRPr="00F87658">
        <w:rPr>
          <w:rFonts w:ascii="Bookman Old Style" w:hAnsi="Bookman Old Style"/>
          <w:lang w:val="ro-RO"/>
        </w:rPr>
        <w:t xml:space="preserve">ul din </w:t>
      </w:r>
      <w:r w:rsidRPr="00F87658">
        <w:rPr>
          <w:rFonts w:ascii="Bookman Old Style" w:hAnsi="Bookman Old Style"/>
          <w:lang w:val="ro-RO"/>
        </w:rPr>
        <w:t xml:space="preserve"> bazin</w:t>
      </w:r>
      <w:r w:rsidR="00062CCA" w:rsidRPr="00F87658">
        <w:rPr>
          <w:rFonts w:ascii="Bookman Old Style" w:hAnsi="Bookman Old Style"/>
          <w:lang w:val="ro-RO"/>
        </w:rPr>
        <w:t>e</w:t>
      </w:r>
      <w:r w:rsidR="00FD40AF" w:rsidRPr="00F87658">
        <w:rPr>
          <w:rFonts w:ascii="Bookman Old Style" w:hAnsi="Bookman Old Style"/>
          <w:lang w:val="ro-RO"/>
        </w:rPr>
        <w:t>le</w:t>
      </w:r>
      <w:r w:rsidRPr="00F87658">
        <w:rPr>
          <w:rFonts w:ascii="Bookman Old Style" w:hAnsi="Bookman Old Style"/>
          <w:lang w:val="ro-RO"/>
        </w:rPr>
        <w:t xml:space="preserve"> vidanjabil</w:t>
      </w:r>
      <w:r w:rsidR="00FD40AF" w:rsidRPr="00F87658">
        <w:rPr>
          <w:rFonts w:ascii="Bookman Old Style" w:hAnsi="Bookman Old Style"/>
          <w:lang w:val="ro-RO"/>
        </w:rPr>
        <w:t>e</w:t>
      </w:r>
      <w:r w:rsidRPr="00F87658">
        <w:rPr>
          <w:rFonts w:ascii="Bookman Old Style" w:hAnsi="Bookman Old Style"/>
          <w:lang w:val="ro-RO"/>
        </w:rPr>
        <w:t xml:space="preserve"> de 20 mc.</w:t>
      </w:r>
    </w:p>
    <w:p w14:paraId="7E6D2616" w14:textId="77777777" w:rsidR="00970A3D" w:rsidRPr="00F87658" w:rsidRDefault="00970A3D" w:rsidP="00F87658">
      <w:pPr>
        <w:spacing w:after="0" w:line="360" w:lineRule="auto"/>
        <w:jc w:val="both"/>
        <w:rPr>
          <w:rStyle w:val="FontStyle79"/>
          <w:rFonts w:ascii="Bookman Old Style" w:hAnsi="Bookman Old Style" w:cs="Times New Roman"/>
          <w:b w:val="0"/>
          <w:bCs w:val="0"/>
          <w:i w:val="0"/>
          <w:iCs w:val="0"/>
          <w:sz w:val="22"/>
          <w:szCs w:val="22"/>
          <w:lang w:val="ro-RO"/>
        </w:rPr>
      </w:pPr>
      <w:r w:rsidRPr="00F87658">
        <w:rPr>
          <w:rFonts w:ascii="Bookman Old Style" w:hAnsi="Bookman Old Style"/>
          <w:lang w:val="ro-RO"/>
        </w:rPr>
        <w:t>-Apele</w:t>
      </w:r>
      <w:r w:rsidR="006711C4">
        <w:rPr>
          <w:rFonts w:ascii="Bookman Old Style" w:hAnsi="Bookman Old Style"/>
          <w:lang w:val="ro-RO"/>
        </w:rPr>
        <w:t xml:space="preserve"> uzate</w:t>
      </w:r>
      <w:r w:rsidRPr="00F87658">
        <w:rPr>
          <w:rFonts w:ascii="Bookman Old Style" w:hAnsi="Bookman Old Style"/>
          <w:lang w:val="ro-RO"/>
        </w:rPr>
        <w:t xml:space="preserve"> cu incarcari de hidrocarburi , provenite de pe zona parcarii  vor fi conduse in exterior spre separatorul  de</w:t>
      </w:r>
      <w:r w:rsidRPr="00F87658">
        <w:rPr>
          <w:rFonts w:ascii="Bookman Old Style" w:hAnsi="Bookman Old Style"/>
          <w:color w:val="FF0000"/>
          <w:lang w:val="ro-RO"/>
        </w:rPr>
        <w:t xml:space="preserve"> </w:t>
      </w:r>
      <w:r w:rsidR="00812810" w:rsidRPr="00F87658">
        <w:rPr>
          <w:rFonts w:ascii="Bookman Old Style" w:hAnsi="Bookman Old Style"/>
          <w:color w:val="000000"/>
          <w:lang w:val="ro-RO"/>
        </w:rPr>
        <w:t xml:space="preserve">hidrocarburi </w:t>
      </w:r>
      <w:r w:rsidR="006F653C">
        <w:rPr>
          <w:rFonts w:ascii="Bookman Old Style" w:hAnsi="Bookman Old Style"/>
          <w:color w:val="000000"/>
          <w:lang w:val="ro-RO"/>
        </w:rPr>
        <w:t xml:space="preserve"> </w:t>
      </w:r>
      <w:r w:rsidRPr="00F87658">
        <w:rPr>
          <w:rFonts w:ascii="Bookman Old Style" w:hAnsi="Bookman Old Style"/>
          <w:color w:val="000000"/>
          <w:lang w:val="ro-RO"/>
        </w:rPr>
        <w:t>SH1</w:t>
      </w:r>
      <w:r w:rsidRPr="00F87658">
        <w:rPr>
          <w:rFonts w:ascii="Bookman Old Style" w:hAnsi="Bookman Old Style"/>
          <w:lang w:val="ro-RO"/>
        </w:rPr>
        <w:t xml:space="preserve">, iar din acesta  printr-o conducta PVC in </w:t>
      </w:r>
      <w:r w:rsidR="00146B84" w:rsidRPr="00F87658">
        <w:rPr>
          <w:rFonts w:ascii="Bookman Old Style" w:hAnsi="Bookman Old Style"/>
          <w:color w:val="000000"/>
          <w:lang w:val="ro-RO"/>
        </w:rPr>
        <w:t>paraul</w:t>
      </w:r>
      <w:r w:rsidR="00146B84" w:rsidRPr="00F87658">
        <w:rPr>
          <w:rFonts w:ascii="Bookman Old Style" w:hAnsi="Bookman Old Style"/>
          <w:color w:val="008000"/>
          <w:lang w:val="ro-RO"/>
        </w:rPr>
        <w:t xml:space="preserve"> </w:t>
      </w:r>
      <w:r w:rsidRPr="00F87658">
        <w:rPr>
          <w:rFonts w:ascii="Bookman Old Style" w:hAnsi="Bookman Old Style"/>
          <w:lang w:val="ro-RO"/>
        </w:rPr>
        <w:t>Valea lui Dan.</w:t>
      </w:r>
    </w:p>
    <w:p w14:paraId="3C5B268F" w14:textId="77777777" w:rsidR="00D43B41" w:rsidRPr="006F653C" w:rsidRDefault="00970A3D" w:rsidP="006F653C">
      <w:pPr>
        <w:spacing w:after="0" w:line="360" w:lineRule="auto"/>
        <w:jc w:val="both"/>
        <w:rPr>
          <w:rFonts w:ascii="Bookman Old Style" w:hAnsi="Bookman Old Style"/>
          <w:lang w:val="ro-RO"/>
        </w:rPr>
      </w:pPr>
      <w:r w:rsidRPr="006F653C">
        <w:rPr>
          <w:rFonts w:ascii="Bookman Old Style" w:hAnsi="Bookman Old Style"/>
        </w:rPr>
        <w:t>-</w:t>
      </w:r>
      <w:r w:rsidR="000C1846" w:rsidRPr="006F653C">
        <w:rPr>
          <w:rFonts w:ascii="Bookman Old Style" w:hAnsi="Bookman Old Style"/>
        </w:rPr>
        <w:t xml:space="preserve"> </w:t>
      </w:r>
      <w:r w:rsidR="000F5BAD" w:rsidRPr="006F653C">
        <w:rPr>
          <w:rFonts w:ascii="Bookman Old Style" w:hAnsi="Bookman Old Style"/>
        </w:rPr>
        <w:t>Celula 1-</w:t>
      </w:r>
      <w:r w:rsidR="000C1846" w:rsidRPr="006F653C">
        <w:rPr>
          <w:rFonts w:ascii="Bookman Old Style" w:hAnsi="Bookman Old Style"/>
        </w:rPr>
        <w:t xml:space="preserve"> </w:t>
      </w:r>
      <w:r w:rsidR="000C1846" w:rsidRPr="006F653C">
        <w:rPr>
          <w:rFonts w:ascii="Bookman Old Style" w:hAnsi="Bookman Old Style"/>
          <w:lang w:val="ro-RO"/>
        </w:rPr>
        <w:t xml:space="preserve">Apa </w:t>
      </w:r>
      <w:r w:rsidR="000F5BAD" w:rsidRPr="006F653C">
        <w:rPr>
          <w:rFonts w:ascii="Bookman Old Style" w:hAnsi="Bookman Old Style"/>
          <w:lang w:val="ro-RO"/>
        </w:rPr>
        <w:t xml:space="preserve">rezultata </w:t>
      </w:r>
      <w:r w:rsidR="008371AD" w:rsidRPr="006F653C">
        <w:rPr>
          <w:rFonts w:ascii="Bookman Old Style" w:hAnsi="Bookman Old Style"/>
          <w:lang w:val="ro-RO"/>
        </w:rPr>
        <w:t xml:space="preserve"> din </w:t>
      </w:r>
      <w:r w:rsidR="008E5C34" w:rsidRPr="006F653C">
        <w:rPr>
          <w:rFonts w:ascii="Bookman Old Style" w:hAnsi="Bookman Old Style"/>
          <w:lang w:val="ro-RO"/>
        </w:rPr>
        <w:t xml:space="preserve"> precipitatii</w:t>
      </w:r>
      <w:r w:rsidR="008371AD" w:rsidRPr="006F653C">
        <w:rPr>
          <w:rFonts w:ascii="Bookman Old Style" w:hAnsi="Bookman Old Style"/>
          <w:lang w:val="ro-RO"/>
        </w:rPr>
        <w:t xml:space="preserve"> </w:t>
      </w:r>
      <w:r w:rsidR="008342D8" w:rsidRPr="006F653C">
        <w:rPr>
          <w:rFonts w:ascii="Bookman Old Style" w:hAnsi="Bookman Old Style"/>
          <w:lang w:val="ro-RO"/>
        </w:rPr>
        <w:t xml:space="preserve"> </w:t>
      </w:r>
      <w:r w:rsidR="006F6CBB" w:rsidRPr="006F653C">
        <w:rPr>
          <w:rFonts w:ascii="Bookman Old Style" w:hAnsi="Bookman Old Style"/>
          <w:lang w:val="ro-RO"/>
        </w:rPr>
        <w:t>este drenat</w:t>
      </w:r>
      <w:r w:rsidR="008342D8" w:rsidRPr="006F653C">
        <w:rPr>
          <w:rFonts w:ascii="Bookman Old Style" w:hAnsi="Bookman Old Style"/>
          <w:lang w:val="ro-RO"/>
        </w:rPr>
        <w:t>a</w:t>
      </w:r>
      <w:r w:rsidR="00B27C46">
        <w:rPr>
          <w:rFonts w:ascii="Bookman Old Style" w:hAnsi="Bookman Old Style"/>
          <w:lang w:val="ro-RO"/>
        </w:rPr>
        <w:t xml:space="preserve"> gravita</w:t>
      </w:r>
      <w:r w:rsidR="006711C4">
        <w:rPr>
          <w:rFonts w:ascii="Bookman Old Style" w:hAnsi="Bookman Old Style"/>
          <w:lang w:val="ro-RO"/>
        </w:rPr>
        <w:t>t</w:t>
      </w:r>
      <w:r w:rsidR="00B27C46">
        <w:rPr>
          <w:rFonts w:ascii="Bookman Old Style" w:hAnsi="Bookman Old Style"/>
          <w:lang w:val="ro-RO"/>
        </w:rPr>
        <w:t>ional</w:t>
      </w:r>
      <w:r w:rsidR="006F6CBB" w:rsidRPr="006F653C">
        <w:rPr>
          <w:rFonts w:ascii="Bookman Old Style" w:hAnsi="Bookman Old Style"/>
          <w:lang w:val="ro-RO"/>
        </w:rPr>
        <w:t xml:space="preserve"> prin asigurarea unei pante de </w:t>
      </w:r>
      <w:r w:rsidR="00FB5686" w:rsidRPr="006F653C">
        <w:rPr>
          <w:rFonts w:ascii="Bookman Old Style" w:hAnsi="Bookman Old Style"/>
          <w:lang w:val="ro-RO"/>
        </w:rPr>
        <w:t>scurgere sp</w:t>
      </w:r>
      <w:r w:rsidR="006F6CBB" w:rsidRPr="006F653C">
        <w:rPr>
          <w:rFonts w:ascii="Bookman Old Style" w:hAnsi="Bookman Old Style"/>
          <w:lang w:val="ro-RO"/>
        </w:rPr>
        <w:t>re o basa colectoare,</w:t>
      </w:r>
      <w:r w:rsidR="000C1846" w:rsidRPr="006F653C">
        <w:rPr>
          <w:rFonts w:ascii="Bookman Old Style" w:hAnsi="Bookman Old Style"/>
          <w:lang w:val="ro-RO"/>
        </w:rPr>
        <w:t xml:space="preserve"> în care s-a montat, odată cu înăl</w:t>
      </w:r>
      <w:r w:rsidR="000C1846" w:rsidRPr="006F653C">
        <w:rPr>
          <w:rFonts w:ascii="Times New Roman" w:hAnsi="Times New Roman"/>
          <w:lang w:val="ro-RO"/>
        </w:rPr>
        <w:t>ț</w:t>
      </w:r>
      <w:r w:rsidR="000C1846" w:rsidRPr="006F653C">
        <w:rPr>
          <w:rFonts w:ascii="Bookman Old Style" w:hAnsi="Bookman Old Style"/>
          <w:lang w:val="ro-RO"/>
        </w:rPr>
        <w:t>area depozitului, o conductă PEID Dn1000mm, perforată,</w:t>
      </w:r>
      <w:r w:rsidR="006F6CBB" w:rsidRPr="006F653C">
        <w:rPr>
          <w:rFonts w:ascii="Bookman Old Style" w:hAnsi="Bookman Old Style"/>
          <w:lang w:val="ro-RO"/>
        </w:rPr>
        <w:t xml:space="preserve"> de unde </w:t>
      </w:r>
      <w:r w:rsidR="006F6CBB" w:rsidRPr="00C86746">
        <w:rPr>
          <w:rFonts w:ascii="Bookman Old Style" w:hAnsi="Bookman Old Style"/>
          <w:lang w:val="ro-RO"/>
        </w:rPr>
        <w:t>este pompat</w:t>
      </w:r>
      <w:r w:rsidR="006F653C" w:rsidRPr="00C86746">
        <w:rPr>
          <w:rFonts w:ascii="Bookman Old Style" w:hAnsi="Bookman Old Style"/>
          <w:lang w:val="ro-RO"/>
        </w:rPr>
        <w:t>a</w:t>
      </w:r>
      <w:r w:rsidR="006F6CBB" w:rsidRPr="00C86746">
        <w:rPr>
          <w:rFonts w:ascii="Bookman Old Style" w:hAnsi="Bookman Old Style"/>
          <w:lang w:val="ro-RO"/>
        </w:rPr>
        <w:t xml:space="preserve">  si recirculat</w:t>
      </w:r>
      <w:r w:rsidR="006F653C" w:rsidRPr="00C86746">
        <w:rPr>
          <w:rFonts w:ascii="Bookman Old Style" w:hAnsi="Bookman Old Style"/>
          <w:lang w:val="ro-RO"/>
        </w:rPr>
        <w:t>a</w:t>
      </w:r>
      <w:r w:rsidR="006F6CBB" w:rsidRPr="006F653C">
        <w:rPr>
          <w:rFonts w:ascii="Bookman Old Style" w:hAnsi="Bookman Old Style"/>
          <w:lang w:val="ro-RO"/>
        </w:rPr>
        <w:t xml:space="preserve"> in cadrul instalatiei de tratare/stabilizare cenusa</w:t>
      </w:r>
      <w:r w:rsidR="00062CCA" w:rsidRPr="006F653C">
        <w:rPr>
          <w:rFonts w:ascii="Bookman Old Style" w:hAnsi="Bookman Old Style"/>
          <w:lang w:val="ro-RO"/>
        </w:rPr>
        <w:t>.</w:t>
      </w:r>
      <w:r w:rsidR="00D43B41" w:rsidRPr="006F653C">
        <w:rPr>
          <w:rFonts w:ascii="Bookman Old Style" w:hAnsi="Bookman Old Style"/>
          <w:lang w:val="ro-RO"/>
        </w:rPr>
        <w:t xml:space="preserve"> Datorita stării de agregare a de</w:t>
      </w:r>
      <w:r w:rsidR="00D43B41" w:rsidRPr="006F653C">
        <w:rPr>
          <w:rFonts w:ascii="Times New Roman" w:hAnsi="Times New Roman"/>
          <w:lang w:val="ro-RO"/>
        </w:rPr>
        <w:t>ș</w:t>
      </w:r>
      <w:r w:rsidR="00D43B41" w:rsidRPr="006F653C">
        <w:rPr>
          <w:rFonts w:ascii="Bookman Old Style" w:hAnsi="Bookman Old Style"/>
          <w:lang w:val="ro-RO"/>
        </w:rPr>
        <w:t>eurilor ce urmează a fi depozitate nu este necesar un sistem de drenaj la baza celulei, de</w:t>
      </w:r>
      <w:r w:rsidR="00D43B41" w:rsidRPr="006F653C">
        <w:rPr>
          <w:rFonts w:ascii="Times New Roman" w:hAnsi="Times New Roman"/>
          <w:lang w:val="ro-RO"/>
        </w:rPr>
        <w:t>ș</w:t>
      </w:r>
      <w:r w:rsidR="00D43B41" w:rsidRPr="006F653C">
        <w:rPr>
          <w:rFonts w:ascii="Bookman Old Style" w:hAnsi="Bookman Old Style"/>
          <w:lang w:val="ro-RO"/>
        </w:rPr>
        <w:t>eurile fiind supuse unui fenomen de solidificare.</w:t>
      </w:r>
    </w:p>
    <w:p w14:paraId="0FE30C80" w14:textId="77777777" w:rsidR="00E30DEF" w:rsidRPr="00B27C46" w:rsidRDefault="006F653C" w:rsidP="00B27C46">
      <w:pPr>
        <w:spacing w:after="0" w:line="360" w:lineRule="auto"/>
        <w:jc w:val="both"/>
        <w:rPr>
          <w:rFonts w:ascii="Bookman Old Style" w:hAnsi="Bookman Old Style"/>
          <w:lang w:val="ro-RO"/>
        </w:rPr>
      </w:pPr>
      <w:r>
        <w:rPr>
          <w:rFonts w:ascii="Bookman Old Style" w:hAnsi="Bookman Old Style"/>
          <w:lang w:val="ro-RO"/>
        </w:rPr>
        <w:t>-</w:t>
      </w:r>
      <w:r w:rsidR="000F5BAD" w:rsidRPr="006F653C">
        <w:rPr>
          <w:rFonts w:ascii="Bookman Old Style" w:hAnsi="Bookman Old Style"/>
          <w:lang w:val="ro-RO"/>
        </w:rPr>
        <w:t>Celula 2-este prevazuta cu un sistem</w:t>
      </w:r>
      <w:r w:rsidR="00A7038A" w:rsidRPr="006F653C">
        <w:rPr>
          <w:rFonts w:ascii="Bookman Old Style" w:hAnsi="Bookman Old Style"/>
          <w:lang w:val="ro-RO"/>
        </w:rPr>
        <w:t xml:space="preserve"> de drenaj levigat compus din trei tronsoane de drenuri cu lungimea totala de 601m cu dascarcare in colectorul principal.</w:t>
      </w:r>
      <w:r>
        <w:rPr>
          <w:rFonts w:ascii="Bookman Old Style" w:hAnsi="Bookman Old Style"/>
          <w:lang w:val="ro-RO"/>
        </w:rPr>
        <w:t xml:space="preserve"> </w:t>
      </w:r>
      <w:r w:rsidR="00A7038A" w:rsidRPr="006F653C">
        <w:rPr>
          <w:rFonts w:ascii="Bookman Old Style" w:hAnsi="Bookman Old Style"/>
          <w:lang w:val="ro-RO"/>
        </w:rPr>
        <w:t>Drenurile pentru colectarea levigatului sunt conducte PEID,</w:t>
      </w:r>
      <w:r>
        <w:rPr>
          <w:rFonts w:ascii="Bookman Old Style" w:hAnsi="Bookman Old Style"/>
          <w:lang w:val="ro-RO"/>
        </w:rPr>
        <w:t xml:space="preserve"> </w:t>
      </w:r>
      <w:r w:rsidR="00A7038A" w:rsidRPr="006F653C">
        <w:rPr>
          <w:rFonts w:ascii="Bookman Old Style" w:hAnsi="Bookman Old Style"/>
          <w:lang w:val="ro-RO"/>
        </w:rPr>
        <w:t>Dn 250mm,</w:t>
      </w:r>
      <w:r>
        <w:rPr>
          <w:rFonts w:ascii="Bookman Old Style" w:hAnsi="Bookman Old Style"/>
          <w:lang w:val="ro-RO"/>
        </w:rPr>
        <w:t xml:space="preserve"> </w:t>
      </w:r>
      <w:r w:rsidR="00A7038A" w:rsidRPr="006F653C">
        <w:rPr>
          <w:rFonts w:ascii="Bookman Old Style" w:hAnsi="Bookman Old Style"/>
          <w:lang w:val="ro-RO"/>
        </w:rPr>
        <w:t>perforate pe 2/3 din circumferinta  cu lungimea de 45m</w:t>
      </w:r>
      <w:r>
        <w:rPr>
          <w:rFonts w:ascii="Bookman Old Style" w:hAnsi="Bookman Old Style"/>
          <w:lang w:val="ro-RO"/>
        </w:rPr>
        <w:t>.</w:t>
      </w:r>
      <w:r w:rsidR="00A7038A" w:rsidRPr="006F653C">
        <w:rPr>
          <w:rFonts w:ascii="Bookman Old Style" w:hAnsi="Bookman Old Style"/>
          <w:lang w:val="ro-RO"/>
        </w:rPr>
        <w:t xml:space="preserve"> </w:t>
      </w:r>
      <w:r w:rsidR="00E30DEF" w:rsidRPr="004D390A">
        <w:rPr>
          <w:rFonts w:ascii="Bookman Old Style" w:hAnsi="Bookman Old Style"/>
          <w:lang w:val="ro-RO"/>
        </w:rPr>
        <w:t xml:space="preserve">Levigatul rezulta din cedarea apei din </w:t>
      </w:r>
      <w:r w:rsidR="00F90FB2" w:rsidRPr="004D390A">
        <w:rPr>
          <w:rFonts w:ascii="Bookman Old Style" w:hAnsi="Bookman Old Style"/>
          <w:lang w:val="ro-RO"/>
        </w:rPr>
        <w:t xml:space="preserve">deseurile depozitate </w:t>
      </w:r>
      <w:r w:rsidR="00E30DEF" w:rsidRPr="004D390A">
        <w:rPr>
          <w:rFonts w:ascii="Bookman Old Style" w:hAnsi="Bookman Old Style"/>
          <w:lang w:val="ro-RO"/>
        </w:rPr>
        <w:t>sau apa</w:t>
      </w:r>
      <w:r w:rsidR="00F90FB2" w:rsidRPr="004D390A">
        <w:rPr>
          <w:rFonts w:ascii="Bookman Old Style" w:hAnsi="Bookman Old Style"/>
          <w:lang w:val="ro-RO"/>
        </w:rPr>
        <w:t xml:space="preserve"> din precipitatii care percoleaza aceste deseuri</w:t>
      </w:r>
      <w:r w:rsidR="00E30DEF" w:rsidRPr="004D390A">
        <w:rPr>
          <w:rFonts w:ascii="Bookman Old Style" w:hAnsi="Bookman Old Style"/>
          <w:lang w:val="ro-RO"/>
        </w:rPr>
        <w:t>.</w:t>
      </w:r>
      <w:r>
        <w:rPr>
          <w:rFonts w:ascii="Bookman Old Style" w:hAnsi="Bookman Old Style"/>
          <w:lang w:val="ro-RO"/>
        </w:rPr>
        <w:t xml:space="preserve"> </w:t>
      </w:r>
      <w:r w:rsidR="00E30DEF" w:rsidRPr="006F653C">
        <w:rPr>
          <w:rFonts w:ascii="Bookman Old Style" w:hAnsi="Bookman Old Style"/>
          <w:lang w:val="ro-RO"/>
        </w:rPr>
        <w:t xml:space="preserve">Evacurea </w:t>
      </w:r>
      <w:r w:rsidR="00E30DEF" w:rsidRPr="00193C11">
        <w:rPr>
          <w:rFonts w:ascii="Bookman Old Style" w:hAnsi="Bookman Old Style"/>
          <w:lang w:val="ro-RO"/>
        </w:rPr>
        <w:t>levigatul</w:t>
      </w:r>
      <w:r w:rsidRPr="00193C11">
        <w:rPr>
          <w:rFonts w:ascii="Bookman Old Style" w:hAnsi="Bookman Old Style"/>
          <w:lang w:val="ro-RO"/>
        </w:rPr>
        <w:t>ui</w:t>
      </w:r>
      <w:r w:rsidR="00E30DEF" w:rsidRPr="00193C11">
        <w:rPr>
          <w:rFonts w:ascii="Bookman Old Style" w:hAnsi="Bookman Old Style"/>
          <w:lang w:val="ro-RO"/>
        </w:rPr>
        <w:t xml:space="preserve"> din celula 2 </w:t>
      </w:r>
      <w:r w:rsidRPr="00193C11">
        <w:rPr>
          <w:rFonts w:ascii="Bookman Old Style" w:hAnsi="Bookman Old Style"/>
          <w:lang w:val="ro-RO"/>
        </w:rPr>
        <w:t>se face</w:t>
      </w:r>
      <w:r>
        <w:rPr>
          <w:rFonts w:ascii="Bookman Old Style" w:hAnsi="Bookman Old Style"/>
          <w:lang w:val="ro-RO"/>
        </w:rPr>
        <w:t xml:space="preserve"> </w:t>
      </w:r>
      <w:r w:rsidR="00E30DEF" w:rsidRPr="006F653C">
        <w:rPr>
          <w:rFonts w:ascii="Bookman Old Style" w:hAnsi="Bookman Old Style"/>
          <w:lang w:val="ro-RO"/>
        </w:rPr>
        <w:t>prin  sta</w:t>
      </w:r>
      <w:r w:rsidR="00E30DEF" w:rsidRPr="006F653C">
        <w:rPr>
          <w:rFonts w:ascii="Times New Roman" w:hAnsi="Times New Roman"/>
          <w:lang w:val="ro-RO"/>
        </w:rPr>
        <w:t>ț</w:t>
      </w:r>
      <w:r>
        <w:rPr>
          <w:rFonts w:ascii="Bookman Old Style" w:hAnsi="Bookman Old Style"/>
          <w:lang w:val="ro-RO"/>
        </w:rPr>
        <w:t xml:space="preserve">ia de pompare SP1 </w:t>
      </w:r>
      <w:r w:rsidR="00E30DEF" w:rsidRPr="006F653C">
        <w:rPr>
          <w:rFonts w:ascii="Bookman Old Style" w:hAnsi="Bookman Old Style"/>
          <w:lang w:val="ro-RO"/>
        </w:rPr>
        <w:t xml:space="preserve">printr-o conducta  din PEID dn 250 mm, SN4 cu lungimea de 75 m. Levigatul va fi pompat in bazinul de stocare  </w:t>
      </w:r>
      <w:r>
        <w:rPr>
          <w:rFonts w:ascii="Bookman Old Style" w:hAnsi="Bookman Old Style"/>
          <w:lang w:val="ro-RO"/>
        </w:rPr>
        <w:t>p</w:t>
      </w:r>
      <w:r w:rsidR="00E30DEF" w:rsidRPr="006F653C">
        <w:rPr>
          <w:rFonts w:ascii="Bookman Old Style" w:hAnsi="Bookman Old Style"/>
          <w:lang w:val="ro-RO"/>
        </w:rPr>
        <w:t>rintr-o conducta din PEID, DN 50, PN 6.</w:t>
      </w:r>
      <w:r>
        <w:rPr>
          <w:rFonts w:ascii="Bookman Old Style" w:hAnsi="Bookman Old Style"/>
          <w:lang w:val="ro-RO"/>
        </w:rPr>
        <w:t xml:space="preserve"> </w:t>
      </w:r>
      <w:r w:rsidR="00E30DEF" w:rsidRPr="006F653C">
        <w:rPr>
          <w:rFonts w:ascii="Bookman Old Style" w:hAnsi="Bookman Old Style"/>
          <w:lang w:val="ro-RO"/>
        </w:rPr>
        <w:lastRenderedPageBreak/>
        <w:t xml:space="preserve">Bazinul de înmagazinare/ stocare  </w:t>
      </w:r>
      <w:r w:rsidRPr="00193C11">
        <w:rPr>
          <w:rFonts w:ascii="Bookman Old Style" w:hAnsi="Bookman Old Style"/>
          <w:lang w:val="ro-RO"/>
        </w:rPr>
        <w:t xml:space="preserve">are </w:t>
      </w:r>
      <w:r w:rsidR="00E30DEF" w:rsidRPr="00193C11">
        <w:rPr>
          <w:rFonts w:ascii="Bookman Old Style" w:hAnsi="Bookman Old Style"/>
          <w:lang w:val="ro-RO"/>
        </w:rPr>
        <w:t xml:space="preserve">o capacitate de 200 mc si  </w:t>
      </w:r>
      <w:r w:rsidRPr="00193C11">
        <w:rPr>
          <w:rFonts w:ascii="Bookman Old Style" w:hAnsi="Bookman Old Style"/>
          <w:lang w:val="ro-RO"/>
        </w:rPr>
        <w:t xml:space="preserve">este </w:t>
      </w:r>
      <w:r w:rsidR="00E30DEF" w:rsidRPr="00193C11">
        <w:rPr>
          <w:rFonts w:ascii="Bookman Old Style" w:hAnsi="Bookman Old Style"/>
          <w:lang w:val="ro-RO"/>
        </w:rPr>
        <w:t>realizat</w:t>
      </w:r>
      <w:r w:rsidR="00E30DEF" w:rsidRPr="006F653C">
        <w:rPr>
          <w:rFonts w:ascii="Bookman Old Style" w:hAnsi="Bookman Old Style"/>
          <w:lang w:val="ro-RO"/>
        </w:rPr>
        <w:t xml:space="preserve"> din beton armat si impermeabilizat cu geomembrana.</w:t>
      </w:r>
      <w:r w:rsidR="003E05CD">
        <w:rPr>
          <w:rFonts w:ascii="Bookman Old Style" w:hAnsi="Bookman Old Style"/>
          <w:lang w:val="ro-RO"/>
        </w:rPr>
        <w:t>Levigatul este transportat cu vidanja la statia de epurare a depozitului de deseuri menajere Boldesti Scaieni</w:t>
      </w:r>
    </w:p>
    <w:p w14:paraId="14634818" w14:textId="77777777" w:rsidR="00D94FD7" w:rsidRPr="00F87658" w:rsidRDefault="00970A3D" w:rsidP="00F87658">
      <w:pPr>
        <w:autoSpaceDE w:val="0"/>
        <w:autoSpaceDN w:val="0"/>
        <w:adjustRightInd w:val="0"/>
        <w:spacing w:after="0" w:line="360" w:lineRule="auto"/>
        <w:jc w:val="both"/>
        <w:rPr>
          <w:rFonts w:ascii="Bookman Old Style" w:hAnsi="Bookman Old Style"/>
          <w:lang w:val="ro-RO"/>
        </w:rPr>
      </w:pPr>
      <w:r w:rsidRPr="00F87658">
        <w:rPr>
          <w:rFonts w:ascii="Bookman Old Style" w:hAnsi="Bookman Old Style"/>
          <w:lang w:val="ro-RO" w:eastAsia="ro-RO"/>
        </w:rPr>
        <w:t>-A</w:t>
      </w:r>
      <w:r w:rsidR="00D94FD7" w:rsidRPr="00F87658">
        <w:rPr>
          <w:rFonts w:ascii="Bookman Old Style" w:hAnsi="Bookman Old Style"/>
          <w:lang w:val="ro-RO" w:eastAsia="ro-RO"/>
        </w:rPr>
        <w:t>pele pluviale</w:t>
      </w:r>
      <w:r w:rsidR="007E7CD9" w:rsidRPr="00F87658">
        <w:rPr>
          <w:rFonts w:ascii="Bookman Old Style" w:hAnsi="Bookman Old Style"/>
          <w:lang w:val="ro-RO" w:eastAsia="ro-RO"/>
        </w:rPr>
        <w:t xml:space="preserve"> necontaminate</w:t>
      </w:r>
      <w:r w:rsidR="00D94FD7" w:rsidRPr="00F87658">
        <w:rPr>
          <w:rFonts w:ascii="Bookman Old Style" w:hAnsi="Bookman Old Style"/>
          <w:lang w:val="ro-RO" w:eastAsia="ro-RO"/>
        </w:rPr>
        <w:t xml:space="preserve"> </w:t>
      </w:r>
      <w:r w:rsidR="00844E92" w:rsidRPr="00F87658">
        <w:rPr>
          <w:rFonts w:ascii="Bookman Old Style" w:hAnsi="Bookman Old Style"/>
          <w:lang w:val="ro-RO" w:eastAsia="ro-RO"/>
        </w:rPr>
        <w:t>sunt</w:t>
      </w:r>
      <w:r w:rsidR="007E7CD9" w:rsidRPr="00F87658">
        <w:rPr>
          <w:rFonts w:ascii="Bookman Old Style" w:hAnsi="Bookman Old Style"/>
          <w:lang w:val="ro-RO" w:eastAsia="ro-RO"/>
        </w:rPr>
        <w:t xml:space="preserve"> evacuate prin canalele perimetrale,</w:t>
      </w:r>
      <w:r w:rsidR="00F83F72">
        <w:rPr>
          <w:rFonts w:ascii="Bookman Old Style" w:hAnsi="Bookman Old Style"/>
          <w:lang w:val="ro-RO" w:eastAsia="ro-RO"/>
        </w:rPr>
        <w:t xml:space="preserve"> </w:t>
      </w:r>
      <w:r w:rsidR="007E7CD9" w:rsidRPr="00F87658">
        <w:rPr>
          <w:rFonts w:ascii="Bookman Old Style" w:hAnsi="Bookman Old Style"/>
          <w:lang w:val="ro-RO" w:eastAsia="ro-RO"/>
        </w:rPr>
        <w:t>descaracate in rigole de la drum si evacuate</w:t>
      </w:r>
      <w:r w:rsidR="00844E92" w:rsidRPr="00F87658">
        <w:rPr>
          <w:rFonts w:ascii="Bookman Old Style" w:hAnsi="Bookman Old Style"/>
          <w:lang w:val="ro-RO" w:eastAsia="ro-RO"/>
        </w:rPr>
        <w:t xml:space="preserve"> </w:t>
      </w:r>
      <w:r w:rsidR="00D94FD7" w:rsidRPr="00F87658">
        <w:rPr>
          <w:rFonts w:ascii="Bookman Old Style" w:hAnsi="Bookman Old Style"/>
          <w:lang w:val="ro-RO" w:eastAsia="ro-RO"/>
        </w:rPr>
        <w:t xml:space="preserve"> in paraul </w:t>
      </w:r>
      <w:r w:rsidR="00876E99" w:rsidRPr="00F87658">
        <w:rPr>
          <w:rFonts w:ascii="Bookman Old Style" w:hAnsi="Bookman Old Style"/>
          <w:lang w:val="ro-RO" w:eastAsia="ro-RO"/>
        </w:rPr>
        <w:t xml:space="preserve">Valea </w:t>
      </w:r>
      <w:r w:rsidR="00D94FD7" w:rsidRPr="00F87658">
        <w:rPr>
          <w:rFonts w:ascii="Bookman Old Style" w:hAnsi="Bookman Old Style"/>
          <w:lang w:val="ro-RO" w:eastAsia="ro-RO"/>
        </w:rPr>
        <w:t>lui Dan.</w:t>
      </w:r>
      <w:r w:rsidR="00D94FD7" w:rsidRPr="00F87658">
        <w:rPr>
          <w:rFonts w:ascii="Bookman Old Style" w:hAnsi="Bookman Old Style"/>
          <w:lang w:val="ro-RO"/>
        </w:rPr>
        <w:t xml:space="preserve"> </w:t>
      </w:r>
    </w:p>
    <w:p w14:paraId="3FD18009" w14:textId="77777777" w:rsidR="006F6CBB" w:rsidRPr="003314AB" w:rsidRDefault="00D43E1B" w:rsidP="00F87658">
      <w:pPr>
        <w:autoSpaceDE w:val="0"/>
        <w:autoSpaceDN w:val="0"/>
        <w:adjustRightInd w:val="0"/>
        <w:spacing w:after="0" w:line="360" w:lineRule="auto"/>
        <w:jc w:val="both"/>
        <w:rPr>
          <w:rFonts w:ascii="Bookman Old Style" w:hAnsi="Bookman Old Style"/>
          <w:lang w:val="ro-RO"/>
        </w:rPr>
      </w:pPr>
      <w:r w:rsidRPr="003314AB">
        <w:rPr>
          <w:rFonts w:ascii="Bookman Old Style" w:hAnsi="Bookman Old Style"/>
          <w:lang w:val="ro-RO"/>
        </w:rPr>
        <w:t>-Apa</w:t>
      </w:r>
      <w:r w:rsidR="00B27C46" w:rsidRPr="003314AB">
        <w:rPr>
          <w:rFonts w:ascii="Bookman Old Style" w:hAnsi="Bookman Old Style"/>
          <w:lang w:val="ro-RO"/>
        </w:rPr>
        <w:t xml:space="preserve"> uzata</w:t>
      </w:r>
      <w:r w:rsidRPr="003314AB">
        <w:rPr>
          <w:rFonts w:ascii="Bookman Old Style" w:hAnsi="Bookman Old Style"/>
          <w:lang w:val="ro-RO"/>
        </w:rPr>
        <w:t xml:space="preserve"> provenita de pe platforma impermeabilizata de 10000mp </w:t>
      </w:r>
      <w:r w:rsidR="006F653C" w:rsidRPr="003314AB">
        <w:rPr>
          <w:rFonts w:ascii="Bookman Old Style" w:hAnsi="Bookman Old Style"/>
          <w:lang w:val="ro-RO"/>
        </w:rPr>
        <w:t>(</w:t>
      </w:r>
      <w:r w:rsidRPr="003314AB">
        <w:rPr>
          <w:rFonts w:ascii="Bookman Old Style" w:hAnsi="Bookman Old Style"/>
          <w:lang w:val="ro-RO"/>
        </w:rPr>
        <w:t>construita cu o panta de 1%, care asigura scurgerea apelor</w:t>
      </w:r>
      <w:r w:rsidR="006F653C" w:rsidRPr="003314AB">
        <w:rPr>
          <w:rFonts w:ascii="Bookman Old Style" w:hAnsi="Bookman Old Style"/>
          <w:lang w:val="ro-RO"/>
        </w:rPr>
        <w:t xml:space="preserve">) </w:t>
      </w:r>
      <w:r w:rsidR="00512356" w:rsidRPr="003314AB">
        <w:rPr>
          <w:rFonts w:ascii="Bookman Old Style" w:hAnsi="Bookman Old Style"/>
          <w:lang w:val="ro-RO"/>
        </w:rPr>
        <w:t>este</w:t>
      </w:r>
      <w:r w:rsidR="006F653C" w:rsidRPr="003314AB">
        <w:rPr>
          <w:rFonts w:ascii="Bookman Old Style" w:hAnsi="Bookman Old Style"/>
          <w:lang w:val="ro-RO"/>
        </w:rPr>
        <w:t xml:space="preserve"> dirijat</w:t>
      </w:r>
      <w:r w:rsidR="00512356" w:rsidRPr="003314AB">
        <w:rPr>
          <w:rFonts w:ascii="Bookman Old Style" w:hAnsi="Bookman Old Style"/>
          <w:lang w:val="ro-RO"/>
        </w:rPr>
        <w:t>a</w:t>
      </w:r>
      <w:r w:rsidRPr="003314AB">
        <w:rPr>
          <w:rFonts w:ascii="Bookman Old Style" w:hAnsi="Bookman Old Style"/>
          <w:lang w:val="ro-RO"/>
        </w:rPr>
        <w:t xml:space="preserve"> catre o basa colectoare etansa cu un volum de cca 75mc</w:t>
      </w:r>
      <w:r w:rsidR="006F653C" w:rsidRPr="003314AB">
        <w:rPr>
          <w:rFonts w:ascii="Bookman Old Style" w:hAnsi="Bookman Old Style"/>
          <w:lang w:val="ro-RO"/>
        </w:rPr>
        <w:t>.</w:t>
      </w:r>
      <w:r w:rsidRPr="003314AB">
        <w:rPr>
          <w:rFonts w:ascii="Bookman Old Style" w:hAnsi="Bookman Old Style"/>
          <w:lang w:val="ro-RO"/>
        </w:rPr>
        <w:t xml:space="preserve">  </w:t>
      </w:r>
    </w:p>
    <w:p w14:paraId="63299F67" w14:textId="77777777" w:rsidR="00B27C46" w:rsidRPr="003314AB" w:rsidRDefault="00B27C46" w:rsidP="00B27C46">
      <w:pPr>
        <w:autoSpaceDE w:val="0"/>
        <w:autoSpaceDN w:val="0"/>
        <w:adjustRightInd w:val="0"/>
        <w:spacing w:after="0" w:line="360" w:lineRule="auto"/>
        <w:jc w:val="both"/>
        <w:rPr>
          <w:rFonts w:ascii="Bookman Old Style" w:hAnsi="Bookman Old Style"/>
          <w:lang w:val="ro-RO"/>
        </w:rPr>
      </w:pPr>
      <w:r w:rsidRPr="003314AB">
        <w:rPr>
          <w:rFonts w:ascii="Bookman Old Style" w:hAnsi="Bookman Old Style"/>
          <w:lang w:val="ro-RO"/>
        </w:rPr>
        <w:t>-Apa uzata provenita de pe platforma betonata de 600mp este dirijata prin rigola intr-un bazin betonat colector de 100mc</w:t>
      </w:r>
      <w:r w:rsidR="003314AB">
        <w:rPr>
          <w:rFonts w:ascii="Bookman Old Style" w:hAnsi="Bookman Old Style"/>
          <w:lang w:val="ro-RO"/>
        </w:rPr>
        <w:t>.</w:t>
      </w:r>
      <w:r w:rsidRPr="003314AB">
        <w:rPr>
          <w:rFonts w:ascii="Bookman Old Style" w:hAnsi="Bookman Old Style"/>
          <w:lang w:val="ro-RO"/>
        </w:rPr>
        <w:t xml:space="preserve">   </w:t>
      </w:r>
    </w:p>
    <w:p w14:paraId="4ED50CDB" w14:textId="77777777" w:rsidR="003314AB" w:rsidRDefault="003314AB" w:rsidP="00F87658">
      <w:pPr>
        <w:pStyle w:val="Heading2"/>
        <w:spacing w:line="360" w:lineRule="auto"/>
        <w:rPr>
          <w:rFonts w:ascii="Bookman Old Style" w:hAnsi="Bookman Old Style"/>
          <w:i/>
          <w:sz w:val="22"/>
          <w:szCs w:val="22"/>
          <w:lang w:val="ro-RO"/>
        </w:rPr>
      </w:pPr>
      <w:bookmarkStart w:id="33" w:name="_Toc141601137"/>
      <w:bookmarkStart w:id="34" w:name="_Toc181159101"/>
      <w:bookmarkStart w:id="35" w:name="_Toc362003015"/>
    </w:p>
    <w:p w14:paraId="5E5B109D" w14:textId="77777777" w:rsidR="00502308" w:rsidRPr="00F87658" w:rsidRDefault="00502308" w:rsidP="00F87658">
      <w:pPr>
        <w:pStyle w:val="Heading2"/>
        <w:spacing w:line="360" w:lineRule="auto"/>
        <w:rPr>
          <w:rFonts w:ascii="Bookman Old Style" w:hAnsi="Bookman Old Style"/>
          <w:i/>
          <w:sz w:val="22"/>
          <w:szCs w:val="22"/>
          <w:lang w:val="ro-RO"/>
        </w:rPr>
      </w:pPr>
      <w:r w:rsidRPr="00F87658">
        <w:rPr>
          <w:rFonts w:ascii="Bookman Old Style" w:hAnsi="Bookman Old Style"/>
          <w:i/>
          <w:sz w:val="22"/>
          <w:szCs w:val="22"/>
          <w:lang w:val="ro-RO"/>
        </w:rPr>
        <w:t>7.2 UTILIZAREA EFICIENTA A ENERGIEI</w:t>
      </w:r>
      <w:bookmarkEnd w:id="33"/>
      <w:bookmarkEnd w:id="34"/>
      <w:bookmarkEnd w:id="35"/>
    </w:p>
    <w:p w14:paraId="669935D1" w14:textId="77777777" w:rsidR="00502308" w:rsidRPr="00F87658" w:rsidRDefault="00502308" w:rsidP="003B3BEF">
      <w:pPr>
        <w:spacing w:after="0" w:line="360" w:lineRule="auto"/>
        <w:ind w:firstLine="720"/>
        <w:jc w:val="both"/>
        <w:rPr>
          <w:rFonts w:ascii="Bookman Old Style" w:hAnsi="Bookman Old Style"/>
          <w:bCs/>
          <w:lang w:val="ro-RO"/>
        </w:rPr>
      </w:pPr>
      <w:r w:rsidRPr="00F87658">
        <w:rPr>
          <w:rFonts w:ascii="Bookman Old Style" w:hAnsi="Bookman Old Style"/>
          <w:bCs/>
          <w:lang w:val="ro-RO"/>
        </w:rPr>
        <w:t>Energia electrica este  preluata din re</w:t>
      </w:r>
      <w:r w:rsidR="00FC42BE" w:rsidRPr="00F87658">
        <w:rPr>
          <w:rFonts w:ascii="Bookman Old Style" w:hAnsi="Bookman Old Style"/>
          <w:bCs/>
          <w:lang w:val="ro-RO"/>
        </w:rPr>
        <w:t>t</w:t>
      </w:r>
      <w:r w:rsidRPr="00F87658">
        <w:rPr>
          <w:rFonts w:ascii="Bookman Old Style" w:hAnsi="Bookman Old Style"/>
          <w:bCs/>
          <w:lang w:val="ro-RO"/>
        </w:rPr>
        <w:t>eaua SC ELECTRICA SA Bucure</w:t>
      </w:r>
      <w:r w:rsidR="008406C3" w:rsidRPr="00F87658">
        <w:rPr>
          <w:rFonts w:ascii="Bookman Old Style" w:hAnsi="Bookman Old Style"/>
          <w:bCs/>
          <w:lang w:val="ro-RO"/>
        </w:rPr>
        <w:t>s</w:t>
      </w:r>
      <w:r w:rsidRPr="00F87658">
        <w:rPr>
          <w:rFonts w:ascii="Bookman Old Style" w:hAnsi="Bookman Old Style"/>
          <w:bCs/>
          <w:lang w:val="ro-RO"/>
        </w:rPr>
        <w:t>ti.</w:t>
      </w:r>
    </w:p>
    <w:tbl>
      <w:tblPr>
        <w:tblW w:w="967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849"/>
        <w:gridCol w:w="6161"/>
      </w:tblGrid>
      <w:tr w:rsidR="00502308" w:rsidRPr="00F87658" w14:paraId="4786DBED" w14:textId="77777777">
        <w:tc>
          <w:tcPr>
            <w:tcW w:w="639" w:type="dxa"/>
            <w:shd w:val="clear" w:color="auto" w:fill="auto"/>
            <w:vAlign w:val="center"/>
          </w:tcPr>
          <w:p w14:paraId="1EB28A84" w14:textId="77777777" w:rsidR="00502308" w:rsidRPr="00F87658" w:rsidRDefault="00502308" w:rsidP="00F87658">
            <w:pPr>
              <w:spacing w:after="0" w:line="360" w:lineRule="auto"/>
              <w:jc w:val="both"/>
              <w:rPr>
                <w:rFonts w:ascii="Bookman Old Style" w:hAnsi="Bookman Old Style"/>
                <w:b/>
              </w:rPr>
            </w:pPr>
            <w:r w:rsidRPr="00F87658">
              <w:rPr>
                <w:rFonts w:ascii="Bookman Old Style" w:hAnsi="Bookman Old Style"/>
                <w:b/>
              </w:rPr>
              <w:t xml:space="preserve">Nr. </w:t>
            </w:r>
            <w:r w:rsidR="00711593" w:rsidRPr="00F87658">
              <w:rPr>
                <w:rFonts w:ascii="Bookman Old Style" w:hAnsi="Bookman Old Style"/>
                <w:b/>
              </w:rPr>
              <w:t>C</w:t>
            </w:r>
            <w:r w:rsidRPr="00F87658">
              <w:rPr>
                <w:rFonts w:ascii="Bookman Old Style" w:hAnsi="Bookman Old Style"/>
                <w:b/>
              </w:rPr>
              <w:t>rt.</w:t>
            </w:r>
          </w:p>
        </w:tc>
        <w:tc>
          <w:tcPr>
            <w:tcW w:w="2811" w:type="dxa"/>
            <w:shd w:val="clear" w:color="auto" w:fill="auto"/>
            <w:vAlign w:val="center"/>
          </w:tcPr>
          <w:p w14:paraId="42789988" w14:textId="77777777" w:rsidR="00502308" w:rsidRPr="00F87658" w:rsidRDefault="00502308" w:rsidP="00F87658">
            <w:pPr>
              <w:spacing w:after="0" w:line="360" w:lineRule="auto"/>
              <w:jc w:val="both"/>
              <w:rPr>
                <w:rFonts w:ascii="Bookman Old Style" w:hAnsi="Bookman Old Style"/>
                <w:b/>
              </w:rPr>
            </w:pPr>
            <w:r w:rsidRPr="00F87658">
              <w:rPr>
                <w:rFonts w:ascii="Bookman Old Style" w:hAnsi="Bookman Old Style"/>
                <w:b/>
              </w:rPr>
              <w:t>Tipul de energie utilizat</w:t>
            </w:r>
          </w:p>
        </w:tc>
        <w:tc>
          <w:tcPr>
            <w:tcW w:w="6079" w:type="dxa"/>
            <w:shd w:val="clear" w:color="auto" w:fill="auto"/>
            <w:vAlign w:val="center"/>
          </w:tcPr>
          <w:p w14:paraId="27A6DD5C" w14:textId="77777777" w:rsidR="00502308" w:rsidRPr="00F87658" w:rsidRDefault="00502308" w:rsidP="00F87658">
            <w:pPr>
              <w:spacing w:after="0" w:line="360" w:lineRule="auto"/>
              <w:jc w:val="both"/>
              <w:rPr>
                <w:rFonts w:ascii="Bookman Old Style" w:hAnsi="Bookman Old Style"/>
                <w:b/>
                <w:lang w:val="pt-BR"/>
              </w:rPr>
            </w:pPr>
            <w:r w:rsidRPr="00F87658">
              <w:rPr>
                <w:rFonts w:ascii="Bookman Old Style" w:hAnsi="Bookman Old Style"/>
                <w:b/>
                <w:lang w:val="pt-BR"/>
              </w:rPr>
              <w:t>Masuri de reducere a consumului</w:t>
            </w:r>
          </w:p>
        </w:tc>
      </w:tr>
      <w:tr w:rsidR="00502308" w:rsidRPr="00F87658" w14:paraId="1B72BFF5" w14:textId="77777777">
        <w:tc>
          <w:tcPr>
            <w:tcW w:w="639" w:type="dxa"/>
            <w:shd w:val="clear" w:color="auto" w:fill="auto"/>
          </w:tcPr>
          <w:p w14:paraId="1BAFF435"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1</w:t>
            </w:r>
          </w:p>
        </w:tc>
        <w:tc>
          <w:tcPr>
            <w:tcW w:w="2811" w:type="dxa"/>
            <w:shd w:val="clear" w:color="auto" w:fill="auto"/>
          </w:tcPr>
          <w:p w14:paraId="48385851"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Electricitate</w:t>
            </w:r>
          </w:p>
        </w:tc>
        <w:tc>
          <w:tcPr>
            <w:tcW w:w="6079" w:type="dxa"/>
            <w:shd w:val="clear" w:color="auto" w:fill="auto"/>
          </w:tcPr>
          <w:p w14:paraId="34A0E4B5" w14:textId="77777777" w:rsidR="00502308" w:rsidRPr="00F87658" w:rsidRDefault="00502308" w:rsidP="00F87658">
            <w:pPr>
              <w:spacing w:after="0" w:line="360" w:lineRule="auto"/>
              <w:jc w:val="both"/>
              <w:rPr>
                <w:rFonts w:ascii="Bookman Old Style" w:hAnsi="Bookman Old Style"/>
                <w:highlight w:val="yellow"/>
                <w:lang w:val="it-IT"/>
              </w:rPr>
            </w:pPr>
            <w:r w:rsidRPr="00F87658">
              <w:rPr>
                <w:rFonts w:ascii="Bookman Old Style" w:hAnsi="Bookman Old Style"/>
                <w:lang w:val="it-IT"/>
              </w:rPr>
              <w:t>Echiparea cu pompe, becuri si aparatura cu consum economic</w:t>
            </w:r>
          </w:p>
        </w:tc>
      </w:tr>
    </w:tbl>
    <w:p w14:paraId="1C3AE96E" w14:textId="77777777" w:rsidR="006F653C" w:rsidRPr="00F87658" w:rsidRDefault="006F653C" w:rsidP="008F3756">
      <w:pPr>
        <w:spacing w:after="0" w:line="360" w:lineRule="auto"/>
        <w:jc w:val="both"/>
        <w:rPr>
          <w:rFonts w:ascii="Bookman Old Style" w:hAnsi="Bookman Old Style"/>
          <w:b/>
          <w:lang w:val="it-IT"/>
        </w:rPr>
      </w:pPr>
    </w:p>
    <w:p w14:paraId="1B19E91F" w14:textId="77777777" w:rsidR="00502308" w:rsidRPr="00F87658" w:rsidRDefault="00502308" w:rsidP="00F87658">
      <w:pPr>
        <w:spacing w:after="0" w:line="360" w:lineRule="auto"/>
        <w:jc w:val="both"/>
        <w:rPr>
          <w:rFonts w:ascii="Bookman Old Style" w:hAnsi="Bookman Old Style"/>
          <w:b/>
          <w:lang w:val="fr-FR"/>
        </w:rPr>
      </w:pPr>
      <w:r w:rsidRPr="00F87658">
        <w:rPr>
          <w:rFonts w:ascii="Bookman Old Style" w:hAnsi="Bookman Old Style"/>
          <w:b/>
          <w:lang w:val="fr-FR"/>
        </w:rPr>
        <w:t>Tehnici de reducere a consumului de energie</w:t>
      </w:r>
    </w:p>
    <w:p w14:paraId="4C10FAAA" w14:textId="77777777" w:rsidR="00502308" w:rsidRPr="00F87658" w:rsidRDefault="00502308" w:rsidP="00F87658">
      <w:pPr>
        <w:numPr>
          <w:ilvl w:val="0"/>
          <w:numId w:val="26"/>
        </w:numPr>
        <w:spacing w:after="0" w:line="360" w:lineRule="auto"/>
        <w:jc w:val="both"/>
        <w:rPr>
          <w:rFonts w:ascii="Bookman Old Style" w:hAnsi="Bookman Old Style"/>
          <w:lang w:val="it-IT"/>
        </w:rPr>
      </w:pPr>
      <w:r w:rsidRPr="00F87658">
        <w:rPr>
          <w:rFonts w:ascii="Bookman Old Style" w:hAnsi="Bookman Old Style"/>
          <w:lang w:val="it-IT"/>
        </w:rPr>
        <w:t>izolarea cl</w:t>
      </w:r>
      <w:r w:rsidR="00FC42BE" w:rsidRPr="00F87658">
        <w:rPr>
          <w:rFonts w:ascii="Bookman Old Style" w:hAnsi="Bookman Old Style"/>
          <w:lang w:val="it-IT"/>
        </w:rPr>
        <w:t>a</w:t>
      </w:r>
      <w:r w:rsidRPr="00F87658">
        <w:rPr>
          <w:rFonts w:ascii="Bookman Old Style" w:hAnsi="Bookman Old Style"/>
          <w:lang w:val="it-IT"/>
        </w:rPr>
        <w:t>dirilor in regiunile in care temperatura exterioara poate atinge valori mici;</w:t>
      </w:r>
    </w:p>
    <w:p w14:paraId="426D32A2" w14:textId="77777777" w:rsidR="00502308" w:rsidRPr="00F87658" w:rsidRDefault="00502308" w:rsidP="00F87658">
      <w:pPr>
        <w:numPr>
          <w:ilvl w:val="0"/>
          <w:numId w:val="26"/>
        </w:numPr>
        <w:spacing w:after="0" w:line="360" w:lineRule="auto"/>
        <w:jc w:val="both"/>
        <w:rPr>
          <w:rFonts w:ascii="Bookman Old Style" w:hAnsi="Bookman Old Style"/>
          <w:lang w:val="fr-FR"/>
        </w:rPr>
      </w:pPr>
      <w:r w:rsidRPr="00F87658">
        <w:rPr>
          <w:rFonts w:ascii="Bookman Old Style" w:hAnsi="Bookman Old Style"/>
          <w:lang w:val="fr-FR"/>
        </w:rPr>
        <w:t>iluminat cu un consum sc</w:t>
      </w:r>
      <w:r w:rsidR="00FC42BE" w:rsidRPr="00F87658">
        <w:rPr>
          <w:rFonts w:ascii="Bookman Old Style" w:hAnsi="Bookman Old Style"/>
          <w:lang w:val="fr-FR"/>
        </w:rPr>
        <w:t>a</w:t>
      </w:r>
      <w:r w:rsidRPr="00F87658">
        <w:rPr>
          <w:rFonts w:ascii="Bookman Old Style" w:hAnsi="Bookman Old Style"/>
          <w:lang w:val="fr-FR"/>
        </w:rPr>
        <w:t>zut de energie</w:t>
      </w:r>
      <w:r w:rsidR="00711593" w:rsidRPr="00F87658">
        <w:rPr>
          <w:rFonts w:ascii="Bookman Old Style" w:hAnsi="Bookman Old Style"/>
          <w:lang w:val="fr-FR"/>
        </w:rPr>
        <w:t> </w:t>
      </w:r>
      <w:r w:rsidRPr="00F87658">
        <w:rPr>
          <w:rFonts w:ascii="Bookman Old Style" w:hAnsi="Bookman Old Style"/>
          <w:lang w:val="fr-FR"/>
        </w:rPr>
        <w:t>;</w:t>
      </w:r>
    </w:p>
    <w:p w14:paraId="723C59C0" w14:textId="77777777" w:rsidR="00502308" w:rsidRPr="00F87658" w:rsidRDefault="00502308" w:rsidP="00F87658">
      <w:pPr>
        <w:numPr>
          <w:ilvl w:val="0"/>
          <w:numId w:val="26"/>
        </w:numPr>
        <w:spacing w:after="0" w:line="360" w:lineRule="auto"/>
        <w:jc w:val="both"/>
        <w:rPr>
          <w:rFonts w:ascii="Bookman Old Style" w:hAnsi="Bookman Old Style"/>
          <w:lang w:val="it-IT"/>
        </w:rPr>
      </w:pPr>
      <w:r w:rsidRPr="00F87658">
        <w:rPr>
          <w:rFonts w:ascii="Bookman Old Style" w:hAnsi="Bookman Old Style"/>
          <w:lang w:val="it-IT"/>
        </w:rPr>
        <w:t>separarea spa</w:t>
      </w:r>
      <w:r w:rsidR="00FC42BE" w:rsidRPr="00F87658">
        <w:rPr>
          <w:rFonts w:ascii="Bookman Old Style" w:hAnsi="Bookman Old Style"/>
          <w:lang w:val="it-IT"/>
        </w:rPr>
        <w:t>t</w:t>
      </w:r>
      <w:r w:rsidRPr="00F87658">
        <w:rPr>
          <w:rFonts w:ascii="Bookman Old Style" w:hAnsi="Bookman Old Style"/>
          <w:lang w:val="it-IT"/>
        </w:rPr>
        <w:t xml:space="preserve">iilor care trebuie </w:t>
      </w:r>
      <w:r w:rsidR="008406C3" w:rsidRPr="00F87658">
        <w:rPr>
          <w:rFonts w:ascii="Bookman Old Style" w:hAnsi="Bookman Old Style"/>
          <w:lang w:val="it-IT"/>
        </w:rPr>
        <w:t>i</w:t>
      </w:r>
      <w:r w:rsidRPr="00F87658">
        <w:rPr>
          <w:rFonts w:ascii="Bookman Old Style" w:hAnsi="Bookman Old Style"/>
          <w:lang w:val="it-IT"/>
        </w:rPr>
        <w:t>nc</w:t>
      </w:r>
      <w:r w:rsidR="00FC42BE" w:rsidRPr="00F87658">
        <w:rPr>
          <w:rFonts w:ascii="Bookman Old Style" w:hAnsi="Bookman Old Style"/>
          <w:lang w:val="it-IT"/>
        </w:rPr>
        <w:t>a</w:t>
      </w:r>
      <w:r w:rsidRPr="00F87658">
        <w:rPr>
          <w:rFonts w:ascii="Bookman Old Style" w:hAnsi="Bookman Old Style"/>
          <w:lang w:val="it-IT"/>
        </w:rPr>
        <w:t>lzite de spa</w:t>
      </w:r>
      <w:r w:rsidR="00FC42BE" w:rsidRPr="00F87658">
        <w:rPr>
          <w:rFonts w:ascii="Bookman Old Style" w:hAnsi="Bookman Old Style"/>
          <w:lang w:val="it-IT"/>
        </w:rPr>
        <w:t>t</w:t>
      </w:r>
      <w:r w:rsidRPr="00F87658">
        <w:rPr>
          <w:rFonts w:ascii="Bookman Old Style" w:hAnsi="Bookman Old Style"/>
          <w:lang w:val="it-IT"/>
        </w:rPr>
        <w:t xml:space="preserve">iile care nu trebuie </w:t>
      </w:r>
      <w:r w:rsidR="008406C3" w:rsidRPr="00F87658">
        <w:rPr>
          <w:rFonts w:ascii="Bookman Old Style" w:hAnsi="Bookman Old Style"/>
          <w:lang w:val="it-IT"/>
        </w:rPr>
        <w:t>i</w:t>
      </w:r>
      <w:r w:rsidRPr="00F87658">
        <w:rPr>
          <w:rFonts w:ascii="Bookman Old Style" w:hAnsi="Bookman Old Style"/>
          <w:lang w:val="it-IT"/>
        </w:rPr>
        <w:t>nc</w:t>
      </w:r>
      <w:r w:rsidR="00FC42BE" w:rsidRPr="00F87658">
        <w:rPr>
          <w:rFonts w:ascii="Bookman Old Style" w:hAnsi="Bookman Old Style"/>
          <w:lang w:val="it-IT"/>
        </w:rPr>
        <w:t>a</w:t>
      </w:r>
      <w:r w:rsidRPr="00F87658">
        <w:rPr>
          <w:rFonts w:ascii="Bookman Old Style" w:hAnsi="Bookman Old Style"/>
          <w:lang w:val="it-IT"/>
        </w:rPr>
        <w:t xml:space="preserve">lzite </w:t>
      </w:r>
      <w:r w:rsidR="008406C3" w:rsidRPr="00F87658">
        <w:rPr>
          <w:rFonts w:ascii="Bookman Old Style" w:hAnsi="Bookman Old Style"/>
          <w:lang w:val="it-IT"/>
        </w:rPr>
        <w:t>s</w:t>
      </w:r>
      <w:r w:rsidRPr="00F87658">
        <w:rPr>
          <w:rFonts w:ascii="Bookman Old Style" w:hAnsi="Bookman Old Style"/>
          <w:lang w:val="it-IT"/>
        </w:rPr>
        <w:t xml:space="preserve">i limitarea volumelor de aer care trebuie </w:t>
      </w:r>
      <w:r w:rsidR="008406C3" w:rsidRPr="00F87658">
        <w:rPr>
          <w:rFonts w:ascii="Bookman Old Style" w:hAnsi="Bookman Old Style"/>
          <w:lang w:val="it-IT"/>
        </w:rPr>
        <w:t>i</w:t>
      </w:r>
      <w:r w:rsidRPr="00F87658">
        <w:rPr>
          <w:rFonts w:ascii="Bookman Old Style" w:hAnsi="Bookman Old Style"/>
          <w:lang w:val="it-IT"/>
        </w:rPr>
        <w:t>nc</w:t>
      </w:r>
      <w:r w:rsidR="00FC42BE" w:rsidRPr="00F87658">
        <w:rPr>
          <w:rFonts w:ascii="Bookman Old Style" w:hAnsi="Bookman Old Style"/>
          <w:lang w:val="it-IT"/>
        </w:rPr>
        <w:t>a</w:t>
      </w:r>
      <w:r w:rsidRPr="00F87658">
        <w:rPr>
          <w:rFonts w:ascii="Bookman Old Style" w:hAnsi="Bookman Old Style"/>
          <w:lang w:val="it-IT"/>
        </w:rPr>
        <w:t>lzite;</w:t>
      </w:r>
    </w:p>
    <w:p w14:paraId="104BFFFB" w14:textId="77777777" w:rsidR="00EB54F9" w:rsidRDefault="00502308" w:rsidP="003B3BEF">
      <w:pPr>
        <w:numPr>
          <w:ilvl w:val="0"/>
          <w:numId w:val="26"/>
        </w:numPr>
        <w:spacing w:after="0" w:line="360" w:lineRule="auto"/>
        <w:jc w:val="both"/>
        <w:rPr>
          <w:rFonts w:ascii="Bookman Old Style" w:hAnsi="Bookman Old Style"/>
          <w:lang w:val="pt-BR"/>
        </w:rPr>
      </w:pPr>
      <w:r w:rsidRPr="00F87658">
        <w:rPr>
          <w:rFonts w:ascii="Bookman Old Style" w:hAnsi="Bookman Old Style"/>
          <w:lang w:val="pt-BR"/>
        </w:rPr>
        <w:t>reglarea corect</w:t>
      </w:r>
      <w:r w:rsidR="00FC42BE" w:rsidRPr="00F87658">
        <w:rPr>
          <w:rFonts w:ascii="Bookman Old Style" w:hAnsi="Bookman Old Style"/>
          <w:lang w:val="pt-BR"/>
        </w:rPr>
        <w:t>a</w:t>
      </w:r>
      <w:r w:rsidRPr="00F87658">
        <w:rPr>
          <w:rFonts w:ascii="Bookman Old Style" w:hAnsi="Bookman Old Style"/>
          <w:lang w:val="pt-BR"/>
        </w:rPr>
        <w:t xml:space="preserve"> a aparatelor cu care se </w:t>
      </w:r>
      <w:r w:rsidR="008406C3" w:rsidRPr="00F87658">
        <w:rPr>
          <w:rFonts w:ascii="Bookman Old Style" w:hAnsi="Bookman Old Style"/>
          <w:lang w:val="pt-BR"/>
        </w:rPr>
        <w:t>i</w:t>
      </w:r>
      <w:r w:rsidRPr="00F87658">
        <w:rPr>
          <w:rFonts w:ascii="Bookman Old Style" w:hAnsi="Bookman Old Style"/>
          <w:lang w:val="pt-BR"/>
        </w:rPr>
        <w:t>nc</w:t>
      </w:r>
      <w:r w:rsidR="00FC42BE" w:rsidRPr="00F87658">
        <w:rPr>
          <w:rFonts w:ascii="Bookman Old Style" w:hAnsi="Bookman Old Style"/>
          <w:lang w:val="pt-BR"/>
        </w:rPr>
        <w:t>a</w:t>
      </w:r>
      <w:r w:rsidRPr="00F87658">
        <w:rPr>
          <w:rFonts w:ascii="Bookman Old Style" w:hAnsi="Bookman Old Style"/>
          <w:lang w:val="pt-BR"/>
        </w:rPr>
        <w:t>lzesc spa</w:t>
      </w:r>
      <w:r w:rsidR="00FC42BE" w:rsidRPr="00F87658">
        <w:rPr>
          <w:rFonts w:ascii="Bookman Old Style" w:hAnsi="Bookman Old Style"/>
          <w:lang w:val="pt-BR"/>
        </w:rPr>
        <w:t>t</w:t>
      </w:r>
      <w:r w:rsidRPr="00F87658">
        <w:rPr>
          <w:rFonts w:ascii="Bookman Old Style" w:hAnsi="Bookman Old Style"/>
          <w:lang w:val="pt-BR"/>
        </w:rPr>
        <w:t xml:space="preserve">iile </w:t>
      </w:r>
      <w:r w:rsidR="008406C3" w:rsidRPr="00F87658">
        <w:rPr>
          <w:rFonts w:ascii="Bookman Old Style" w:hAnsi="Bookman Old Style"/>
          <w:lang w:val="pt-BR"/>
        </w:rPr>
        <w:t>s</w:t>
      </w:r>
      <w:r w:rsidRPr="00F87658">
        <w:rPr>
          <w:rFonts w:ascii="Bookman Old Style" w:hAnsi="Bookman Old Style"/>
          <w:lang w:val="pt-BR"/>
        </w:rPr>
        <w:t>i distribuirea uniform</w:t>
      </w:r>
      <w:r w:rsidR="00FC42BE" w:rsidRPr="00F87658">
        <w:rPr>
          <w:rFonts w:ascii="Bookman Old Style" w:hAnsi="Bookman Old Style"/>
          <w:lang w:val="pt-BR"/>
        </w:rPr>
        <w:t>a</w:t>
      </w:r>
      <w:r w:rsidRPr="00F87658">
        <w:rPr>
          <w:rFonts w:ascii="Bookman Old Style" w:hAnsi="Bookman Old Style"/>
          <w:lang w:val="pt-BR"/>
        </w:rPr>
        <w:t xml:space="preserve"> a curen</w:t>
      </w:r>
      <w:r w:rsidR="00FC42BE" w:rsidRPr="00F87658">
        <w:rPr>
          <w:rFonts w:ascii="Bookman Old Style" w:hAnsi="Bookman Old Style"/>
          <w:lang w:val="pt-BR"/>
        </w:rPr>
        <w:t>t</w:t>
      </w:r>
      <w:r w:rsidRPr="00F87658">
        <w:rPr>
          <w:rFonts w:ascii="Bookman Old Style" w:hAnsi="Bookman Old Style"/>
          <w:lang w:val="pt-BR"/>
        </w:rPr>
        <w:t>ilor de aer cald.</w:t>
      </w:r>
    </w:p>
    <w:p w14:paraId="4EA802F2" w14:textId="77777777" w:rsidR="003314AB" w:rsidRPr="003B3BEF" w:rsidRDefault="003314AB" w:rsidP="003314AB">
      <w:pPr>
        <w:spacing w:after="0" w:line="360" w:lineRule="auto"/>
        <w:ind w:left="1080"/>
        <w:jc w:val="both"/>
        <w:rPr>
          <w:rFonts w:ascii="Bookman Old Style" w:hAnsi="Bookman Old Style"/>
          <w:lang w:val="pt-BR"/>
        </w:rPr>
      </w:pPr>
    </w:p>
    <w:p w14:paraId="1E85D1B0" w14:textId="77777777" w:rsidR="00502308" w:rsidRPr="00F87658" w:rsidRDefault="00502308" w:rsidP="00F87658">
      <w:pPr>
        <w:pStyle w:val="Heading2"/>
        <w:spacing w:line="360" w:lineRule="auto"/>
        <w:rPr>
          <w:rFonts w:ascii="Bookman Old Style" w:hAnsi="Bookman Old Style"/>
          <w:i/>
          <w:sz w:val="22"/>
          <w:szCs w:val="22"/>
          <w:lang w:val="ro-RO"/>
        </w:rPr>
      </w:pPr>
      <w:bookmarkStart w:id="36" w:name="_Toc162161416"/>
      <w:bookmarkStart w:id="37" w:name="_Toc362003016"/>
      <w:r w:rsidRPr="00F87658">
        <w:rPr>
          <w:rFonts w:ascii="Bookman Old Style" w:hAnsi="Bookman Old Style"/>
          <w:i/>
          <w:sz w:val="22"/>
          <w:szCs w:val="22"/>
          <w:lang w:val="ro-RO"/>
        </w:rPr>
        <w:t>7.3 COMBUSTIBILI UTILIZATI</w:t>
      </w:r>
      <w:bookmarkEnd w:id="36"/>
      <w:bookmarkEnd w:id="37"/>
    </w:p>
    <w:p w14:paraId="0ECA0344" w14:textId="77777777" w:rsidR="005555B3" w:rsidRPr="00F87658" w:rsidRDefault="00E30DEF" w:rsidP="00F87658">
      <w:pPr>
        <w:spacing w:after="0" w:line="360" w:lineRule="auto"/>
        <w:jc w:val="both"/>
        <w:rPr>
          <w:rFonts w:ascii="Bookman Old Style" w:hAnsi="Bookman Old Style"/>
          <w:lang w:val="ro-RO"/>
        </w:rPr>
      </w:pPr>
      <w:r>
        <w:rPr>
          <w:rFonts w:ascii="Bookman Old Style" w:hAnsi="Bookman Old Style"/>
          <w:lang w:val="ro-RO"/>
        </w:rPr>
        <w:t>Drept combu</w:t>
      </w:r>
      <w:r w:rsidR="00160720">
        <w:rPr>
          <w:rFonts w:ascii="Bookman Old Style" w:hAnsi="Bookman Old Style"/>
          <w:lang w:val="ro-RO"/>
        </w:rPr>
        <w:t>stibil se utilizeaza m</w:t>
      </w:r>
      <w:r w:rsidR="004A1A88" w:rsidRPr="00F87658">
        <w:rPr>
          <w:rFonts w:ascii="Bookman Old Style" w:hAnsi="Bookman Old Style"/>
          <w:lang w:val="ro-RO"/>
        </w:rPr>
        <w:t>otorina</w:t>
      </w:r>
      <w:r w:rsidR="00160720">
        <w:rPr>
          <w:rFonts w:ascii="Bookman Old Style" w:hAnsi="Bookman Old Style"/>
          <w:lang w:val="ro-RO"/>
        </w:rPr>
        <w:t>.</w:t>
      </w:r>
    </w:p>
    <w:p w14:paraId="76EBEF43" w14:textId="77777777" w:rsidR="005555B3" w:rsidRPr="00F87658" w:rsidRDefault="005555B3" w:rsidP="00F87658">
      <w:pPr>
        <w:spacing w:after="0" w:line="360" w:lineRule="auto"/>
        <w:jc w:val="both"/>
        <w:rPr>
          <w:rFonts w:ascii="Bookman Old Style" w:hAnsi="Bookman Old Style"/>
          <w:lang w:val="ro-RO"/>
        </w:rPr>
      </w:pPr>
      <w:r w:rsidRPr="00F87658">
        <w:rPr>
          <w:rFonts w:ascii="Bookman Old Style" w:hAnsi="Bookman Old Style"/>
          <w:lang w:val="ro-RO"/>
        </w:rPr>
        <w:t>Mijloace</w:t>
      </w:r>
      <w:r w:rsidR="004A1A88" w:rsidRPr="00F87658">
        <w:rPr>
          <w:rFonts w:ascii="Bookman Old Style" w:hAnsi="Bookman Old Style"/>
          <w:lang w:val="ro-RO"/>
        </w:rPr>
        <w:t>le</w:t>
      </w:r>
      <w:r w:rsidRPr="00F87658">
        <w:rPr>
          <w:rFonts w:ascii="Bookman Old Style" w:hAnsi="Bookman Old Style"/>
          <w:lang w:val="ro-RO"/>
        </w:rPr>
        <w:t xml:space="preserve"> de transport proprii folosite in activitate  se alimenteaza </w:t>
      </w:r>
      <w:r w:rsidR="004A1A88" w:rsidRPr="00F87658">
        <w:rPr>
          <w:rFonts w:ascii="Bookman Old Style" w:hAnsi="Bookman Old Style"/>
          <w:lang w:val="ro-RO"/>
        </w:rPr>
        <w:t>cu carburant</w:t>
      </w:r>
      <w:r w:rsidR="00160720">
        <w:rPr>
          <w:rFonts w:ascii="Bookman Old Style" w:hAnsi="Bookman Old Style"/>
          <w:lang w:val="ro-RO"/>
        </w:rPr>
        <w:t>, respectiv motorina,</w:t>
      </w:r>
      <w:r w:rsidR="004A1A88" w:rsidRPr="00F87658">
        <w:rPr>
          <w:rFonts w:ascii="Bookman Old Style" w:hAnsi="Bookman Old Style"/>
          <w:lang w:val="ro-RO"/>
        </w:rPr>
        <w:t xml:space="preserve"> din statia mobila de carburant amplasata in incinta obiectivului</w:t>
      </w:r>
      <w:r w:rsidR="00A61F17" w:rsidRPr="00F87658">
        <w:rPr>
          <w:rFonts w:ascii="Bookman Old Style" w:hAnsi="Bookman Old Style"/>
          <w:lang w:val="ro-RO"/>
        </w:rPr>
        <w:t xml:space="preserve"> pe platforma betonata</w:t>
      </w:r>
    </w:p>
    <w:p w14:paraId="5446D9F2" w14:textId="77777777" w:rsidR="00EB54F9" w:rsidRPr="00F87658" w:rsidRDefault="00EB54F9" w:rsidP="00F87658">
      <w:pPr>
        <w:pStyle w:val="Heading1"/>
        <w:spacing w:line="360" w:lineRule="auto"/>
        <w:rPr>
          <w:rFonts w:ascii="Bookman Old Style" w:hAnsi="Bookman Old Style"/>
          <w:color w:val="333333"/>
          <w:sz w:val="22"/>
          <w:szCs w:val="22"/>
        </w:rPr>
      </w:pPr>
      <w:bookmarkStart w:id="38" w:name="_Toc141601139"/>
      <w:bookmarkStart w:id="39" w:name="_Toc181159102"/>
      <w:bookmarkStart w:id="40" w:name="_Toc362003017"/>
    </w:p>
    <w:p w14:paraId="3D23F573" w14:textId="77777777" w:rsidR="00502308" w:rsidRPr="00F87658" w:rsidRDefault="00502308" w:rsidP="00F87658">
      <w:pPr>
        <w:pStyle w:val="Heading1"/>
        <w:spacing w:line="360" w:lineRule="auto"/>
        <w:rPr>
          <w:rFonts w:ascii="Bookman Old Style" w:hAnsi="Bookman Old Style"/>
          <w:color w:val="auto"/>
          <w:sz w:val="22"/>
          <w:szCs w:val="22"/>
        </w:rPr>
      </w:pPr>
      <w:r w:rsidRPr="00F87658">
        <w:rPr>
          <w:rFonts w:ascii="Bookman Old Style" w:hAnsi="Bookman Old Style"/>
          <w:color w:val="auto"/>
          <w:sz w:val="22"/>
          <w:szCs w:val="22"/>
        </w:rPr>
        <w:t>8. DESCRIEREA INSTALATIEI SI A FLUXURILOR TEHNOLOGICE EXISTENTE PE AMPLASAMENT</w:t>
      </w:r>
      <w:bookmarkEnd w:id="38"/>
      <w:bookmarkEnd w:id="39"/>
      <w:bookmarkEnd w:id="40"/>
    </w:p>
    <w:p w14:paraId="278C2322" w14:textId="77777777" w:rsidR="000615E2" w:rsidRPr="00F87658" w:rsidRDefault="00FF7C22" w:rsidP="00F87658">
      <w:pPr>
        <w:spacing w:after="0" w:line="360" w:lineRule="auto"/>
        <w:jc w:val="both"/>
        <w:rPr>
          <w:rFonts w:ascii="Bookman Old Style" w:hAnsi="Bookman Old Style"/>
        </w:rPr>
      </w:pPr>
      <w:r w:rsidRPr="00F87658">
        <w:rPr>
          <w:rFonts w:ascii="Bookman Old Style" w:hAnsi="Bookman Old Style"/>
          <w:lang w:val="ro-RO"/>
        </w:rPr>
        <w:t xml:space="preserve"> Depozitul ocupa o suprafata totala de</w:t>
      </w:r>
      <w:r w:rsidR="003E7EB5" w:rsidRPr="00F87658">
        <w:rPr>
          <w:rFonts w:ascii="Bookman Old Style" w:hAnsi="Bookman Old Style"/>
          <w:lang w:val="ro-RO"/>
        </w:rPr>
        <w:t xml:space="preserve"> 54880 mp</w:t>
      </w:r>
      <w:r w:rsidRPr="00F87658">
        <w:rPr>
          <w:rFonts w:ascii="Bookman Old Style" w:hAnsi="Bookman Old Style"/>
          <w:lang w:val="ro-RO"/>
        </w:rPr>
        <w:t xml:space="preserve"> si a</w:t>
      </w:r>
      <w:r w:rsidR="00F83F72">
        <w:rPr>
          <w:rFonts w:ascii="Bookman Old Style" w:hAnsi="Bookman Old Style"/>
          <w:lang w:val="ro-RO"/>
        </w:rPr>
        <w:t>re o capacitatea totala  de 580</w:t>
      </w:r>
      <w:r w:rsidRPr="00F87658">
        <w:rPr>
          <w:rFonts w:ascii="Bookman Old Style" w:hAnsi="Bookman Old Style"/>
          <w:lang w:val="ro-RO"/>
        </w:rPr>
        <w:t>000 mc structurata asfel:</w:t>
      </w:r>
    </w:p>
    <w:p w14:paraId="462C8779" w14:textId="77777777" w:rsidR="000615E2" w:rsidRPr="00F87658" w:rsidRDefault="000615E2" w:rsidP="00F87658">
      <w:pPr>
        <w:numPr>
          <w:ilvl w:val="0"/>
          <w:numId w:val="45"/>
        </w:numPr>
        <w:tabs>
          <w:tab w:val="left" w:pos="993"/>
        </w:tabs>
        <w:spacing w:after="0" w:line="360" w:lineRule="auto"/>
        <w:ind w:hanging="11"/>
        <w:jc w:val="both"/>
        <w:rPr>
          <w:rFonts w:ascii="Bookman Old Style" w:hAnsi="Bookman Old Style"/>
          <w:lang w:val="ro-RO"/>
        </w:rPr>
      </w:pPr>
      <w:r w:rsidRPr="00F87658">
        <w:rPr>
          <w:rFonts w:ascii="Bookman Old Style" w:hAnsi="Bookman Old Style"/>
          <w:lang w:val="ro-RO"/>
        </w:rPr>
        <w:t>Celula 1 de depozitare: 300.000 mc</w:t>
      </w:r>
      <w:r w:rsidR="006F653C">
        <w:rPr>
          <w:rFonts w:ascii="Bookman Old Style" w:hAnsi="Bookman Old Style"/>
          <w:lang w:val="ro-RO"/>
        </w:rPr>
        <w:t>;</w:t>
      </w:r>
    </w:p>
    <w:p w14:paraId="355608AC" w14:textId="77777777" w:rsidR="000615E2" w:rsidRPr="00F87658" w:rsidRDefault="000615E2" w:rsidP="00F87658">
      <w:pPr>
        <w:numPr>
          <w:ilvl w:val="0"/>
          <w:numId w:val="45"/>
        </w:numPr>
        <w:tabs>
          <w:tab w:val="left" w:pos="993"/>
        </w:tabs>
        <w:spacing w:after="0" w:line="360" w:lineRule="auto"/>
        <w:ind w:hanging="11"/>
        <w:jc w:val="both"/>
        <w:rPr>
          <w:rFonts w:ascii="Bookman Old Style" w:hAnsi="Bookman Old Style"/>
          <w:lang w:val="ro-RO"/>
        </w:rPr>
      </w:pPr>
      <w:bookmarkStart w:id="41" w:name="_Hlk516472312"/>
      <w:r w:rsidRPr="00F87658">
        <w:rPr>
          <w:rFonts w:ascii="Bookman Old Style" w:hAnsi="Bookman Old Style"/>
          <w:lang w:val="ro-RO"/>
        </w:rPr>
        <w:t>Spa</w:t>
      </w:r>
      <w:r w:rsidRPr="00F87658">
        <w:rPr>
          <w:rFonts w:ascii="Times New Roman" w:hAnsi="Times New Roman"/>
          <w:lang w:val="ro-RO"/>
        </w:rPr>
        <w:t>ț</w:t>
      </w:r>
      <w:r w:rsidRPr="00F87658">
        <w:rPr>
          <w:rFonts w:ascii="Bookman Old Style" w:hAnsi="Bookman Old Style"/>
          <w:lang w:val="ro-RO"/>
        </w:rPr>
        <w:t>iul intercelular apar</w:t>
      </w:r>
      <w:r w:rsidRPr="00F87658">
        <w:rPr>
          <w:rFonts w:ascii="Times New Roman" w:hAnsi="Times New Roman"/>
          <w:lang w:val="ro-RO"/>
        </w:rPr>
        <w:t>ț</w:t>
      </w:r>
      <w:r w:rsidRPr="00F87658">
        <w:rPr>
          <w:rFonts w:ascii="Bookman Old Style" w:hAnsi="Bookman Old Style"/>
          <w:lang w:val="ro-RO"/>
        </w:rPr>
        <w:t>inând celulei 1: cca.40.000 mc</w:t>
      </w:r>
      <w:r w:rsidR="006F653C">
        <w:rPr>
          <w:rFonts w:ascii="Bookman Old Style" w:hAnsi="Bookman Old Style"/>
          <w:lang w:val="ro-RO"/>
        </w:rPr>
        <w:t>;</w:t>
      </w:r>
    </w:p>
    <w:bookmarkEnd w:id="41"/>
    <w:p w14:paraId="40976E8C" w14:textId="77777777" w:rsidR="000615E2" w:rsidRPr="00F87658" w:rsidRDefault="000615E2" w:rsidP="00F87658">
      <w:pPr>
        <w:numPr>
          <w:ilvl w:val="0"/>
          <w:numId w:val="45"/>
        </w:numPr>
        <w:tabs>
          <w:tab w:val="left" w:pos="993"/>
        </w:tabs>
        <w:spacing w:after="0" w:line="360" w:lineRule="auto"/>
        <w:ind w:hanging="11"/>
        <w:jc w:val="both"/>
        <w:rPr>
          <w:rFonts w:ascii="Bookman Old Style" w:hAnsi="Bookman Old Style"/>
          <w:lang w:val="ro-RO"/>
        </w:rPr>
      </w:pPr>
      <w:r w:rsidRPr="00F87658">
        <w:rPr>
          <w:rFonts w:ascii="Bookman Old Style" w:hAnsi="Bookman Old Style"/>
          <w:lang w:val="ro-RO"/>
        </w:rPr>
        <w:t>Celula 2 de depozitare: 200.000 mc</w:t>
      </w:r>
      <w:r w:rsidR="006F653C">
        <w:rPr>
          <w:rFonts w:ascii="Bookman Old Style" w:hAnsi="Bookman Old Style"/>
          <w:lang w:val="ro-RO"/>
        </w:rPr>
        <w:t>;</w:t>
      </w:r>
    </w:p>
    <w:p w14:paraId="0C78D651" w14:textId="77777777" w:rsidR="000615E2" w:rsidRDefault="000615E2" w:rsidP="00F87658">
      <w:pPr>
        <w:numPr>
          <w:ilvl w:val="0"/>
          <w:numId w:val="45"/>
        </w:numPr>
        <w:tabs>
          <w:tab w:val="left" w:pos="993"/>
        </w:tabs>
        <w:spacing w:after="0" w:line="360" w:lineRule="auto"/>
        <w:ind w:hanging="11"/>
        <w:jc w:val="both"/>
        <w:rPr>
          <w:rFonts w:ascii="Bookman Old Style" w:hAnsi="Bookman Old Style"/>
          <w:lang w:val="ro-RO"/>
        </w:rPr>
      </w:pPr>
      <w:r w:rsidRPr="00F87658">
        <w:rPr>
          <w:rFonts w:ascii="Bookman Old Style" w:hAnsi="Bookman Old Style"/>
          <w:lang w:val="ro-RO"/>
        </w:rPr>
        <w:t>Spa</w:t>
      </w:r>
      <w:r w:rsidRPr="00F87658">
        <w:rPr>
          <w:rFonts w:ascii="Times New Roman" w:hAnsi="Times New Roman"/>
          <w:lang w:val="ro-RO"/>
        </w:rPr>
        <w:t>ț</w:t>
      </w:r>
      <w:r w:rsidRPr="00F87658">
        <w:rPr>
          <w:rFonts w:ascii="Bookman Old Style" w:hAnsi="Bookman Old Style"/>
          <w:lang w:val="ro-RO"/>
        </w:rPr>
        <w:t>iul intercelular apar</w:t>
      </w:r>
      <w:r w:rsidRPr="00F87658">
        <w:rPr>
          <w:rFonts w:ascii="Times New Roman" w:hAnsi="Times New Roman"/>
          <w:lang w:val="ro-RO"/>
        </w:rPr>
        <w:t>ț</w:t>
      </w:r>
      <w:r w:rsidRPr="00F87658">
        <w:rPr>
          <w:rFonts w:ascii="Bookman Old Style" w:hAnsi="Bookman Old Style"/>
          <w:lang w:val="ro-RO"/>
        </w:rPr>
        <w:t xml:space="preserve">inând celulei </w:t>
      </w:r>
      <w:r w:rsidR="0026203C" w:rsidRPr="00F87658">
        <w:rPr>
          <w:rFonts w:ascii="Bookman Old Style" w:hAnsi="Bookman Old Style"/>
          <w:lang w:val="ro-RO"/>
        </w:rPr>
        <w:t xml:space="preserve"> </w:t>
      </w:r>
      <w:r w:rsidRPr="00F87658">
        <w:rPr>
          <w:rFonts w:ascii="Bookman Old Style" w:hAnsi="Bookman Old Style"/>
          <w:lang w:val="ro-RO"/>
        </w:rPr>
        <w:t>2: cca. 40.000 mc</w:t>
      </w:r>
      <w:r w:rsidR="006F653C">
        <w:rPr>
          <w:rFonts w:ascii="Bookman Old Style" w:hAnsi="Bookman Old Style"/>
          <w:lang w:val="ro-RO"/>
        </w:rPr>
        <w:t>;</w:t>
      </w:r>
    </w:p>
    <w:p w14:paraId="12C292A8" w14:textId="77777777" w:rsidR="00B50043" w:rsidRPr="00D255FD" w:rsidRDefault="0045156E" w:rsidP="00B50043">
      <w:pPr>
        <w:spacing w:after="0" w:line="360" w:lineRule="auto"/>
        <w:jc w:val="both"/>
        <w:rPr>
          <w:rFonts w:ascii="Bookman Old Style" w:hAnsi="Bookman Old Style"/>
          <w:bCs/>
          <w:lang w:val="ro-RO"/>
        </w:rPr>
      </w:pPr>
      <w:r>
        <w:rPr>
          <w:rFonts w:ascii="Bookman Old Style" w:hAnsi="Bookman Old Style"/>
          <w:bCs/>
          <w:i/>
          <w:lang w:val="ro-RO"/>
        </w:rPr>
        <w:t xml:space="preserve">         </w:t>
      </w:r>
      <w:r w:rsidR="00B50043" w:rsidRPr="00D255FD">
        <w:rPr>
          <w:rFonts w:ascii="Bookman Old Style" w:hAnsi="Bookman Old Style"/>
          <w:bCs/>
          <w:lang w:val="ro-RO"/>
        </w:rPr>
        <w:t>Cantitatea de deseuri d</w:t>
      </w:r>
      <w:r w:rsidRPr="00D255FD">
        <w:rPr>
          <w:rFonts w:ascii="Bookman Old Style" w:hAnsi="Bookman Old Style"/>
          <w:bCs/>
          <w:lang w:val="ro-RO"/>
        </w:rPr>
        <w:t xml:space="preserve">epozitata </w:t>
      </w:r>
      <w:r w:rsidR="00B50043" w:rsidRPr="00D255FD">
        <w:rPr>
          <w:rFonts w:ascii="Bookman Old Style" w:hAnsi="Bookman Old Style"/>
          <w:bCs/>
          <w:lang w:val="ro-RO"/>
        </w:rPr>
        <w:t xml:space="preserve"> es</w:t>
      </w:r>
      <w:r w:rsidRPr="00D255FD">
        <w:rPr>
          <w:rFonts w:ascii="Bookman Old Style" w:hAnsi="Bookman Old Style"/>
          <w:bCs/>
          <w:lang w:val="ro-RO"/>
        </w:rPr>
        <w:t>te de cca 520000</w:t>
      </w:r>
      <w:r w:rsidR="00B50043" w:rsidRPr="00D255FD">
        <w:rPr>
          <w:rFonts w:ascii="Bookman Old Style" w:hAnsi="Bookman Old Style"/>
          <w:bCs/>
          <w:lang w:val="ro-RO"/>
        </w:rPr>
        <w:t>mc.</w:t>
      </w:r>
    </w:p>
    <w:p w14:paraId="4D80F778" w14:textId="77777777" w:rsidR="00F7437F" w:rsidRPr="00F87658" w:rsidRDefault="002D0EC9" w:rsidP="00F87658">
      <w:pPr>
        <w:spacing w:after="0" w:line="360" w:lineRule="auto"/>
        <w:jc w:val="both"/>
        <w:rPr>
          <w:rFonts w:ascii="Bookman Old Style" w:hAnsi="Bookman Old Style"/>
          <w:b/>
          <w:lang w:val="ro-RO"/>
        </w:rPr>
      </w:pPr>
      <w:r w:rsidRPr="00F87658">
        <w:rPr>
          <w:rFonts w:ascii="Bookman Old Style" w:hAnsi="Bookman Old Style"/>
          <w:b/>
          <w:lang w:val="ro-RO"/>
        </w:rPr>
        <w:t>Celula 1</w:t>
      </w:r>
    </w:p>
    <w:p w14:paraId="67A29886" w14:textId="77777777" w:rsidR="00502308" w:rsidRPr="00F87658" w:rsidRDefault="00502308" w:rsidP="00F87658">
      <w:pPr>
        <w:spacing w:after="0" w:line="360" w:lineRule="auto"/>
        <w:jc w:val="both"/>
        <w:rPr>
          <w:rFonts w:ascii="Bookman Old Style" w:hAnsi="Bookman Old Style"/>
          <w:lang w:val="ro-RO"/>
        </w:rPr>
      </w:pPr>
      <w:r w:rsidRPr="00F87658">
        <w:rPr>
          <w:rFonts w:ascii="Bookman Old Style" w:hAnsi="Bookman Old Style"/>
          <w:lang w:val="ro-RO"/>
        </w:rPr>
        <w:t>Activitatea  de depoz</w:t>
      </w:r>
      <w:r w:rsidR="008662E9" w:rsidRPr="00F87658">
        <w:rPr>
          <w:rFonts w:ascii="Bookman Old Style" w:hAnsi="Bookman Old Style"/>
          <w:lang w:val="ro-RO"/>
        </w:rPr>
        <w:t>itare se realizeaz</w:t>
      </w:r>
      <w:r w:rsidR="00FC42BE" w:rsidRPr="00F87658">
        <w:rPr>
          <w:rFonts w:ascii="Bookman Old Style" w:hAnsi="Bookman Old Style"/>
          <w:lang w:val="ro-RO"/>
        </w:rPr>
        <w:t>a</w:t>
      </w:r>
      <w:r w:rsidR="008662E9" w:rsidRPr="00F87658">
        <w:rPr>
          <w:rFonts w:ascii="Bookman Old Style" w:hAnsi="Bookman Old Style"/>
          <w:lang w:val="ro-RO"/>
        </w:rPr>
        <w:t xml:space="preserve"> in celula 1</w:t>
      </w:r>
      <w:r w:rsidR="002D0EC9" w:rsidRPr="00F87658">
        <w:rPr>
          <w:rFonts w:ascii="Bookman Old Style" w:hAnsi="Bookman Old Style"/>
          <w:lang w:val="ro-RO"/>
        </w:rPr>
        <w:t xml:space="preserve"> si in spatiul intercelular apartinand acesteia</w:t>
      </w:r>
      <w:r w:rsidR="00FF7C22" w:rsidRPr="00F87658">
        <w:rPr>
          <w:rFonts w:ascii="Bookman Old Style" w:hAnsi="Bookman Old Style"/>
          <w:lang w:val="ro-RO"/>
        </w:rPr>
        <w:t xml:space="preserve"> cu o</w:t>
      </w:r>
      <w:r w:rsidRPr="00F87658">
        <w:rPr>
          <w:rFonts w:ascii="Bookman Old Style" w:hAnsi="Bookman Old Style"/>
          <w:lang w:val="ro-RO"/>
        </w:rPr>
        <w:t xml:space="preserve"> </w:t>
      </w:r>
      <w:r w:rsidR="002D0EC9" w:rsidRPr="00F87658">
        <w:rPr>
          <w:rFonts w:ascii="Bookman Old Style" w:hAnsi="Bookman Old Style"/>
          <w:lang w:val="ro-RO"/>
        </w:rPr>
        <w:t>capacitate de depozitare de 34</w:t>
      </w:r>
      <w:r w:rsidR="008662E9" w:rsidRPr="00F87658">
        <w:rPr>
          <w:rFonts w:ascii="Bookman Old Style" w:hAnsi="Bookman Old Style"/>
          <w:lang w:val="ro-RO"/>
        </w:rPr>
        <w:t>0</w:t>
      </w:r>
      <w:r w:rsidRPr="00F87658">
        <w:rPr>
          <w:rFonts w:ascii="Bookman Old Style" w:hAnsi="Bookman Old Style"/>
          <w:lang w:val="ro-RO"/>
        </w:rPr>
        <w:t>000 m</w:t>
      </w:r>
      <w:r w:rsidRPr="00F87658">
        <w:rPr>
          <w:rFonts w:ascii="Bookman Old Style" w:hAnsi="Bookman Old Style"/>
          <w:vertAlign w:val="superscript"/>
          <w:lang w:val="ro-RO"/>
        </w:rPr>
        <w:t>3</w:t>
      </w:r>
      <w:r w:rsidRPr="00F87658">
        <w:rPr>
          <w:rFonts w:ascii="Bookman Old Style" w:hAnsi="Bookman Old Style"/>
          <w:lang w:val="ro-RO"/>
        </w:rPr>
        <w:t>.</w:t>
      </w:r>
      <w:r w:rsidRPr="00F87658">
        <w:rPr>
          <w:rFonts w:ascii="Bookman Old Style" w:hAnsi="Bookman Old Style"/>
          <w:b/>
          <w:lang w:val="ro-RO"/>
        </w:rPr>
        <w:t xml:space="preserve"> </w:t>
      </w:r>
    </w:p>
    <w:p w14:paraId="63C23607" w14:textId="77777777" w:rsidR="003314AB" w:rsidRDefault="003314AB" w:rsidP="00F87658">
      <w:pPr>
        <w:spacing w:after="0" w:line="360" w:lineRule="auto"/>
        <w:jc w:val="both"/>
        <w:rPr>
          <w:rFonts w:ascii="Bookman Old Style" w:hAnsi="Bookman Old Style"/>
          <w:b/>
          <w:i/>
          <w:lang w:val="ro-RO"/>
        </w:rPr>
      </w:pPr>
    </w:p>
    <w:p w14:paraId="2C9F9338" w14:textId="77777777" w:rsidR="00502308" w:rsidRPr="00F87658" w:rsidRDefault="00502308" w:rsidP="00F87658">
      <w:pPr>
        <w:spacing w:after="0" w:line="360" w:lineRule="auto"/>
        <w:jc w:val="both"/>
        <w:rPr>
          <w:rFonts w:ascii="Bookman Old Style" w:hAnsi="Bookman Old Style"/>
          <w:b/>
          <w:i/>
          <w:lang w:val="ro-RO"/>
        </w:rPr>
      </w:pPr>
      <w:r w:rsidRPr="00F87658">
        <w:rPr>
          <w:rFonts w:ascii="Bookman Old Style" w:hAnsi="Bookman Old Style"/>
          <w:b/>
          <w:i/>
          <w:lang w:val="ro-RO"/>
        </w:rPr>
        <w:t>Descrierea siste</w:t>
      </w:r>
      <w:r w:rsidR="002D0EC9" w:rsidRPr="00F87658">
        <w:rPr>
          <w:rFonts w:ascii="Bookman Old Style" w:hAnsi="Bookman Old Style"/>
          <w:b/>
          <w:i/>
          <w:lang w:val="ro-RO"/>
        </w:rPr>
        <w:t>mului constructiv al  celulei</w:t>
      </w:r>
      <w:r w:rsidR="0016170F" w:rsidRPr="00F87658">
        <w:rPr>
          <w:rFonts w:ascii="Bookman Old Style" w:hAnsi="Bookman Old Style"/>
          <w:b/>
          <w:i/>
          <w:lang w:val="ro-RO"/>
        </w:rPr>
        <w:t xml:space="preserve"> 1:</w:t>
      </w:r>
    </w:p>
    <w:p w14:paraId="00DF9BAC" w14:textId="77777777" w:rsidR="00153125" w:rsidRPr="00F87658" w:rsidRDefault="002D0EC9" w:rsidP="00F87658">
      <w:pPr>
        <w:spacing w:after="0" w:line="360" w:lineRule="auto"/>
        <w:jc w:val="both"/>
        <w:rPr>
          <w:rFonts w:ascii="Bookman Old Style" w:hAnsi="Bookman Old Style"/>
          <w:lang w:val="ro-RO"/>
        </w:rPr>
      </w:pPr>
      <w:r w:rsidRPr="00F87658">
        <w:rPr>
          <w:rFonts w:ascii="Bookman Old Style" w:hAnsi="Bookman Old Style"/>
          <w:lang w:val="ro-RO" w:eastAsia="ro-RO"/>
        </w:rPr>
        <w:t>I</w:t>
      </w:r>
      <w:r w:rsidR="00AF3B0D" w:rsidRPr="00F87658">
        <w:rPr>
          <w:rFonts w:ascii="Bookman Old Style" w:hAnsi="Bookman Old Style"/>
          <w:lang w:val="ro-RO" w:eastAsia="ro-RO"/>
        </w:rPr>
        <w:t>ncinta de depozitare s-a</w:t>
      </w:r>
      <w:r w:rsidR="00153125" w:rsidRPr="00F87658">
        <w:rPr>
          <w:rFonts w:ascii="Bookman Old Style" w:hAnsi="Bookman Old Style"/>
          <w:lang w:val="ro-RO" w:eastAsia="ro-RO"/>
        </w:rPr>
        <w:t xml:space="preserve"> executat  in sapatura deschisa </w:t>
      </w:r>
      <w:r w:rsidR="00153125" w:rsidRPr="00F87658">
        <w:rPr>
          <w:rFonts w:ascii="Bookman Old Style" w:hAnsi="Bookman Old Style"/>
          <w:lang w:val="ro-RO"/>
        </w:rPr>
        <w:t xml:space="preserve"> cu o adancime de cca 6.00 m si taluzuri de 1:2-1:3, functie de rezultatele studiilor geotehnice. Perimetral s-a realizat un dig cu scopul de a proteja incinta de aport suplimentar de apa in perioada ploioasa de pe suprafetele adiacente. Digurile au o inaltime de cca 5 m cu un coronament de 3-5 m si taluz exterior de 1:3. </w:t>
      </w:r>
    </w:p>
    <w:p w14:paraId="1D63BE2C" w14:textId="77777777" w:rsidR="00AF3B0D" w:rsidRPr="00F87658" w:rsidRDefault="001B2B95" w:rsidP="00F87658">
      <w:pPr>
        <w:autoSpaceDE w:val="0"/>
        <w:autoSpaceDN w:val="0"/>
        <w:adjustRightInd w:val="0"/>
        <w:spacing w:after="0" w:line="360" w:lineRule="auto"/>
        <w:jc w:val="both"/>
        <w:rPr>
          <w:rFonts w:ascii="Bookman Old Style" w:hAnsi="Bookman Old Style"/>
          <w:lang w:val="ro-RO" w:eastAsia="ro-RO"/>
        </w:rPr>
      </w:pPr>
      <w:r w:rsidRPr="00F87658">
        <w:rPr>
          <w:rFonts w:ascii="Bookman Old Style" w:hAnsi="Bookman Old Style"/>
          <w:lang w:val="ro-RO" w:eastAsia="ro-RO"/>
        </w:rPr>
        <w:t>Celula este impermeabilizata</w:t>
      </w:r>
      <w:r w:rsidR="00AF3B0D" w:rsidRPr="00F87658">
        <w:rPr>
          <w:rFonts w:ascii="Bookman Old Style" w:hAnsi="Bookman Old Style"/>
          <w:lang w:val="ro-RO" w:eastAsia="ro-RO"/>
        </w:rPr>
        <w:t>, dupa cum urmeaza:</w:t>
      </w:r>
    </w:p>
    <w:p w14:paraId="168369AA" w14:textId="77777777" w:rsidR="00AF3B0D" w:rsidRPr="00F87658" w:rsidRDefault="00AF3B0D" w:rsidP="00F87658">
      <w:pPr>
        <w:autoSpaceDE w:val="0"/>
        <w:autoSpaceDN w:val="0"/>
        <w:adjustRightInd w:val="0"/>
        <w:spacing w:after="0" w:line="360" w:lineRule="auto"/>
        <w:jc w:val="both"/>
        <w:rPr>
          <w:rFonts w:ascii="Bookman Old Style" w:hAnsi="Bookman Old Style"/>
          <w:lang w:val="ro-RO" w:eastAsia="ro-RO"/>
        </w:rPr>
      </w:pPr>
      <w:r w:rsidRPr="00F87658">
        <w:rPr>
          <w:rFonts w:ascii="Bookman Old Style" w:eastAsia="Wingdings-Regular" w:hAnsi="Bookman Old Style"/>
          <w:lang w:val="ro-RO" w:eastAsia="ro-RO"/>
        </w:rPr>
        <w:t xml:space="preserve">- </w:t>
      </w:r>
      <w:r w:rsidRPr="00F87658">
        <w:rPr>
          <w:rFonts w:ascii="Bookman Old Style" w:hAnsi="Bookman Old Style"/>
          <w:lang w:val="ro-RO" w:eastAsia="ro-RO"/>
        </w:rPr>
        <w:t>Strat de argila cu grosimea de 100 cm</w:t>
      </w:r>
    </w:p>
    <w:p w14:paraId="4A796F45" w14:textId="77777777" w:rsidR="00AF3B0D" w:rsidRPr="00F87658" w:rsidRDefault="00AF3B0D" w:rsidP="00F87658">
      <w:pPr>
        <w:autoSpaceDE w:val="0"/>
        <w:autoSpaceDN w:val="0"/>
        <w:adjustRightInd w:val="0"/>
        <w:spacing w:after="0" w:line="360" w:lineRule="auto"/>
        <w:jc w:val="both"/>
        <w:rPr>
          <w:rFonts w:ascii="Bookman Old Style" w:hAnsi="Bookman Old Style"/>
          <w:lang w:val="ro-RO" w:eastAsia="ro-RO"/>
        </w:rPr>
      </w:pPr>
      <w:r w:rsidRPr="00F87658">
        <w:rPr>
          <w:rFonts w:ascii="Bookman Old Style" w:eastAsia="Wingdings-Regular" w:hAnsi="Bookman Old Style"/>
          <w:lang w:val="ro-RO" w:eastAsia="ro-RO"/>
        </w:rPr>
        <w:t xml:space="preserve">- </w:t>
      </w:r>
      <w:r w:rsidRPr="00F87658">
        <w:rPr>
          <w:rFonts w:ascii="Bookman Old Style" w:hAnsi="Bookman Old Style"/>
          <w:lang w:val="ro-RO" w:eastAsia="ro-RO"/>
        </w:rPr>
        <w:t>Geomembrana din PEHD avand grosimea de 2,0 mm (GM)</w:t>
      </w:r>
    </w:p>
    <w:p w14:paraId="2FAE775B" w14:textId="77777777" w:rsidR="00AF3B0D" w:rsidRPr="00F87658" w:rsidRDefault="00AF3B0D" w:rsidP="00F87658">
      <w:pPr>
        <w:autoSpaceDE w:val="0"/>
        <w:autoSpaceDN w:val="0"/>
        <w:adjustRightInd w:val="0"/>
        <w:spacing w:after="0" w:line="360" w:lineRule="auto"/>
        <w:jc w:val="both"/>
        <w:rPr>
          <w:rFonts w:ascii="Bookman Old Style" w:hAnsi="Bookman Old Style"/>
          <w:lang w:val="ro-RO" w:eastAsia="ro-RO"/>
        </w:rPr>
      </w:pPr>
      <w:r w:rsidRPr="00F87658">
        <w:rPr>
          <w:rFonts w:ascii="Bookman Old Style" w:eastAsia="Wingdings-Regular" w:hAnsi="Bookman Old Style"/>
          <w:lang w:val="ro-RO" w:eastAsia="ro-RO"/>
        </w:rPr>
        <w:t xml:space="preserve">- </w:t>
      </w:r>
      <w:r w:rsidRPr="00F87658">
        <w:rPr>
          <w:rFonts w:ascii="Bookman Old Style" w:hAnsi="Bookman Old Style"/>
          <w:lang w:val="ro-RO" w:eastAsia="ro-RO"/>
        </w:rPr>
        <w:t>Geotextil de protectie g =1.200 gr/mp.</w:t>
      </w:r>
    </w:p>
    <w:p w14:paraId="5325B294" w14:textId="77777777" w:rsidR="00153125" w:rsidRPr="00F87658" w:rsidRDefault="00AF3B0D" w:rsidP="00F87658">
      <w:pPr>
        <w:pStyle w:val="Style14"/>
        <w:widowControl/>
        <w:spacing w:line="360" w:lineRule="auto"/>
        <w:rPr>
          <w:rStyle w:val="FontStyle88"/>
          <w:rFonts w:ascii="Bookman Old Style" w:hAnsi="Bookman Old Style" w:cs="Times New Roman"/>
          <w:sz w:val="22"/>
          <w:szCs w:val="22"/>
        </w:rPr>
      </w:pPr>
      <w:r w:rsidRPr="00F87658">
        <w:rPr>
          <w:rFonts w:ascii="Bookman Old Style" w:eastAsia="Wingdings-Regular" w:hAnsi="Bookman Old Style"/>
          <w:sz w:val="22"/>
          <w:szCs w:val="22"/>
        </w:rPr>
        <w:t xml:space="preserve">- </w:t>
      </w:r>
      <w:r w:rsidR="001B2B95" w:rsidRPr="00F87658">
        <w:rPr>
          <w:rFonts w:ascii="Bookman Old Style" w:hAnsi="Bookman Old Style"/>
          <w:sz w:val="22"/>
          <w:szCs w:val="22"/>
        </w:rPr>
        <w:t xml:space="preserve">Strat </w:t>
      </w:r>
      <w:r w:rsidRPr="00F87658">
        <w:rPr>
          <w:rFonts w:ascii="Bookman Old Style" w:hAnsi="Bookman Old Style"/>
          <w:sz w:val="22"/>
          <w:szCs w:val="22"/>
        </w:rPr>
        <w:t xml:space="preserve"> pentru protectia radierului</w:t>
      </w:r>
      <w:r w:rsidR="001B2B95" w:rsidRPr="00F87658">
        <w:rPr>
          <w:rFonts w:ascii="Bookman Old Style" w:hAnsi="Bookman Old Style"/>
          <w:sz w:val="22"/>
          <w:szCs w:val="22"/>
        </w:rPr>
        <w:t xml:space="preserve"> deseu stabilizat cod 19 03 05</w:t>
      </w:r>
      <w:r w:rsidRPr="00F87658">
        <w:rPr>
          <w:rFonts w:ascii="Bookman Old Style" w:hAnsi="Bookman Old Style"/>
          <w:sz w:val="22"/>
          <w:szCs w:val="22"/>
        </w:rPr>
        <w:t xml:space="preserve"> (cca. 100.000 to).</w:t>
      </w:r>
      <w:r w:rsidR="00153125" w:rsidRPr="00F87658">
        <w:rPr>
          <w:rStyle w:val="FontStyle88"/>
          <w:rFonts w:ascii="Bookman Old Style" w:hAnsi="Bookman Old Style" w:cs="Times New Roman"/>
          <w:sz w:val="22"/>
          <w:szCs w:val="22"/>
        </w:rPr>
        <w:t xml:space="preserve"> </w:t>
      </w:r>
    </w:p>
    <w:p w14:paraId="6840AD68" w14:textId="77777777" w:rsidR="00AF3B0D" w:rsidRPr="00F87658" w:rsidRDefault="00153125" w:rsidP="00F87658">
      <w:pPr>
        <w:pStyle w:val="Style14"/>
        <w:widowControl/>
        <w:spacing w:line="360" w:lineRule="auto"/>
        <w:rPr>
          <w:rFonts w:ascii="Bookman Old Style" w:hAnsi="Bookman Old Style"/>
          <w:sz w:val="22"/>
          <w:szCs w:val="22"/>
        </w:rPr>
      </w:pPr>
      <w:r w:rsidRPr="00F87658">
        <w:rPr>
          <w:rStyle w:val="FontStyle88"/>
          <w:rFonts w:ascii="Bookman Old Style" w:hAnsi="Bookman Old Style" w:cs="Times New Roman"/>
          <w:sz w:val="22"/>
          <w:szCs w:val="22"/>
        </w:rPr>
        <w:t>Sistemul de etan</w:t>
      </w:r>
      <w:r w:rsidR="008406C3" w:rsidRPr="00F87658">
        <w:rPr>
          <w:rStyle w:val="FontStyle88"/>
          <w:rFonts w:ascii="Bookman Old Style" w:hAnsi="Bookman Old Style" w:cs="Times New Roman"/>
          <w:sz w:val="22"/>
          <w:szCs w:val="22"/>
        </w:rPr>
        <w:t>s</w:t>
      </w:r>
      <w:r w:rsidRPr="00F87658">
        <w:rPr>
          <w:rStyle w:val="FontStyle88"/>
          <w:rFonts w:ascii="Bookman Old Style" w:hAnsi="Bookman Old Style" w:cs="Times New Roman"/>
          <w:sz w:val="22"/>
          <w:szCs w:val="22"/>
        </w:rPr>
        <w:t>are este instalat pe toata baza incintei de depozitare si pe taluzurile interioare ale digurilor perimetrale.</w:t>
      </w:r>
    </w:p>
    <w:p w14:paraId="1449603A" w14:textId="77777777" w:rsidR="009376E1" w:rsidRPr="00F87658" w:rsidRDefault="00AF3B0D" w:rsidP="00F87658">
      <w:pPr>
        <w:spacing w:after="0" w:line="360" w:lineRule="auto"/>
        <w:jc w:val="both"/>
        <w:rPr>
          <w:rStyle w:val="FontStyle88"/>
          <w:rFonts w:ascii="Bookman Old Style" w:hAnsi="Bookman Old Style" w:cs="Times New Roman"/>
          <w:bCs/>
          <w:sz w:val="22"/>
          <w:szCs w:val="22"/>
          <w:lang w:val="ro-RO"/>
        </w:rPr>
      </w:pPr>
      <w:r w:rsidRPr="00F87658">
        <w:rPr>
          <w:rFonts w:ascii="Bookman Old Style" w:hAnsi="Bookman Old Style"/>
          <w:lang w:val="ro-RO" w:eastAsia="ro-RO"/>
        </w:rPr>
        <w:t>Datorita starii de agregare a deseurilor ce urmeaza a fi depozitate nu este necesar un sistem de drenaj la baza acesteia, deseurile fiind supuse unui feno</w:t>
      </w:r>
      <w:r w:rsidR="00BC06D0" w:rsidRPr="00F87658">
        <w:rPr>
          <w:rFonts w:ascii="Bookman Old Style" w:hAnsi="Bookman Old Style"/>
          <w:lang w:val="ro-RO" w:eastAsia="ro-RO"/>
        </w:rPr>
        <w:t>men de solidificare.</w:t>
      </w:r>
      <w:r w:rsidR="009376E1" w:rsidRPr="00F87658">
        <w:rPr>
          <w:rFonts w:ascii="Bookman Old Style" w:hAnsi="Bookman Old Style"/>
          <w:bCs/>
          <w:lang w:val="ro-RO"/>
        </w:rPr>
        <w:t xml:space="preserve"> Celula pentru de</w:t>
      </w:r>
      <w:r w:rsidR="008406C3" w:rsidRPr="00F87658">
        <w:rPr>
          <w:rFonts w:ascii="Bookman Old Style" w:hAnsi="Bookman Old Style"/>
          <w:bCs/>
          <w:lang w:val="ro-RO"/>
        </w:rPr>
        <w:t>s</w:t>
      </w:r>
      <w:r w:rsidR="009376E1" w:rsidRPr="00F87658">
        <w:rPr>
          <w:rFonts w:ascii="Bookman Old Style" w:hAnsi="Bookman Old Style"/>
          <w:bCs/>
          <w:lang w:val="ro-RO"/>
        </w:rPr>
        <w:t xml:space="preserve">euri industriale nepericuloase nu necesita sistem de drenaj, apa din precipitatii va fi drenata gravitational catre o basa de colectare de unde apa va fi recirculata in instalatia de stabilizare cenusa. </w:t>
      </w:r>
    </w:p>
    <w:p w14:paraId="5DFD44B2" w14:textId="77777777" w:rsidR="009376E1" w:rsidRPr="00F87658" w:rsidRDefault="009376E1" w:rsidP="00F87658">
      <w:pPr>
        <w:spacing w:after="0" w:line="360" w:lineRule="auto"/>
        <w:jc w:val="both"/>
        <w:rPr>
          <w:rFonts w:ascii="Bookman Old Style" w:hAnsi="Bookman Old Style"/>
          <w:b/>
          <w:i/>
          <w:iCs/>
          <w:lang w:val="ro-RO"/>
        </w:rPr>
      </w:pPr>
      <w:r w:rsidRPr="00F87658">
        <w:rPr>
          <w:rFonts w:ascii="Bookman Old Style" w:hAnsi="Bookman Old Style"/>
          <w:iCs/>
          <w:lang w:val="ro-RO"/>
        </w:rPr>
        <w:lastRenderedPageBreak/>
        <w:t>Pentru ape pluviale</w:t>
      </w:r>
      <w:r w:rsidRPr="00F87658">
        <w:rPr>
          <w:rFonts w:ascii="Bookman Old Style" w:hAnsi="Bookman Old Style"/>
          <w:b/>
          <w:i/>
          <w:iCs/>
          <w:lang w:val="ro-RO"/>
        </w:rPr>
        <w:t>,</w:t>
      </w:r>
      <w:r w:rsidR="00281F67">
        <w:rPr>
          <w:rFonts w:ascii="Bookman Old Style" w:hAnsi="Bookman Old Style"/>
          <w:b/>
          <w:i/>
          <w:iCs/>
          <w:lang w:val="ro-RO"/>
        </w:rPr>
        <w:t xml:space="preserve"> </w:t>
      </w:r>
      <w:r w:rsidRPr="00F87658">
        <w:rPr>
          <w:rFonts w:ascii="Bookman Old Style" w:hAnsi="Bookman Old Style"/>
          <w:lang w:val="ro-RO"/>
        </w:rPr>
        <w:t xml:space="preserve">perimetral au fost  construite canale de garda care se vor descarca in paraul lui Dan, existent in imediata vecinatate a amplasamentului, la limita proprietatii. Lungimea totala a sistemului </w:t>
      </w:r>
      <w:r w:rsidR="00F30ED7" w:rsidRPr="00F87658">
        <w:rPr>
          <w:rFonts w:ascii="Bookman Old Style" w:hAnsi="Bookman Old Style"/>
          <w:lang w:val="ro-RO"/>
        </w:rPr>
        <w:t xml:space="preserve">de canalizare pluviala este de </w:t>
      </w:r>
      <w:r w:rsidRPr="00F87658">
        <w:rPr>
          <w:rFonts w:ascii="Bookman Old Style" w:hAnsi="Bookman Old Style"/>
          <w:lang w:val="ro-RO"/>
        </w:rPr>
        <w:t xml:space="preserve"> 360 ml. </w:t>
      </w:r>
    </w:p>
    <w:p w14:paraId="58414045" w14:textId="77777777" w:rsidR="001C3998" w:rsidRPr="00F87658" w:rsidRDefault="00820595" w:rsidP="00F87658">
      <w:pPr>
        <w:tabs>
          <w:tab w:val="num" w:pos="720"/>
        </w:tabs>
        <w:spacing w:after="0" w:line="360" w:lineRule="auto"/>
        <w:jc w:val="both"/>
        <w:rPr>
          <w:rFonts w:ascii="Bookman Old Style" w:hAnsi="Bookman Old Style"/>
          <w:lang w:val="ro-RO" w:eastAsia="ro-RO"/>
        </w:rPr>
      </w:pPr>
      <w:r w:rsidRPr="00F87658">
        <w:rPr>
          <w:rFonts w:ascii="Bookman Old Style" w:hAnsi="Bookman Old Style"/>
          <w:lang w:val="ro-RO" w:eastAsia="ro-RO"/>
        </w:rPr>
        <w:t>Instalatia de tratare/stabilizare cenusa</w:t>
      </w:r>
      <w:r w:rsidR="00A21E86">
        <w:rPr>
          <w:rFonts w:ascii="Bookman Old Style" w:hAnsi="Bookman Old Style"/>
          <w:lang w:val="ro-RO" w:eastAsia="ro-RO"/>
        </w:rPr>
        <w:t xml:space="preserve"> este o insta</w:t>
      </w:r>
      <w:r w:rsidR="00E43629">
        <w:rPr>
          <w:rFonts w:ascii="Bookman Old Style" w:hAnsi="Bookman Old Style"/>
          <w:lang w:val="ro-RO" w:eastAsia="ro-RO"/>
        </w:rPr>
        <w:t>l</w:t>
      </w:r>
      <w:r w:rsidR="00A21E86">
        <w:rPr>
          <w:rFonts w:ascii="Bookman Old Style" w:hAnsi="Bookman Old Style"/>
          <w:lang w:val="ro-RO" w:eastAsia="ro-RO"/>
        </w:rPr>
        <w:t>a</w:t>
      </w:r>
      <w:r w:rsidR="00E43629">
        <w:rPr>
          <w:rFonts w:ascii="Bookman Old Style" w:hAnsi="Bookman Old Style"/>
          <w:lang w:val="ro-RO" w:eastAsia="ro-RO"/>
        </w:rPr>
        <w:t>tie mobila de stocare temporara si de amestecare cu apa a deseurilor din procese termice(cenusa)</w:t>
      </w:r>
      <w:r w:rsidR="00A21E86">
        <w:rPr>
          <w:rFonts w:ascii="Bookman Old Style" w:hAnsi="Bookman Old Style"/>
          <w:lang w:val="ro-RO" w:eastAsia="ro-RO"/>
        </w:rPr>
        <w:t xml:space="preserve"> cu</w:t>
      </w:r>
      <w:r w:rsidR="00E45AD0" w:rsidRPr="00F87658">
        <w:rPr>
          <w:rFonts w:ascii="Bookman Old Style" w:hAnsi="Bookman Old Style"/>
          <w:lang w:val="ro-RO" w:eastAsia="ro-RO"/>
        </w:rPr>
        <w:t xml:space="preserve"> capaci</w:t>
      </w:r>
      <w:r w:rsidR="00463789" w:rsidRPr="00F87658">
        <w:rPr>
          <w:rFonts w:ascii="Bookman Old Style" w:hAnsi="Bookman Old Style"/>
          <w:lang w:val="ro-RO" w:eastAsia="ro-RO"/>
        </w:rPr>
        <w:t>tatea de 25mc/ora</w:t>
      </w:r>
      <w:r w:rsidR="00676791" w:rsidRPr="00F87658">
        <w:rPr>
          <w:rFonts w:ascii="Bookman Old Style" w:hAnsi="Bookman Old Style"/>
          <w:lang w:val="ro-RO" w:eastAsia="ro-RO"/>
        </w:rPr>
        <w:t xml:space="preserve"> </w:t>
      </w:r>
      <w:r w:rsidR="00BC06D0" w:rsidRPr="00F87658">
        <w:rPr>
          <w:rFonts w:ascii="Bookman Old Style" w:hAnsi="Bookman Old Style"/>
          <w:lang w:val="ro-RO" w:eastAsia="ro-RO"/>
        </w:rPr>
        <w:t xml:space="preserve">si </w:t>
      </w:r>
      <w:r w:rsidR="00745080" w:rsidRPr="00F87658">
        <w:rPr>
          <w:rFonts w:ascii="Bookman Old Style" w:hAnsi="Bookman Old Style"/>
          <w:lang w:val="ro-RO" w:eastAsia="ro-RO"/>
        </w:rPr>
        <w:t>este do</w:t>
      </w:r>
      <w:r w:rsidR="003D3D76" w:rsidRPr="00F87658">
        <w:rPr>
          <w:rFonts w:ascii="Bookman Old Style" w:hAnsi="Bookman Old Style"/>
          <w:lang w:val="ro-RO" w:eastAsia="ro-RO"/>
        </w:rPr>
        <w:t>tat</w:t>
      </w:r>
      <w:r w:rsidR="00745080" w:rsidRPr="00F87658">
        <w:rPr>
          <w:rFonts w:ascii="Bookman Old Style" w:hAnsi="Bookman Old Style"/>
          <w:lang w:val="ro-RO" w:eastAsia="ro-RO"/>
        </w:rPr>
        <w:t>a</w:t>
      </w:r>
      <w:r w:rsidR="003D3D76" w:rsidRPr="00F87658">
        <w:rPr>
          <w:rFonts w:ascii="Bookman Old Style" w:hAnsi="Bookman Old Style"/>
          <w:lang w:val="ro-RO" w:eastAsia="ro-RO"/>
        </w:rPr>
        <w:t xml:space="preserve"> cu un </w:t>
      </w:r>
      <w:r w:rsidR="00772146" w:rsidRPr="00F87658">
        <w:rPr>
          <w:rFonts w:ascii="Bookman Old Style" w:hAnsi="Bookman Old Style"/>
          <w:lang w:val="ro-RO" w:eastAsia="ro-RO"/>
        </w:rPr>
        <w:t>siloz de depozi</w:t>
      </w:r>
      <w:r w:rsidR="00676791" w:rsidRPr="00F87658">
        <w:rPr>
          <w:rFonts w:ascii="Bookman Old Style" w:hAnsi="Bookman Old Style"/>
          <w:lang w:val="ro-RO" w:eastAsia="ro-RO"/>
        </w:rPr>
        <w:t>t</w:t>
      </w:r>
      <w:r w:rsidR="00772146" w:rsidRPr="00F87658">
        <w:rPr>
          <w:rFonts w:ascii="Bookman Old Style" w:hAnsi="Bookman Old Style"/>
          <w:lang w:val="ro-RO" w:eastAsia="ro-RO"/>
        </w:rPr>
        <w:t>a</w:t>
      </w:r>
      <w:r w:rsidR="00676791" w:rsidRPr="00F87658">
        <w:rPr>
          <w:rFonts w:ascii="Bookman Old Style" w:hAnsi="Bookman Old Style"/>
          <w:lang w:val="ro-RO" w:eastAsia="ro-RO"/>
        </w:rPr>
        <w:t xml:space="preserve">re temporara </w:t>
      </w:r>
      <w:r w:rsidR="00772146" w:rsidRPr="00F87658">
        <w:rPr>
          <w:rFonts w:ascii="Bookman Old Style" w:hAnsi="Bookman Old Style"/>
          <w:lang w:val="ro-RO" w:eastAsia="ro-RO"/>
        </w:rPr>
        <w:t>cu urmatoarele elemente</w:t>
      </w:r>
      <w:r w:rsidR="003D3D76" w:rsidRPr="00F87658">
        <w:rPr>
          <w:rFonts w:ascii="Bookman Old Style" w:hAnsi="Bookman Old Style"/>
          <w:lang w:val="ro-RO" w:eastAsia="ro-RO"/>
        </w:rPr>
        <w:t>:</w:t>
      </w:r>
    </w:p>
    <w:p w14:paraId="5A4B8E93" w14:textId="77777777" w:rsidR="00A63A45" w:rsidRPr="00F87658" w:rsidRDefault="00A63A45" w:rsidP="00F87658">
      <w:pPr>
        <w:tabs>
          <w:tab w:val="num" w:pos="720"/>
        </w:tabs>
        <w:spacing w:after="0" w:line="360" w:lineRule="auto"/>
        <w:jc w:val="both"/>
        <w:rPr>
          <w:rFonts w:ascii="Bookman Old Style" w:hAnsi="Bookman Old Style"/>
          <w:lang w:val="ro-RO"/>
        </w:rPr>
      </w:pPr>
      <w:r w:rsidRPr="00F87658">
        <w:rPr>
          <w:rFonts w:ascii="Bookman Old Style" w:hAnsi="Bookman Old Style"/>
          <w:lang w:val="ro-RO"/>
        </w:rPr>
        <w:t xml:space="preserve"> </w:t>
      </w:r>
      <w:r w:rsidR="001C3998" w:rsidRPr="00F87658">
        <w:rPr>
          <w:rFonts w:ascii="Bookman Old Style" w:hAnsi="Bookman Old Style"/>
          <w:lang w:val="ro-RO"/>
        </w:rPr>
        <w:t xml:space="preserve">       </w:t>
      </w:r>
      <w:r w:rsidR="00375656" w:rsidRPr="00F87658">
        <w:rPr>
          <w:rFonts w:ascii="Bookman Old Style" w:hAnsi="Bookman Old Style"/>
          <w:lang w:val="ro-RO"/>
        </w:rPr>
        <w:t xml:space="preserve"> </w:t>
      </w:r>
      <w:r w:rsidR="001C3998" w:rsidRPr="00F87658">
        <w:rPr>
          <w:rFonts w:ascii="Bookman Old Style" w:hAnsi="Bookman Old Style"/>
          <w:lang w:val="ro-RO"/>
        </w:rPr>
        <w:t>▪</w:t>
      </w:r>
      <w:r w:rsidR="00FC0CBA" w:rsidRPr="00F87658">
        <w:rPr>
          <w:rFonts w:ascii="Bookman Old Style" w:hAnsi="Bookman Old Style"/>
          <w:lang w:val="ro-RO"/>
        </w:rPr>
        <w:t xml:space="preserve"> </w:t>
      </w:r>
      <w:r w:rsidRPr="00F87658">
        <w:rPr>
          <w:rFonts w:ascii="Bookman Old Style" w:hAnsi="Bookman Old Style"/>
          <w:lang w:val="ro-RO"/>
        </w:rPr>
        <w:t>siloz modular cu capacitatea de 50 mc (75 to);</w:t>
      </w:r>
    </w:p>
    <w:p w14:paraId="1FA992BE" w14:textId="77777777" w:rsidR="00A63A45" w:rsidRPr="00F87658" w:rsidRDefault="00A63A45" w:rsidP="00F87658">
      <w:pPr>
        <w:numPr>
          <w:ilvl w:val="0"/>
          <w:numId w:val="38"/>
        </w:numPr>
        <w:tabs>
          <w:tab w:val="clear" w:pos="2160"/>
          <w:tab w:val="num" w:pos="720"/>
        </w:tabs>
        <w:spacing w:after="0" w:line="360" w:lineRule="auto"/>
        <w:ind w:left="720" w:hanging="180"/>
        <w:jc w:val="both"/>
        <w:rPr>
          <w:rFonts w:ascii="Bookman Old Style" w:hAnsi="Bookman Old Style"/>
          <w:lang w:val="ro-RO"/>
        </w:rPr>
      </w:pPr>
      <w:r w:rsidRPr="00F87658">
        <w:rPr>
          <w:rFonts w:ascii="Bookman Old Style" w:hAnsi="Bookman Old Style"/>
          <w:lang w:val="ro-RO"/>
        </w:rPr>
        <w:t>conducta de descarcare a deseurilor pulverulente din cimentruck, in siloz (4 inch);</w:t>
      </w:r>
    </w:p>
    <w:p w14:paraId="476F47BC" w14:textId="77777777" w:rsidR="00A63A45" w:rsidRPr="00F87658" w:rsidRDefault="00A63A45" w:rsidP="00F87658">
      <w:pPr>
        <w:numPr>
          <w:ilvl w:val="0"/>
          <w:numId w:val="38"/>
        </w:numPr>
        <w:tabs>
          <w:tab w:val="clear" w:pos="2160"/>
          <w:tab w:val="num" w:pos="720"/>
        </w:tabs>
        <w:spacing w:after="0" w:line="360" w:lineRule="auto"/>
        <w:ind w:left="720" w:hanging="180"/>
        <w:jc w:val="both"/>
        <w:rPr>
          <w:rFonts w:ascii="Bookman Old Style" w:hAnsi="Bookman Old Style"/>
          <w:lang w:val="ro-RO"/>
        </w:rPr>
      </w:pPr>
      <w:r w:rsidRPr="00F87658">
        <w:rPr>
          <w:rFonts w:ascii="Bookman Old Style" w:hAnsi="Bookman Old Style"/>
          <w:lang w:val="ro-RO"/>
        </w:rPr>
        <w:t>fluidificator, alcatuit din: compresor aer (10 bar, 270 litri, 380 V), filtru regulator (SILOTOP cu autocuratare), tub aer si duze fluidificatoare, montate pe partea tronconica a silozului;</w:t>
      </w:r>
    </w:p>
    <w:p w14:paraId="131FC06E" w14:textId="77777777" w:rsidR="00A63A45" w:rsidRPr="00F87658" w:rsidRDefault="00A63A45" w:rsidP="00F87658">
      <w:pPr>
        <w:numPr>
          <w:ilvl w:val="0"/>
          <w:numId w:val="38"/>
        </w:numPr>
        <w:tabs>
          <w:tab w:val="clear" w:pos="2160"/>
          <w:tab w:val="num" w:pos="720"/>
        </w:tabs>
        <w:spacing w:after="0" w:line="360" w:lineRule="auto"/>
        <w:ind w:left="720" w:hanging="180"/>
        <w:jc w:val="both"/>
        <w:rPr>
          <w:rFonts w:ascii="Bookman Old Style" w:hAnsi="Bookman Old Style"/>
          <w:lang w:val="ro-RO"/>
        </w:rPr>
      </w:pPr>
      <w:r w:rsidRPr="00F87658">
        <w:rPr>
          <w:rFonts w:ascii="Bookman Old Style" w:hAnsi="Bookman Old Style"/>
          <w:lang w:val="ro-RO"/>
        </w:rPr>
        <w:t>vana rotativa actionata electric, prin intermediul unui motor electric, pentru dozarea deseurilor din siloz in amestecator;</w:t>
      </w:r>
    </w:p>
    <w:p w14:paraId="4425FA3A" w14:textId="77777777" w:rsidR="00A63A45" w:rsidRPr="00F87658" w:rsidRDefault="00A63A45" w:rsidP="00F87658">
      <w:pPr>
        <w:numPr>
          <w:ilvl w:val="0"/>
          <w:numId w:val="38"/>
        </w:numPr>
        <w:tabs>
          <w:tab w:val="clear" w:pos="2160"/>
          <w:tab w:val="num" w:pos="720"/>
        </w:tabs>
        <w:spacing w:after="0" w:line="360" w:lineRule="auto"/>
        <w:ind w:left="720" w:hanging="180"/>
        <w:jc w:val="both"/>
        <w:rPr>
          <w:rFonts w:ascii="Bookman Old Style" w:hAnsi="Bookman Old Style"/>
          <w:lang w:val="ro-RO"/>
        </w:rPr>
      </w:pPr>
      <w:r w:rsidRPr="00F87658">
        <w:rPr>
          <w:rFonts w:ascii="Bookman Old Style" w:hAnsi="Bookman Old Style"/>
          <w:lang w:val="ro-RO"/>
        </w:rPr>
        <w:t xml:space="preserve">clapeta actionata manual, pentru alimentarea cu deseuri a amestecatorului; </w:t>
      </w:r>
    </w:p>
    <w:p w14:paraId="7FFD5ABC" w14:textId="77777777" w:rsidR="00A63A45" w:rsidRDefault="00A63A45" w:rsidP="00F87658">
      <w:pPr>
        <w:numPr>
          <w:ilvl w:val="0"/>
          <w:numId w:val="38"/>
        </w:numPr>
        <w:tabs>
          <w:tab w:val="clear" w:pos="2160"/>
          <w:tab w:val="num" w:pos="720"/>
        </w:tabs>
        <w:spacing w:after="0" w:line="360" w:lineRule="auto"/>
        <w:ind w:left="720" w:hanging="180"/>
        <w:jc w:val="both"/>
        <w:rPr>
          <w:rFonts w:ascii="Bookman Old Style" w:hAnsi="Bookman Old Style"/>
          <w:lang w:val="ro-RO"/>
        </w:rPr>
      </w:pPr>
      <w:r w:rsidRPr="00F87658">
        <w:rPr>
          <w:rFonts w:ascii="Bookman Old Style" w:hAnsi="Bookman Old Style"/>
          <w:lang w:val="ro-RO"/>
        </w:rPr>
        <w:t>amestecator cu capac, in care apa este adusa prin 4 duze la partea superioara +3 duze la partea inferioara.</w:t>
      </w:r>
    </w:p>
    <w:p w14:paraId="358ECC11" w14:textId="77777777" w:rsidR="006E76FC" w:rsidRPr="00F87658" w:rsidRDefault="006E76FC" w:rsidP="008F3756">
      <w:pPr>
        <w:tabs>
          <w:tab w:val="left" w:pos="0"/>
        </w:tabs>
        <w:spacing w:after="0" w:line="360" w:lineRule="auto"/>
        <w:jc w:val="both"/>
        <w:rPr>
          <w:rFonts w:ascii="Bookman Old Style" w:hAnsi="Bookman Old Style"/>
          <w:lang w:val="ro-RO"/>
        </w:rPr>
      </w:pPr>
      <w:r w:rsidRPr="004D390A">
        <w:rPr>
          <w:rFonts w:ascii="Bookman Old Style" w:hAnsi="Bookman Old Style"/>
          <w:lang w:val="ro-RO"/>
        </w:rPr>
        <w:t>În prezent, instala</w:t>
      </w:r>
      <w:r w:rsidR="006E636A" w:rsidRPr="004D390A">
        <w:rPr>
          <w:rFonts w:ascii="Bookman Old Style" w:hAnsi="Bookman Old Style"/>
          <w:lang w:val="ro-RO"/>
        </w:rPr>
        <w:t>t</w:t>
      </w:r>
      <w:r w:rsidRPr="004D390A">
        <w:rPr>
          <w:rFonts w:ascii="Bookman Old Style" w:hAnsi="Bookman Old Style"/>
          <w:lang w:val="ro-RO"/>
        </w:rPr>
        <w:t>ia de tratare/stabiliz</w:t>
      </w:r>
      <w:r w:rsidR="00A21E86" w:rsidRPr="004D390A">
        <w:rPr>
          <w:rFonts w:ascii="Bookman Old Style" w:hAnsi="Bookman Old Style"/>
          <w:lang w:val="ro-RO"/>
        </w:rPr>
        <w:t>are cenu</w:t>
      </w:r>
      <w:r w:rsidR="00103C84" w:rsidRPr="004D390A">
        <w:rPr>
          <w:rFonts w:ascii="Bookman Old Style" w:hAnsi="Bookman Old Style"/>
          <w:lang w:val="ro-RO"/>
        </w:rPr>
        <w:t>s</w:t>
      </w:r>
      <w:r w:rsidR="00A21E86" w:rsidRPr="004D390A">
        <w:rPr>
          <w:rFonts w:ascii="Bookman Old Style" w:hAnsi="Bookman Old Style"/>
          <w:lang w:val="ro-RO"/>
        </w:rPr>
        <w:t>ă este amplasată</w:t>
      </w:r>
      <w:r w:rsidRPr="004D390A">
        <w:rPr>
          <w:rFonts w:ascii="Bookman Old Style" w:hAnsi="Bookman Old Style"/>
          <w:lang w:val="ro-RO"/>
        </w:rPr>
        <w:t xml:space="preserve"> în proximitatea celule</w:t>
      </w:r>
      <w:r w:rsidR="00A21E86" w:rsidRPr="004D390A">
        <w:rPr>
          <w:rFonts w:ascii="Bookman Old Style" w:hAnsi="Bookman Old Style"/>
          <w:lang w:val="ro-RO"/>
        </w:rPr>
        <w:t xml:space="preserve">i 1 de depozitare. In functie de </w:t>
      </w:r>
      <w:r w:rsidRPr="004D390A">
        <w:rPr>
          <w:rFonts w:ascii="Bookman Old Style" w:hAnsi="Bookman Old Style"/>
          <w:lang w:val="ro-RO"/>
        </w:rPr>
        <w:t xml:space="preserve"> capacitatea de umplere </w:t>
      </w:r>
      <w:r w:rsidR="00A21E86" w:rsidRPr="004D390A">
        <w:rPr>
          <w:rFonts w:ascii="Bookman Old Style" w:hAnsi="Bookman Old Style"/>
          <w:lang w:val="ro-RO"/>
        </w:rPr>
        <w:t xml:space="preserve"> a celulei</w:t>
      </w:r>
      <w:r w:rsidR="008F3756">
        <w:rPr>
          <w:rFonts w:ascii="Bookman Old Style" w:hAnsi="Bookman Old Style"/>
          <w:lang w:val="ro-RO"/>
        </w:rPr>
        <w:t xml:space="preserve"> </w:t>
      </w:r>
      <w:r w:rsidR="00A21E86" w:rsidRPr="004D390A">
        <w:rPr>
          <w:rFonts w:ascii="Bookman Old Style" w:hAnsi="Bookman Old Style"/>
          <w:lang w:val="ro-RO"/>
        </w:rPr>
        <w:t>1 ,</w:t>
      </w:r>
      <w:r w:rsidRPr="004D390A">
        <w:rPr>
          <w:rFonts w:ascii="Bookman Old Style" w:hAnsi="Bookman Old Style"/>
          <w:lang w:val="ro-RO"/>
        </w:rPr>
        <w:t xml:space="preserve"> instala</w:t>
      </w:r>
      <w:r w:rsidR="006E636A" w:rsidRPr="004D390A">
        <w:rPr>
          <w:rFonts w:ascii="Bookman Old Style" w:hAnsi="Bookman Old Style"/>
          <w:lang w:val="ro-RO"/>
        </w:rPr>
        <w:t>t</w:t>
      </w:r>
      <w:r w:rsidR="00A21E86" w:rsidRPr="004D390A">
        <w:rPr>
          <w:rFonts w:ascii="Bookman Old Style" w:hAnsi="Bookman Old Style"/>
          <w:lang w:val="ro-RO"/>
        </w:rPr>
        <w:t>ia</w:t>
      </w:r>
      <w:r w:rsidRPr="004D390A">
        <w:rPr>
          <w:rFonts w:ascii="Bookman Old Style" w:hAnsi="Bookman Old Style"/>
          <w:lang w:val="ro-RO"/>
        </w:rPr>
        <w:t xml:space="preserve"> de tratare/ stabilizare cenu</w:t>
      </w:r>
      <w:r w:rsidR="006E636A" w:rsidRPr="004D390A">
        <w:rPr>
          <w:rFonts w:ascii="Bookman Old Style" w:hAnsi="Bookman Old Style"/>
          <w:lang w:val="ro-RO"/>
        </w:rPr>
        <w:t>s</w:t>
      </w:r>
      <w:r w:rsidR="008F3756">
        <w:rPr>
          <w:rFonts w:ascii="Bookman Old Style" w:hAnsi="Bookman Old Style"/>
          <w:lang w:val="ro-RO"/>
        </w:rPr>
        <w:t xml:space="preserve">ă </w:t>
      </w:r>
      <w:r w:rsidR="00A21E86" w:rsidRPr="004D390A">
        <w:rPr>
          <w:rFonts w:ascii="Bookman Old Style" w:hAnsi="Bookman Old Style"/>
          <w:lang w:val="ro-RO"/>
        </w:rPr>
        <w:t xml:space="preserve"> v</w:t>
      </w:r>
      <w:r w:rsidR="008F3756">
        <w:rPr>
          <w:rFonts w:ascii="Bookman Old Style" w:hAnsi="Bookman Old Style"/>
          <w:lang w:val="ro-RO"/>
        </w:rPr>
        <w:t>a fi relocata in zona celulei 2</w:t>
      </w:r>
    </w:p>
    <w:p w14:paraId="42378610" w14:textId="77777777" w:rsidR="00A63A45" w:rsidRPr="00F87658" w:rsidRDefault="00A63A45" w:rsidP="00F87658">
      <w:pPr>
        <w:tabs>
          <w:tab w:val="left" w:pos="0"/>
        </w:tabs>
        <w:spacing w:after="0" w:line="360" w:lineRule="auto"/>
        <w:jc w:val="both"/>
        <w:rPr>
          <w:rFonts w:ascii="Bookman Old Style" w:hAnsi="Bookman Old Style"/>
          <w:lang w:val="ro-RO"/>
        </w:rPr>
      </w:pPr>
      <w:r w:rsidRPr="00F87658">
        <w:rPr>
          <w:rFonts w:ascii="Bookman Old Style" w:hAnsi="Bookman Old Style"/>
          <w:lang w:val="ro-RO"/>
        </w:rPr>
        <w:t>Rezervor de inmagazinare apa, ingropat, cu volumul de 10 mc, din care apa este scoasa cu pompa submersibila, actionata electric din tabloul electric aferent si este transportata prin conducta la amestecator.</w:t>
      </w:r>
    </w:p>
    <w:p w14:paraId="671EDE24" w14:textId="77777777" w:rsidR="006E636A" w:rsidRPr="008F3756" w:rsidRDefault="00A63A45" w:rsidP="008F3756">
      <w:pPr>
        <w:autoSpaceDE w:val="0"/>
        <w:autoSpaceDN w:val="0"/>
        <w:adjustRightInd w:val="0"/>
        <w:spacing w:after="0" w:line="360" w:lineRule="auto"/>
        <w:jc w:val="both"/>
        <w:rPr>
          <w:rFonts w:ascii="Bookman Old Style" w:hAnsi="Bookman Old Style"/>
          <w:lang w:val="ro-RO"/>
        </w:rPr>
      </w:pPr>
      <w:r w:rsidRPr="00F87658">
        <w:rPr>
          <w:rFonts w:ascii="Bookman Old Style" w:hAnsi="Bookman Old Style"/>
          <w:lang w:val="ro-RO"/>
        </w:rPr>
        <w:t>Cabina metalica pentru tabloul electric.</w:t>
      </w:r>
    </w:p>
    <w:p w14:paraId="263CEC1D" w14:textId="77777777" w:rsidR="00502308" w:rsidRPr="00F87658" w:rsidRDefault="00502308" w:rsidP="00F87658">
      <w:pPr>
        <w:spacing w:after="0" w:line="360" w:lineRule="auto"/>
        <w:ind w:firstLine="720"/>
        <w:jc w:val="both"/>
        <w:rPr>
          <w:rFonts w:ascii="Bookman Old Style" w:hAnsi="Bookman Old Style"/>
          <w:lang w:val="ro-RO"/>
        </w:rPr>
      </w:pPr>
      <w:r w:rsidRPr="00F87658">
        <w:rPr>
          <w:rFonts w:ascii="Bookman Old Style" w:hAnsi="Bookman Old Style"/>
          <w:b/>
          <w:lang w:val="ro-RO"/>
        </w:rPr>
        <w:t>Amenaj</w:t>
      </w:r>
      <w:r w:rsidR="00FC42BE" w:rsidRPr="00F87658">
        <w:rPr>
          <w:rFonts w:ascii="Bookman Old Style" w:hAnsi="Bookman Old Style"/>
          <w:b/>
          <w:lang w:val="ro-RO"/>
        </w:rPr>
        <w:t>a</w:t>
      </w:r>
      <w:r w:rsidRPr="00F87658">
        <w:rPr>
          <w:rFonts w:ascii="Bookman Old Style" w:hAnsi="Bookman Old Style"/>
          <w:b/>
          <w:lang w:val="ro-RO"/>
        </w:rPr>
        <w:t>ri ale zonei de depozitare a deseurilor</w:t>
      </w:r>
    </w:p>
    <w:p w14:paraId="0A3AD0A2" w14:textId="77777777" w:rsidR="00502308" w:rsidRPr="00F87658" w:rsidRDefault="00717C71" w:rsidP="00F87658">
      <w:pPr>
        <w:spacing w:after="0" w:line="360" w:lineRule="auto"/>
        <w:ind w:left="75" w:firstLine="1005"/>
        <w:jc w:val="both"/>
        <w:rPr>
          <w:rFonts w:ascii="Bookman Old Style" w:hAnsi="Bookman Old Style"/>
          <w:lang w:val="ro-RO"/>
        </w:rPr>
      </w:pPr>
      <w:r w:rsidRPr="00F87658">
        <w:rPr>
          <w:rFonts w:ascii="Bookman Old Style" w:hAnsi="Bookman Old Style"/>
          <w:lang w:val="ro-RO"/>
        </w:rPr>
        <w:t xml:space="preserve">- </w:t>
      </w:r>
      <w:r w:rsidR="00A96FED">
        <w:rPr>
          <w:rFonts w:ascii="Bookman Old Style" w:hAnsi="Bookman Old Style"/>
          <w:lang w:val="ro-RO"/>
        </w:rPr>
        <w:t xml:space="preserve"> </w:t>
      </w:r>
      <w:r w:rsidRPr="00F87658">
        <w:rPr>
          <w:rFonts w:ascii="Bookman Old Style" w:hAnsi="Bookman Old Style"/>
          <w:lang w:val="ro-RO"/>
        </w:rPr>
        <w:t>canale de garda  pentru evacuarea  apelor pluviale</w:t>
      </w:r>
      <w:r w:rsidR="00502308" w:rsidRPr="00F87658">
        <w:rPr>
          <w:rFonts w:ascii="Bookman Old Style" w:hAnsi="Bookman Old Style"/>
          <w:lang w:val="ro-RO"/>
        </w:rPr>
        <w:t>;</w:t>
      </w:r>
    </w:p>
    <w:p w14:paraId="0D627DE5" w14:textId="77777777" w:rsidR="00502308" w:rsidRDefault="00717C71" w:rsidP="00F87658">
      <w:pPr>
        <w:spacing w:after="0" w:line="360" w:lineRule="auto"/>
        <w:ind w:firstLine="1005"/>
        <w:jc w:val="both"/>
        <w:rPr>
          <w:rFonts w:ascii="Bookman Old Style" w:hAnsi="Bookman Old Style"/>
          <w:lang w:val="ro-RO"/>
        </w:rPr>
      </w:pPr>
      <w:r w:rsidRPr="00F87658">
        <w:rPr>
          <w:rFonts w:ascii="Bookman Old Style" w:hAnsi="Bookman Old Style"/>
          <w:lang w:val="ro-RO"/>
        </w:rPr>
        <w:t xml:space="preserve"> - </w:t>
      </w:r>
      <w:r w:rsidR="00876E99" w:rsidRPr="00F87658">
        <w:rPr>
          <w:rFonts w:ascii="Bookman Old Style" w:hAnsi="Bookman Old Style"/>
          <w:lang w:val="ro-RO"/>
        </w:rPr>
        <w:t xml:space="preserve"> </w:t>
      </w:r>
      <w:r w:rsidRPr="00F87658">
        <w:rPr>
          <w:rFonts w:ascii="Bookman Old Style" w:hAnsi="Bookman Old Style"/>
          <w:lang w:val="ro-RO"/>
        </w:rPr>
        <w:t>ba</w:t>
      </w:r>
      <w:r w:rsidR="00604EA1" w:rsidRPr="00F87658">
        <w:rPr>
          <w:rFonts w:ascii="Bookman Old Style" w:hAnsi="Bookman Old Style"/>
          <w:lang w:val="ro-RO"/>
        </w:rPr>
        <w:t>sa de co</w:t>
      </w:r>
      <w:r w:rsidRPr="00F87658">
        <w:rPr>
          <w:rFonts w:ascii="Bookman Old Style" w:hAnsi="Bookman Old Style"/>
          <w:lang w:val="ro-RO"/>
        </w:rPr>
        <w:t>l</w:t>
      </w:r>
      <w:r w:rsidR="00604EA1" w:rsidRPr="00F87658">
        <w:rPr>
          <w:rFonts w:ascii="Bookman Old Style" w:hAnsi="Bookman Old Style"/>
          <w:lang w:val="ro-RO"/>
        </w:rPr>
        <w:t>e</w:t>
      </w:r>
      <w:r w:rsidR="008F3756">
        <w:rPr>
          <w:rFonts w:ascii="Bookman Old Style" w:hAnsi="Bookman Old Style"/>
          <w:lang w:val="ro-RO"/>
        </w:rPr>
        <w:t xml:space="preserve">ctare pentru apa </w:t>
      </w:r>
      <w:r w:rsidRPr="00F87658">
        <w:rPr>
          <w:rFonts w:ascii="Bookman Old Style" w:hAnsi="Bookman Old Style"/>
          <w:lang w:val="ro-RO"/>
        </w:rPr>
        <w:t xml:space="preserve"> </w:t>
      </w:r>
      <w:r w:rsidR="00604EA1" w:rsidRPr="00F87658">
        <w:rPr>
          <w:rFonts w:ascii="Bookman Old Style" w:hAnsi="Bookman Old Style"/>
          <w:lang w:val="ro-RO"/>
        </w:rPr>
        <w:t>rezultata din celula de depozi</w:t>
      </w:r>
      <w:r w:rsidRPr="00F87658">
        <w:rPr>
          <w:rFonts w:ascii="Bookman Old Style" w:hAnsi="Bookman Old Style"/>
          <w:lang w:val="ro-RO"/>
        </w:rPr>
        <w:t>t</w:t>
      </w:r>
      <w:r w:rsidR="00604EA1" w:rsidRPr="00F87658">
        <w:rPr>
          <w:rFonts w:ascii="Bookman Old Style" w:hAnsi="Bookman Old Style"/>
          <w:lang w:val="ro-RO"/>
        </w:rPr>
        <w:t>a</w:t>
      </w:r>
      <w:r w:rsidRPr="00F87658">
        <w:rPr>
          <w:rFonts w:ascii="Bookman Old Style" w:hAnsi="Bookman Old Style"/>
          <w:lang w:val="ro-RO"/>
        </w:rPr>
        <w:t xml:space="preserve">re </w:t>
      </w:r>
      <w:r w:rsidR="00502308" w:rsidRPr="00F87658">
        <w:rPr>
          <w:rFonts w:ascii="Bookman Old Style" w:hAnsi="Bookman Old Style"/>
          <w:lang w:val="ro-RO"/>
        </w:rPr>
        <w:t>;</w:t>
      </w:r>
    </w:p>
    <w:p w14:paraId="16845FA9" w14:textId="77777777" w:rsidR="008F3756" w:rsidRPr="00F87658" w:rsidRDefault="008F3756" w:rsidP="00F87658">
      <w:pPr>
        <w:spacing w:after="0" w:line="360" w:lineRule="auto"/>
        <w:ind w:firstLine="1005"/>
        <w:jc w:val="both"/>
        <w:rPr>
          <w:rFonts w:ascii="Bookman Old Style" w:hAnsi="Bookman Old Style"/>
          <w:lang w:val="ro-RO"/>
        </w:rPr>
      </w:pPr>
      <w:r>
        <w:rPr>
          <w:rFonts w:ascii="Bookman Old Style" w:hAnsi="Bookman Old Style"/>
          <w:lang w:val="ro-RO"/>
        </w:rPr>
        <w:t xml:space="preserve">   -bazin de inmagazinare/stocare levigat  din beton armat</w:t>
      </w:r>
    </w:p>
    <w:p w14:paraId="6F5682F9" w14:textId="77777777" w:rsidR="00255748" w:rsidRPr="008F3756" w:rsidRDefault="00F91481" w:rsidP="008F3756">
      <w:pPr>
        <w:spacing w:after="0" w:line="360" w:lineRule="auto"/>
        <w:ind w:firstLine="1005"/>
        <w:jc w:val="both"/>
        <w:rPr>
          <w:rFonts w:ascii="Bookman Old Style" w:hAnsi="Bookman Old Style"/>
          <w:lang w:val="ro-RO"/>
        </w:rPr>
      </w:pPr>
      <w:r w:rsidRPr="00F87658">
        <w:rPr>
          <w:rFonts w:ascii="Bookman Old Style" w:hAnsi="Bookman Old Style"/>
          <w:lang w:val="ro-RO"/>
        </w:rPr>
        <w:t xml:space="preserve"> - sta</w:t>
      </w:r>
      <w:r w:rsidR="00FC42BE" w:rsidRPr="00F87658">
        <w:rPr>
          <w:rFonts w:ascii="Bookman Old Style" w:hAnsi="Bookman Old Style"/>
          <w:lang w:val="ro-RO"/>
        </w:rPr>
        <w:t>t</w:t>
      </w:r>
      <w:r w:rsidRPr="00F87658">
        <w:rPr>
          <w:rFonts w:ascii="Bookman Old Style" w:hAnsi="Bookman Old Style"/>
          <w:lang w:val="ro-RO"/>
        </w:rPr>
        <w:t>ie de pompe pentru recircularea apei din</w:t>
      </w:r>
      <w:r w:rsidR="00604EA1" w:rsidRPr="00F87658">
        <w:rPr>
          <w:rFonts w:ascii="Bookman Old Style" w:hAnsi="Bookman Old Style"/>
          <w:lang w:val="ro-RO"/>
        </w:rPr>
        <w:t xml:space="preserve"> </w:t>
      </w:r>
      <w:r w:rsidR="000111E8" w:rsidRPr="00F87658">
        <w:rPr>
          <w:rFonts w:ascii="Bookman Old Style" w:hAnsi="Bookman Old Style"/>
          <w:lang w:val="ro-RO"/>
        </w:rPr>
        <w:t xml:space="preserve"> basa colect</w:t>
      </w:r>
      <w:r w:rsidRPr="00F87658">
        <w:rPr>
          <w:rFonts w:ascii="Bookman Old Style" w:hAnsi="Bookman Old Style"/>
          <w:lang w:val="ro-RO"/>
        </w:rPr>
        <w:t>o</w:t>
      </w:r>
      <w:r w:rsidR="000111E8" w:rsidRPr="00F87658">
        <w:rPr>
          <w:rFonts w:ascii="Bookman Old Style" w:hAnsi="Bookman Old Style"/>
          <w:lang w:val="ro-RO"/>
        </w:rPr>
        <w:t>a</w:t>
      </w:r>
      <w:r w:rsidRPr="00F87658">
        <w:rPr>
          <w:rFonts w:ascii="Bookman Old Style" w:hAnsi="Bookman Old Style"/>
          <w:lang w:val="ro-RO"/>
        </w:rPr>
        <w:t>re in</w:t>
      </w:r>
      <w:r w:rsidR="000111E8" w:rsidRPr="00F87658">
        <w:rPr>
          <w:rFonts w:ascii="Bookman Old Style" w:hAnsi="Bookman Old Style"/>
          <w:lang w:val="ro-RO"/>
        </w:rPr>
        <w:t xml:space="preserve"> </w:t>
      </w:r>
      <w:r w:rsidRPr="00F87658">
        <w:rPr>
          <w:rFonts w:ascii="Bookman Old Style" w:hAnsi="Bookman Old Style"/>
          <w:lang w:val="ro-RO"/>
        </w:rPr>
        <w:t>vederea recircularii</w:t>
      </w:r>
      <w:r w:rsidR="00604EA1" w:rsidRPr="00F87658">
        <w:rPr>
          <w:rFonts w:ascii="Bookman Old Style" w:hAnsi="Bookman Old Style"/>
          <w:lang w:val="ro-RO"/>
        </w:rPr>
        <w:t xml:space="preserve"> in instalatia de stabilizare cenusa</w:t>
      </w:r>
      <w:r w:rsidRPr="00F87658">
        <w:rPr>
          <w:rFonts w:ascii="Bookman Old Style" w:hAnsi="Bookman Old Style"/>
          <w:lang w:val="ro-RO"/>
        </w:rPr>
        <w:t xml:space="preserve"> </w:t>
      </w:r>
      <w:r w:rsidR="00502308" w:rsidRPr="00F87658">
        <w:rPr>
          <w:rFonts w:ascii="Bookman Old Style" w:hAnsi="Bookman Old Style"/>
          <w:lang w:val="ro-RO"/>
        </w:rPr>
        <w:t>;</w:t>
      </w:r>
    </w:p>
    <w:p w14:paraId="64EB8D94" w14:textId="77777777" w:rsidR="00940E13" w:rsidRPr="00E63F8B" w:rsidRDefault="002D0EC9" w:rsidP="00F87658">
      <w:pPr>
        <w:spacing w:after="0" w:line="360" w:lineRule="auto"/>
        <w:jc w:val="both"/>
        <w:rPr>
          <w:rFonts w:ascii="Bookman Old Style" w:hAnsi="Bookman Old Style"/>
          <w:b/>
          <w:color w:val="000000"/>
          <w:lang w:val="ro-RO"/>
        </w:rPr>
      </w:pPr>
      <w:r w:rsidRPr="00E63F8B">
        <w:rPr>
          <w:rFonts w:ascii="Bookman Old Style" w:hAnsi="Bookman Old Style"/>
          <w:b/>
          <w:color w:val="000000"/>
          <w:lang w:val="ro-RO"/>
        </w:rPr>
        <w:t>Celula 2</w:t>
      </w:r>
    </w:p>
    <w:p w14:paraId="3BA3622C" w14:textId="77777777" w:rsidR="0099106F" w:rsidRDefault="00AC40D8" w:rsidP="00F87658">
      <w:pPr>
        <w:spacing w:after="0" w:line="360" w:lineRule="auto"/>
        <w:jc w:val="both"/>
        <w:rPr>
          <w:rFonts w:ascii="Bookman Old Style" w:hAnsi="Bookman Old Style"/>
          <w:vertAlign w:val="superscript"/>
          <w:lang w:val="ro-RO"/>
        </w:rPr>
      </w:pPr>
      <w:r w:rsidRPr="00E63F8B">
        <w:rPr>
          <w:rFonts w:ascii="Bookman Old Style" w:hAnsi="Bookman Old Style"/>
          <w:color w:val="000000"/>
          <w:lang w:val="ro-RO"/>
        </w:rPr>
        <w:t xml:space="preserve">Activitatea </w:t>
      </w:r>
      <w:r w:rsidR="00940E13" w:rsidRPr="00E63F8B">
        <w:rPr>
          <w:rFonts w:ascii="Bookman Old Style" w:hAnsi="Bookman Old Style"/>
          <w:color w:val="000000"/>
          <w:lang w:val="ro-RO"/>
        </w:rPr>
        <w:t xml:space="preserve">de depozitare </w:t>
      </w:r>
      <w:r w:rsidR="00F83F72" w:rsidRPr="00E63F8B">
        <w:rPr>
          <w:rFonts w:ascii="Bookman Old Style" w:hAnsi="Bookman Old Style"/>
          <w:color w:val="000000"/>
          <w:lang w:val="ro-RO"/>
        </w:rPr>
        <w:t xml:space="preserve">a deseurilor </w:t>
      </w:r>
      <w:r w:rsidR="00193C11">
        <w:rPr>
          <w:rFonts w:ascii="Bookman Old Style" w:hAnsi="Bookman Old Style"/>
          <w:color w:val="000000"/>
          <w:lang w:val="ro-RO"/>
        </w:rPr>
        <w:t>se re</w:t>
      </w:r>
      <w:r w:rsidR="00610F7B">
        <w:rPr>
          <w:rFonts w:ascii="Bookman Old Style" w:hAnsi="Bookman Old Style"/>
          <w:color w:val="000000"/>
          <w:lang w:val="ro-RO"/>
        </w:rPr>
        <w:t>a</w:t>
      </w:r>
      <w:r w:rsidR="00193C11">
        <w:rPr>
          <w:rFonts w:ascii="Bookman Old Style" w:hAnsi="Bookman Old Style"/>
          <w:color w:val="000000"/>
          <w:lang w:val="ro-RO"/>
        </w:rPr>
        <w:t>lizeaza</w:t>
      </w:r>
      <w:r w:rsidR="00940E13" w:rsidRPr="00E63F8B">
        <w:rPr>
          <w:rFonts w:ascii="Bookman Old Style" w:hAnsi="Bookman Old Style"/>
          <w:color w:val="000000"/>
          <w:lang w:val="ro-RO"/>
        </w:rPr>
        <w:t xml:space="preserve"> in celula 2</w:t>
      </w:r>
      <w:r w:rsidR="002D0EC9" w:rsidRPr="00E63F8B">
        <w:rPr>
          <w:rFonts w:ascii="Bookman Old Style" w:hAnsi="Bookman Old Style"/>
          <w:color w:val="000000"/>
          <w:lang w:val="ro-RO"/>
        </w:rPr>
        <w:t xml:space="preserve"> si  in spatiul intercelular</w:t>
      </w:r>
      <w:r w:rsidR="002D0EC9" w:rsidRPr="00EA52CB">
        <w:rPr>
          <w:rFonts w:ascii="Bookman Old Style" w:hAnsi="Bookman Old Style"/>
          <w:lang w:val="ro-RO"/>
        </w:rPr>
        <w:t xml:space="preserve"> apartinand acesteia cu</w:t>
      </w:r>
      <w:r w:rsidR="00940E13" w:rsidRPr="00EA52CB">
        <w:rPr>
          <w:rFonts w:ascii="Bookman Old Style" w:hAnsi="Bookman Old Style"/>
          <w:lang w:val="ro-RO"/>
        </w:rPr>
        <w:t xml:space="preserve"> o </w:t>
      </w:r>
      <w:r w:rsidR="0016170F" w:rsidRPr="00EA52CB">
        <w:rPr>
          <w:rFonts w:ascii="Bookman Old Style" w:hAnsi="Bookman Old Style"/>
          <w:lang w:val="ro-RO"/>
        </w:rPr>
        <w:t>capacitate de depozitare de 2</w:t>
      </w:r>
      <w:r w:rsidR="002D0EC9" w:rsidRPr="00EA52CB">
        <w:rPr>
          <w:rFonts w:ascii="Bookman Old Style" w:hAnsi="Bookman Old Style"/>
          <w:lang w:val="ro-RO"/>
        </w:rPr>
        <w:t>4</w:t>
      </w:r>
      <w:r w:rsidR="00940E13" w:rsidRPr="00EA52CB">
        <w:rPr>
          <w:rFonts w:ascii="Bookman Old Style" w:hAnsi="Bookman Old Style"/>
          <w:lang w:val="ro-RO"/>
        </w:rPr>
        <w:t>0000 m</w:t>
      </w:r>
      <w:r w:rsidR="00940E13" w:rsidRPr="00EA52CB">
        <w:rPr>
          <w:rFonts w:ascii="Bookman Old Style" w:hAnsi="Bookman Old Style"/>
          <w:vertAlign w:val="superscript"/>
          <w:lang w:val="ro-RO"/>
        </w:rPr>
        <w:t>3</w:t>
      </w:r>
      <w:r w:rsidR="00F83F72" w:rsidRPr="00EA52CB">
        <w:rPr>
          <w:rFonts w:ascii="Bookman Old Style" w:hAnsi="Bookman Old Style"/>
          <w:vertAlign w:val="superscript"/>
          <w:lang w:val="ro-RO"/>
        </w:rPr>
        <w:t xml:space="preserve">, </w:t>
      </w:r>
    </w:p>
    <w:p w14:paraId="05FA120C" w14:textId="77777777" w:rsidR="00B30E0A" w:rsidRDefault="00B30E0A" w:rsidP="00F87658">
      <w:pPr>
        <w:spacing w:after="0" w:line="360" w:lineRule="auto"/>
        <w:jc w:val="both"/>
        <w:rPr>
          <w:rFonts w:ascii="Bookman Old Style" w:hAnsi="Bookman Old Style"/>
          <w:vertAlign w:val="superscript"/>
          <w:lang w:val="ro-RO"/>
        </w:rPr>
      </w:pPr>
    </w:p>
    <w:p w14:paraId="65930497" w14:textId="77777777" w:rsidR="00B30E0A" w:rsidRPr="00EA52CB" w:rsidRDefault="00B30E0A" w:rsidP="00F87658">
      <w:pPr>
        <w:spacing w:after="0" w:line="360" w:lineRule="auto"/>
        <w:jc w:val="both"/>
        <w:rPr>
          <w:rFonts w:ascii="Bookman Old Style" w:hAnsi="Bookman Old Style"/>
          <w:b/>
          <w:lang w:val="ro-RO"/>
        </w:rPr>
      </w:pPr>
    </w:p>
    <w:p w14:paraId="5423F177" w14:textId="77777777" w:rsidR="00940E13" w:rsidRPr="00F87658" w:rsidRDefault="00940E13" w:rsidP="00F87658">
      <w:pPr>
        <w:spacing w:after="0" w:line="360" w:lineRule="auto"/>
        <w:jc w:val="both"/>
        <w:rPr>
          <w:rFonts w:ascii="Bookman Old Style" w:hAnsi="Bookman Old Style"/>
          <w:b/>
          <w:i/>
          <w:lang w:val="ro-RO"/>
        </w:rPr>
      </w:pPr>
      <w:r w:rsidRPr="00F87658">
        <w:rPr>
          <w:rFonts w:ascii="Bookman Old Style" w:hAnsi="Bookman Old Style"/>
          <w:b/>
          <w:i/>
          <w:lang w:val="ro-RO"/>
        </w:rPr>
        <w:lastRenderedPageBreak/>
        <w:t>Descrierea siste</w:t>
      </w:r>
      <w:r w:rsidR="0016170F" w:rsidRPr="00F87658">
        <w:rPr>
          <w:rFonts w:ascii="Bookman Old Style" w:hAnsi="Bookman Old Style"/>
          <w:b/>
          <w:i/>
          <w:lang w:val="ro-RO"/>
        </w:rPr>
        <w:t xml:space="preserve">mului constructiv al </w:t>
      </w:r>
      <w:r w:rsidR="003C60CD" w:rsidRPr="00F87658">
        <w:rPr>
          <w:rFonts w:ascii="Bookman Old Style" w:hAnsi="Bookman Old Style"/>
          <w:b/>
          <w:i/>
          <w:lang w:val="ro-RO"/>
        </w:rPr>
        <w:t>celulei 2:</w:t>
      </w:r>
    </w:p>
    <w:p w14:paraId="01F34F8E" w14:textId="77777777" w:rsidR="00BA3395" w:rsidRPr="00F87658" w:rsidRDefault="00BA3395" w:rsidP="00F87658">
      <w:pPr>
        <w:spacing w:after="0" w:line="360" w:lineRule="auto"/>
        <w:jc w:val="both"/>
        <w:rPr>
          <w:rFonts w:ascii="Bookman Old Style" w:hAnsi="Bookman Old Style"/>
          <w:bCs/>
        </w:rPr>
      </w:pPr>
      <w:r w:rsidRPr="00F87658">
        <w:rPr>
          <w:rFonts w:ascii="Bookman Old Style" w:hAnsi="Bookman Old Style"/>
          <w:bCs/>
        </w:rPr>
        <w:t>Celul</w:t>
      </w:r>
      <w:r w:rsidR="00AC40D8" w:rsidRPr="00F87658">
        <w:rPr>
          <w:rFonts w:ascii="Bookman Old Style" w:hAnsi="Bookman Old Style"/>
          <w:bCs/>
        </w:rPr>
        <w:t>a 2 de depozitare s-a executat</w:t>
      </w:r>
      <w:r w:rsidR="00FF7C22" w:rsidRPr="00F87658">
        <w:rPr>
          <w:rFonts w:ascii="Bookman Old Style" w:hAnsi="Bookman Old Style"/>
          <w:bCs/>
        </w:rPr>
        <w:t xml:space="preserve"> </w:t>
      </w:r>
      <w:r w:rsidR="00AC40D8" w:rsidRPr="00F87658">
        <w:rPr>
          <w:rFonts w:ascii="Bookman Old Style" w:hAnsi="Bookman Old Style"/>
          <w:bCs/>
        </w:rPr>
        <w:t xml:space="preserve"> </w:t>
      </w:r>
      <w:r w:rsidRPr="00F87658">
        <w:rPr>
          <w:rFonts w:ascii="Bookman Old Style" w:hAnsi="Bookman Old Style"/>
          <w:bCs/>
        </w:rPr>
        <w:t xml:space="preserve"> in săpătură deschisa, cu o adâncime de cca. 5 – 5,50 m s</w:t>
      </w:r>
      <w:r w:rsidR="005C01DC">
        <w:rPr>
          <w:rFonts w:ascii="Bookman Old Style" w:hAnsi="Bookman Old Style"/>
          <w:bCs/>
        </w:rPr>
        <w:t>i taluzuri de 1:3. Perimetral s-</w:t>
      </w:r>
      <w:r w:rsidRPr="00F87658">
        <w:rPr>
          <w:rFonts w:ascii="Bookman Old Style" w:hAnsi="Bookman Old Style"/>
          <w:bCs/>
        </w:rPr>
        <w:t xml:space="preserve">a </w:t>
      </w:r>
      <w:r w:rsidR="00AC40D8" w:rsidRPr="00F87658">
        <w:rPr>
          <w:rFonts w:ascii="Bookman Old Style" w:hAnsi="Bookman Old Style"/>
          <w:bCs/>
        </w:rPr>
        <w:t>executa</w:t>
      </w:r>
      <w:r w:rsidR="005C01DC">
        <w:rPr>
          <w:rFonts w:ascii="Bookman Old Style" w:hAnsi="Bookman Old Style"/>
          <w:bCs/>
        </w:rPr>
        <w:t>t</w:t>
      </w:r>
      <w:r w:rsidRPr="00F87658">
        <w:rPr>
          <w:rFonts w:ascii="Bookman Old Style" w:hAnsi="Bookman Old Style"/>
          <w:bCs/>
        </w:rPr>
        <w:t xml:space="preserve"> un dig cu scopul de a proteja incinta de aport suplimentar de apa in perioadele ploioase de pe suprafe</w:t>
      </w:r>
      <w:r w:rsidRPr="00F87658">
        <w:rPr>
          <w:rFonts w:ascii="Times New Roman" w:hAnsi="Times New Roman"/>
          <w:bCs/>
        </w:rPr>
        <w:t>ț</w:t>
      </w:r>
      <w:r w:rsidRPr="00F87658">
        <w:rPr>
          <w:rFonts w:ascii="Bookman Old Style" w:hAnsi="Bookman Old Style"/>
          <w:bCs/>
        </w:rPr>
        <w:t>e</w:t>
      </w:r>
      <w:r w:rsidR="00AC40D8" w:rsidRPr="00F87658">
        <w:rPr>
          <w:rFonts w:ascii="Bookman Old Style" w:hAnsi="Bookman Old Style"/>
          <w:bCs/>
        </w:rPr>
        <w:t>le</w:t>
      </w:r>
      <w:r w:rsidRPr="00F87658">
        <w:rPr>
          <w:rFonts w:ascii="Bookman Old Style" w:hAnsi="Bookman Old Style"/>
          <w:bCs/>
        </w:rPr>
        <w:t xml:space="preserve"> adiacente. </w:t>
      </w:r>
    </w:p>
    <w:p w14:paraId="6E3FAE95" w14:textId="77777777" w:rsidR="00BA3395" w:rsidRPr="00F87658" w:rsidRDefault="00BA3395" w:rsidP="00F87658">
      <w:pPr>
        <w:spacing w:after="0" w:line="360" w:lineRule="auto"/>
        <w:jc w:val="both"/>
        <w:rPr>
          <w:rFonts w:ascii="Bookman Old Style" w:hAnsi="Bookman Old Style"/>
          <w:bCs/>
        </w:rPr>
      </w:pPr>
      <w:r w:rsidRPr="00F87658">
        <w:rPr>
          <w:rFonts w:ascii="Bookman Old Style" w:hAnsi="Bookman Old Style"/>
          <w:bCs/>
        </w:rPr>
        <w:t xml:space="preserve">Digurile </w:t>
      </w:r>
      <w:r w:rsidR="005C01DC">
        <w:rPr>
          <w:rFonts w:ascii="Bookman Old Style" w:hAnsi="Bookman Old Style"/>
          <w:bCs/>
        </w:rPr>
        <w:t>au</w:t>
      </w:r>
      <w:r w:rsidRPr="00F87658">
        <w:rPr>
          <w:rFonts w:ascii="Bookman Old Style" w:hAnsi="Bookman Old Style"/>
          <w:bCs/>
        </w:rPr>
        <w:t xml:space="preserve"> o înăl</w:t>
      </w:r>
      <w:r w:rsidRPr="00F87658">
        <w:rPr>
          <w:rFonts w:ascii="Times New Roman" w:hAnsi="Times New Roman"/>
          <w:bCs/>
        </w:rPr>
        <w:t>ț</w:t>
      </w:r>
      <w:r w:rsidRPr="00F87658">
        <w:rPr>
          <w:rFonts w:ascii="Bookman Old Style" w:hAnsi="Bookman Old Style"/>
          <w:bCs/>
        </w:rPr>
        <w:t xml:space="preserve">ime variabila cuprinsa intre 1 </w:t>
      </w:r>
      <w:r w:rsidR="00711593" w:rsidRPr="00F87658">
        <w:rPr>
          <w:rFonts w:ascii="Bookman Old Style" w:hAnsi="Bookman Old Style"/>
          <w:bCs/>
        </w:rPr>
        <w:t>–</w:t>
      </w:r>
      <w:r w:rsidRPr="00F87658">
        <w:rPr>
          <w:rFonts w:ascii="Bookman Old Style" w:hAnsi="Bookman Old Style"/>
          <w:bCs/>
        </w:rPr>
        <w:t xml:space="preserve"> 6 m (in func</w:t>
      </w:r>
      <w:r w:rsidRPr="00F87658">
        <w:rPr>
          <w:rFonts w:ascii="Times New Roman" w:hAnsi="Times New Roman"/>
          <w:bCs/>
        </w:rPr>
        <w:t>ț</w:t>
      </w:r>
      <w:r w:rsidRPr="00F87658">
        <w:rPr>
          <w:rFonts w:ascii="Bookman Old Style" w:hAnsi="Bookman Old Style"/>
          <w:bCs/>
        </w:rPr>
        <w:t xml:space="preserve">ie de topografia terenului),  cu un coronament de 5 m si taluz exterior de 1:3. Coronamentul digului </w:t>
      </w:r>
      <w:r w:rsidR="005C01DC">
        <w:rPr>
          <w:rFonts w:ascii="Bookman Old Style" w:hAnsi="Bookman Old Style"/>
          <w:bCs/>
        </w:rPr>
        <w:t>este</w:t>
      </w:r>
      <w:r w:rsidRPr="00F87658">
        <w:rPr>
          <w:rFonts w:ascii="Bookman Old Style" w:hAnsi="Bookman Old Style"/>
          <w:bCs/>
        </w:rPr>
        <w:t xml:space="preserve"> balastat si carosabil.</w:t>
      </w:r>
    </w:p>
    <w:p w14:paraId="1C198C95" w14:textId="77777777" w:rsidR="00BA3395" w:rsidRPr="00F87658" w:rsidRDefault="00502A7B" w:rsidP="00F87658">
      <w:pPr>
        <w:spacing w:after="0" w:line="360" w:lineRule="auto"/>
        <w:jc w:val="both"/>
        <w:rPr>
          <w:rFonts w:ascii="Bookman Old Style" w:hAnsi="Bookman Old Style"/>
          <w:bCs/>
        </w:rPr>
      </w:pPr>
      <w:r w:rsidRPr="00F87658">
        <w:rPr>
          <w:rFonts w:ascii="Bookman Old Style" w:hAnsi="Bookman Old Style"/>
          <w:bCs/>
        </w:rPr>
        <w:t>Celula este  impermeabilizata</w:t>
      </w:r>
      <w:r w:rsidR="00BA3395" w:rsidRPr="00F87658">
        <w:rPr>
          <w:rFonts w:ascii="Bookman Old Style" w:hAnsi="Bookman Old Style"/>
          <w:bCs/>
        </w:rPr>
        <w:t>, după cum urmează:</w:t>
      </w:r>
    </w:p>
    <w:p w14:paraId="1B3303AD" w14:textId="77777777" w:rsidR="00BA3395" w:rsidRPr="00F87658" w:rsidRDefault="00BA3395" w:rsidP="00F87658">
      <w:pPr>
        <w:numPr>
          <w:ilvl w:val="0"/>
          <w:numId w:val="44"/>
        </w:numPr>
        <w:spacing w:after="0" w:line="360" w:lineRule="auto"/>
        <w:jc w:val="both"/>
        <w:rPr>
          <w:rFonts w:ascii="Bookman Old Style" w:hAnsi="Bookman Old Style"/>
          <w:bCs/>
        </w:rPr>
      </w:pPr>
      <w:r w:rsidRPr="00F87658">
        <w:rPr>
          <w:rFonts w:ascii="Bookman Old Style" w:hAnsi="Bookman Old Style"/>
          <w:bCs/>
        </w:rPr>
        <w:t>Strat de argila cu grosimea de 100 cm</w:t>
      </w:r>
    </w:p>
    <w:p w14:paraId="0F20CBA2" w14:textId="77777777" w:rsidR="00BA3395" w:rsidRPr="00F87658" w:rsidRDefault="00BA3395" w:rsidP="00F87658">
      <w:pPr>
        <w:numPr>
          <w:ilvl w:val="0"/>
          <w:numId w:val="44"/>
        </w:numPr>
        <w:spacing w:after="0" w:line="360" w:lineRule="auto"/>
        <w:jc w:val="both"/>
        <w:rPr>
          <w:rFonts w:ascii="Bookman Old Style" w:hAnsi="Bookman Old Style"/>
        </w:rPr>
      </w:pPr>
      <w:r w:rsidRPr="00F87658">
        <w:rPr>
          <w:rFonts w:ascii="Bookman Old Style" w:hAnsi="Bookman Old Style"/>
        </w:rPr>
        <w:t>Geomembrana din PEHD având grosimea de 2,0 mm (GM)</w:t>
      </w:r>
    </w:p>
    <w:p w14:paraId="7830B9C6" w14:textId="77777777" w:rsidR="00BA3395" w:rsidRPr="00F87658" w:rsidRDefault="00BA3395" w:rsidP="00F87658">
      <w:pPr>
        <w:numPr>
          <w:ilvl w:val="0"/>
          <w:numId w:val="44"/>
        </w:numPr>
        <w:spacing w:after="0" w:line="360" w:lineRule="auto"/>
        <w:jc w:val="both"/>
        <w:rPr>
          <w:rFonts w:ascii="Bookman Old Style" w:hAnsi="Bookman Old Style"/>
        </w:rPr>
      </w:pPr>
      <w:r w:rsidRPr="00F87658">
        <w:rPr>
          <w:rFonts w:ascii="Bookman Old Style" w:hAnsi="Bookman Old Style"/>
        </w:rPr>
        <w:t>Geotextil de protec</w:t>
      </w:r>
      <w:r w:rsidRPr="00F87658">
        <w:rPr>
          <w:rFonts w:ascii="Times New Roman" w:hAnsi="Times New Roman"/>
        </w:rPr>
        <w:t>ț</w:t>
      </w:r>
      <w:r w:rsidRPr="00F87658">
        <w:rPr>
          <w:rFonts w:ascii="Bookman Old Style" w:hAnsi="Bookman Old Style"/>
        </w:rPr>
        <w:t>ie</w:t>
      </w:r>
      <w:r w:rsidRPr="00F87658">
        <w:rPr>
          <w:rFonts w:ascii="Bookman Old Style" w:hAnsi="Bookman Old Style"/>
          <w:bCs/>
        </w:rPr>
        <w:t xml:space="preserve"> g =800 gr/mp.</w:t>
      </w:r>
    </w:p>
    <w:p w14:paraId="0053DC6A" w14:textId="77777777" w:rsidR="00BA3395" w:rsidRPr="00F87658" w:rsidRDefault="00BA3395" w:rsidP="00F87658">
      <w:pPr>
        <w:numPr>
          <w:ilvl w:val="0"/>
          <w:numId w:val="44"/>
        </w:numPr>
        <w:spacing w:after="0" w:line="360" w:lineRule="auto"/>
        <w:jc w:val="both"/>
        <w:rPr>
          <w:rFonts w:ascii="Bookman Old Style" w:hAnsi="Bookman Old Style"/>
          <w:bCs/>
        </w:rPr>
      </w:pPr>
      <w:r w:rsidRPr="00F87658">
        <w:rPr>
          <w:rFonts w:ascii="Bookman Old Style" w:hAnsi="Bookman Old Style"/>
          <w:bCs/>
        </w:rPr>
        <w:t>Strat drenant de pietri</w:t>
      </w:r>
      <w:r w:rsidRPr="00F87658">
        <w:rPr>
          <w:rFonts w:ascii="Times New Roman" w:hAnsi="Times New Roman"/>
          <w:bCs/>
        </w:rPr>
        <w:t>ș</w:t>
      </w:r>
      <w:r w:rsidRPr="00F87658">
        <w:rPr>
          <w:rFonts w:ascii="Bookman Old Style" w:hAnsi="Bookman Old Style"/>
          <w:bCs/>
        </w:rPr>
        <w:t xml:space="preserve"> sort 16-32 mm, cu grosimea de 50 cm</w:t>
      </w:r>
    </w:p>
    <w:p w14:paraId="2C3B8F2C" w14:textId="77777777" w:rsidR="00BA3395" w:rsidRPr="00F87658" w:rsidRDefault="00BA3395" w:rsidP="00F87658">
      <w:pPr>
        <w:spacing w:after="0" w:line="360" w:lineRule="auto"/>
        <w:jc w:val="both"/>
        <w:rPr>
          <w:rFonts w:ascii="Bookman Old Style" w:hAnsi="Bookman Old Style"/>
          <w:bCs/>
        </w:rPr>
      </w:pPr>
      <w:r w:rsidRPr="00F87658">
        <w:rPr>
          <w:rFonts w:ascii="Bookman Old Style" w:hAnsi="Bookman Old Style"/>
          <w:bCs/>
        </w:rPr>
        <w:t xml:space="preserve">Celula  </w:t>
      </w:r>
      <w:r w:rsidR="005C01DC">
        <w:rPr>
          <w:rFonts w:ascii="Bookman Old Style" w:hAnsi="Bookman Old Style"/>
          <w:bCs/>
        </w:rPr>
        <w:t>este</w:t>
      </w:r>
      <w:r w:rsidRPr="00F87658">
        <w:rPr>
          <w:rFonts w:ascii="Bookman Old Style" w:hAnsi="Bookman Old Style"/>
          <w:bCs/>
        </w:rPr>
        <w:t xml:space="preserve"> prevăzută, în bază, cu un </w:t>
      </w:r>
      <w:r w:rsidR="00AC40D8" w:rsidRPr="00F87658">
        <w:rPr>
          <w:rFonts w:ascii="Bookman Old Style" w:hAnsi="Bookman Old Style"/>
          <w:bCs/>
        </w:rPr>
        <w:t>sistem</w:t>
      </w:r>
      <w:r w:rsidRPr="00F87658">
        <w:rPr>
          <w:rFonts w:ascii="Bookman Old Style" w:hAnsi="Bookman Old Style"/>
          <w:bCs/>
        </w:rPr>
        <w:t xml:space="preserve"> de drenaj </w:t>
      </w:r>
      <w:r w:rsidR="00DD4FA6">
        <w:rPr>
          <w:rFonts w:ascii="Bookman Old Style" w:hAnsi="Bookman Old Style"/>
          <w:bCs/>
        </w:rPr>
        <w:t>levigat</w:t>
      </w:r>
      <w:r w:rsidRPr="00F87658">
        <w:rPr>
          <w:rFonts w:ascii="Bookman Old Style" w:hAnsi="Bookman Old Style"/>
          <w:bCs/>
        </w:rPr>
        <w:t xml:space="preserve"> compus din trei tronsoane de drenuri (cu lungimea totala de 601 m), care se vor descărca in colectorul principal. Drenurile pentru colectarea </w:t>
      </w:r>
      <w:r w:rsidR="00DD4FA6">
        <w:rPr>
          <w:rFonts w:ascii="Bookman Old Style" w:hAnsi="Bookman Old Style"/>
          <w:bCs/>
        </w:rPr>
        <w:t>levigat</w:t>
      </w:r>
      <w:r w:rsidRPr="00F87658">
        <w:rPr>
          <w:rFonts w:ascii="Bookman Old Style" w:hAnsi="Bookman Old Style"/>
          <w:bCs/>
        </w:rPr>
        <w:t xml:space="preserve"> sunt conducte PEID, Dn 250 mm, SN4, perforate pe 2/3 din circumferin</w:t>
      </w:r>
      <w:r w:rsidRPr="00F87658">
        <w:rPr>
          <w:rFonts w:ascii="Times New Roman" w:hAnsi="Times New Roman"/>
          <w:bCs/>
        </w:rPr>
        <w:t>ț</w:t>
      </w:r>
      <w:r w:rsidRPr="00F87658">
        <w:rPr>
          <w:rFonts w:ascii="Bookman Old Style" w:hAnsi="Bookman Old Style"/>
          <w:bCs/>
        </w:rPr>
        <w:t xml:space="preserve">a, având lungimea de 45 m. In final, </w:t>
      </w:r>
      <w:r w:rsidR="00DD4FA6">
        <w:rPr>
          <w:rFonts w:ascii="Bookman Old Style" w:hAnsi="Bookman Old Style"/>
          <w:bCs/>
        </w:rPr>
        <w:t>levigatul</w:t>
      </w:r>
      <w:r w:rsidRPr="00F87658">
        <w:rPr>
          <w:rFonts w:ascii="Bookman Old Style" w:hAnsi="Bookman Old Style"/>
          <w:bCs/>
        </w:rPr>
        <w:t xml:space="preserve"> va ajunge in bazinul</w:t>
      </w:r>
      <w:r w:rsidR="003E05CD">
        <w:rPr>
          <w:rFonts w:ascii="Bookman Old Style" w:hAnsi="Bookman Old Style"/>
          <w:bCs/>
        </w:rPr>
        <w:t xml:space="preserve"> de inmagazinare/ stocare</w:t>
      </w:r>
      <w:r w:rsidRPr="00F87658">
        <w:rPr>
          <w:rFonts w:ascii="Bookman Old Style" w:hAnsi="Bookman Old Style"/>
          <w:bCs/>
        </w:rPr>
        <w:t xml:space="preserve"> </w:t>
      </w:r>
      <w:r w:rsidR="00193C11">
        <w:rPr>
          <w:rFonts w:ascii="Bookman Old Style" w:hAnsi="Bookman Old Style"/>
          <w:bCs/>
        </w:rPr>
        <w:t xml:space="preserve"> cu ca</w:t>
      </w:r>
      <w:r w:rsidR="003E05CD">
        <w:rPr>
          <w:rFonts w:ascii="Bookman Old Style" w:hAnsi="Bookman Old Style"/>
          <w:bCs/>
        </w:rPr>
        <w:t>p</w:t>
      </w:r>
      <w:r w:rsidR="00193C11">
        <w:rPr>
          <w:rFonts w:ascii="Bookman Old Style" w:hAnsi="Bookman Old Style"/>
          <w:bCs/>
        </w:rPr>
        <w:t>a</w:t>
      </w:r>
      <w:r w:rsidR="003E05CD">
        <w:rPr>
          <w:rFonts w:ascii="Bookman Old Style" w:hAnsi="Bookman Old Style"/>
          <w:bCs/>
        </w:rPr>
        <w:t>citatea de 200mc</w:t>
      </w:r>
    </w:p>
    <w:p w14:paraId="03F05B76" w14:textId="77777777" w:rsidR="001F3477" w:rsidRPr="00F87658" w:rsidRDefault="001F3477" w:rsidP="00F87658">
      <w:pPr>
        <w:spacing w:after="0" w:line="360" w:lineRule="auto"/>
        <w:jc w:val="both"/>
        <w:rPr>
          <w:rFonts w:ascii="Bookman Old Style" w:hAnsi="Bookman Old Style"/>
          <w:lang w:val="ro-RO"/>
        </w:rPr>
      </w:pPr>
      <w:r w:rsidRPr="00F87658">
        <w:rPr>
          <w:rFonts w:ascii="Bookman Old Style" w:hAnsi="Bookman Old Style"/>
          <w:lang w:val="ro-RO"/>
        </w:rPr>
        <w:t>Accesul în celula 2, se realiz</w:t>
      </w:r>
      <w:r w:rsidR="005C01DC">
        <w:rPr>
          <w:rFonts w:ascii="Bookman Old Style" w:hAnsi="Bookman Old Style"/>
          <w:lang w:val="ro-RO"/>
        </w:rPr>
        <w:t>eaza</w:t>
      </w:r>
      <w:r w:rsidRPr="00F87658">
        <w:rPr>
          <w:rFonts w:ascii="Bookman Old Style" w:hAnsi="Bookman Old Style"/>
          <w:lang w:val="ro-RO"/>
        </w:rPr>
        <w:t xml:space="preserve"> pe drum balastat, pe la baza celulei 1, pe latura de nord, pana în col</w:t>
      </w:r>
      <w:r w:rsidRPr="00F87658">
        <w:rPr>
          <w:rFonts w:ascii="Times New Roman" w:hAnsi="Times New Roman"/>
          <w:lang w:val="ro-RO"/>
        </w:rPr>
        <w:t>ț</w:t>
      </w:r>
      <w:r w:rsidRPr="00F87658">
        <w:rPr>
          <w:rFonts w:ascii="Bookman Old Style" w:hAnsi="Bookman Old Style"/>
          <w:lang w:val="ro-RO"/>
        </w:rPr>
        <w:t xml:space="preserve">ul comun dintre celulele 1 </w:t>
      </w:r>
      <w:r w:rsidRPr="00F87658">
        <w:rPr>
          <w:rFonts w:ascii="Times New Roman" w:hAnsi="Times New Roman"/>
          <w:lang w:val="ro-RO"/>
        </w:rPr>
        <w:t>ș</w:t>
      </w:r>
      <w:r w:rsidRPr="00F87658">
        <w:rPr>
          <w:rFonts w:ascii="Bookman Old Style" w:hAnsi="Bookman Old Style"/>
          <w:lang w:val="ro-RO"/>
        </w:rPr>
        <w:t xml:space="preserve">i 2 de depozitare  si prin rampa de acces  cu panta de maxim 10% </w:t>
      </w:r>
      <w:r w:rsidRPr="00F87658">
        <w:rPr>
          <w:rFonts w:ascii="Times New Roman" w:hAnsi="Times New Roman"/>
          <w:lang w:val="ro-RO"/>
        </w:rPr>
        <w:t>ș</w:t>
      </w:r>
      <w:r w:rsidRPr="00F87658">
        <w:rPr>
          <w:rFonts w:ascii="Bookman Old Style" w:hAnsi="Bookman Old Style"/>
          <w:lang w:val="ro-RO"/>
        </w:rPr>
        <w:t>i o platformă de descărcare alipită digului. Aceasta este realizată dintr-un rambleu de balast compactat.</w:t>
      </w:r>
      <w:r w:rsidR="00876E99" w:rsidRPr="00F87658">
        <w:rPr>
          <w:rFonts w:ascii="Bookman Old Style" w:hAnsi="Bookman Old Style"/>
          <w:lang w:val="ro-RO"/>
        </w:rPr>
        <w:t xml:space="preserve"> </w:t>
      </w:r>
    </w:p>
    <w:p w14:paraId="36F182E1" w14:textId="77777777" w:rsidR="00930EED" w:rsidRPr="00F87658" w:rsidRDefault="00930EED" w:rsidP="00F87658">
      <w:pPr>
        <w:spacing w:after="0" w:line="360" w:lineRule="auto"/>
        <w:jc w:val="both"/>
        <w:rPr>
          <w:rFonts w:ascii="Bookman Old Style" w:hAnsi="Bookman Old Style"/>
          <w:b/>
          <w:i/>
          <w:lang w:val="ro-RO"/>
        </w:rPr>
      </w:pPr>
      <w:r w:rsidRPr="00F87658">
        <w:rPr>
          <w:rFonts w:ascii="Bookman Old Style" w:hAnsi="Bookman Old Style"/>
          <w:b/>
          <w:i/>
          <w:lang w:val="ro-RO"/>
        </w:rPr>
        <w:t>Lucrarile de constructie prin care s-a realizat depozitul au constat din :</w:t>
      </w:r>
    </w:p>
    <w:p w14:paraId="6A36B060" w14:textId="77777777" w:rsidR="00930EED" w:rsidRPr="00F87658" w:rsidRDefault="00930EED" w:rsidP="00F87658">
      <w:pPr>
        <w:spacing w:after="0" w:line="360" w:lineRule="auto"/>
        <w:jc w:val="both"/>
        <w:rPr>
          <w:rFonts w:ascii="Bookman Old Style" w:hAnsi="Bookman Old Style"/>
          <w:lang w:val="ro-RO"/>
        </w:rPr>
      </w:pPr>
      <w:r w:rsidRPr="00F87658">
        <w:rPr>
          <w:rFonts w:ascii="Bookman Old Style" w:hAnsi="Bookman Old Style"/>
          <w:lang w:val="ro-RO"/>
        </w:rPr>
        <w:t>Terasamente (sapatura, umplutura, compactare, nivelare etc);</w:t>
      </w:r>
    </w:p>
    <w:p w14:paraId="4F194D62" w14:textId="77777777" w:rsidR="00930EED" w:rsidRPr="00F87658" w:rsidRDefault="00930EED" w:rsidP="009D53BB">
      <w:pPr>
        <w:numPr>
          <w:ilvl w:val="0"/>
          <w:numId w:val="36"/>
        </w:numPr>
        <w:spacing w:after="0" w:line="360" w:lineRule="auto"/>
        <w:jc w:val="both"/>
        <w:rPr>
          <w:rFonts w:ascii="Bookman Old Style" w:hAnsi="Bookman Old Style"/>
          <w:lang w:val="ro-RO"/>
        </w:rPr>
      </w:pPr>
      <w:r w:rsidRPr="00F87658">
        <w:rPr>
          <w:rFonts w:ascii="Bookman Old Style" w:hAnsi="Bookman Old Style"/>
          <w:lang w:val="ro-RO"/>
        </w:rPr>
        <w:t>Etansare (asternere geosintetice, imbinarea fasiilor de geosintetice etc);</w:t>
      </w:r>
    </w:p>
    <w:p w14:paraId="18BA81C5" w14:textId="77777777" w:rsidR="00930EED" w:rsidRPr="00F87658" w:rsidRDefault="00930EED" w:rsidP="009D53BB">
      <w:pPr>
        <w:numPr>
          <w:ilvl w:val="0"/>
          <w:numId w:val="36"/>
        </w:numPr>
        <w:spacing w:after="0" w:line="360" w:lineRule="auto"/>
        <w:jc w:val="both"/>
        <w:rPr>
          <w:rFonts w:ascii="Bookman Old Style" w:hAnsi="Bookman Old Style"/>
          <w:lang w:val="ro-RO"/>
        </w:rPr>
      </w:pPr>
      <w:r w:rsidRPr="00F87658">
        <w:rPr>
          <w:rFonts w:ascii="Bookman Old Style" w:hAnsi="Bookman Old Style"/>
          <w:lang w:val="ro-RO"/>
        </w:rPr>
        <w:t>Drenaj pluvial (amenajarea canalelor de garda).</w:t>
      </w:r>
    </w:p>
    <w:p w14:paraId="46111BE3" w14:textId="77777777" w:rsidR="00930EED" w:rsidRPr="00F87658" w:rsidRDefault="00930EED" w:rsidP="009D53BB">
      <w:pPr>
        <w:spacing w:after="0" w:line="360" w:lineRule="auto"/>
        <w:jc w:val="both"/>
        <w:rPr>
          <w:rFonts w:ascii="Bookman Old Style" w:hAnsi="Bookman Old Style"/>
          <w:lang w:val="ro-RO"/>
        </w:rPr>
      </w:pPr>
      <w:r w:rsidRPr="00F87658">
        <w:rPr>
          <w:rFonts w:ascii="Bookman Old Style" w:hAnsi="Bookman Old Style"/>
          <w:lang w:val="ro-RO"/>
        </w:rPr>
        <w:t>Sapaturi necesare pentru:</w:t>
      </w:r>
    </w:p>
    <w:p w14:paraId="1967AB95" w14:textId="77777777" w:rsidR="00930EED" w:rsidRPr="00F87658" w:rsidRDefault="00930EED" w:rsidP="009D53BB">
      <w:pPr>
        <w:numPr>
          <w:ilvl w:val="0"/>
          <w:numId w:val="37"/>
        </w:numPr>
        <w:spacing w:after="0" w:line="360" w:lineRule="auto"/>
        <w:jc w:val="both"/>
        <w:rPr>
          <w:rFonts w:ascii="Bookman Old Style" w:hAnsi="Bookman Old Style"/>
          <w:lang w:val="ro-RO"/>
        </w:rPr>
      </w:pPr>
      <w:r w:rsidRPr="00F87658">
        <w:rPr>
          <w:rFonts w:ascii="Bookman Old Style" w:hAnsi="Bookman Old Style"/>
          <w:lang w:val="ro-RO"/>
        </w:rPr>
        <w:t xml:space="preserve"> Decoperta stratului vegetal si nivelare ;</w:t>
      </w:r>
    </w:p>
    <w:p w14:paraId="392E3DFC" w14:textId="77777777" w:rsidR="00930EED" w:rsidRPr="00F87658" w:rsidRDefault="00930EED" w:rsidP="009D53BB">
      <w:pPr>
        <w:numPr>
          <w:ilvl w:val="0"/>
          <w:numId w:val="37"/>
        </w:numPr>
        <w:spacing w:after="0" w:line="360" w:lineRule="auto"/>
        <w:jc w:val="both"/>
        <w:rPr>
          <w:rFonts w:ascii="Bookman Old Style" w:hAnsi="Bookman Old Style"/>
          <w:lang w:val="ro-RO"/>
        </w:rPr>
      </w:pPr>
      <w:r w:rsidRPr="00F87658">
        <w:rPr>
          <w:rFonts w:ascii="Bookman Old Style" w:hAnsi="Bookman Old Style"/>
          <w:lang w:val="ro-RO"/>
        </w:rPr>
        <w:t>Aducerea terenului la cota proiectata;</w:t>
      </w:r>
    </w:p>
    <w:p w14:paraId="3E0CB1A2" w14:textId="77777777" w:rsidR="00930EED" w:rsidRPr="00F87658" w:rsidRDefault="00930EED" w:rsidP="009D53BB">
      <w:pPr>
        <w:numPr>
          <w:ilvl w:val="0"/>
          <w:numId w:val="37"/>
        </w:numPr>
        <w:spacing w:after="0" w:line="360" w:lineRule="auto"/>
        <w:jc w:val="both"/>
        <w:rPr>
          <w:rFonts w:ascii="Bookman Old Style" w:hAnsi="Bookman Old Style"/>
          <w:lang w:val="ro-RO"/>
        </w:rPr>
      </w:pPr>
      <w:r w:rsidRPr="00F87658">
        <w:rPr>
          <w:rFonts w:ascii="Bookman Old Style" w:hAnsi="Bookman Old Style"/>
          <w:lang w:val="ro-RO"/>
        </w:rPr>
        <w:t xml:space="preserve"> Executarea canalelor de garda.</w:t>
      </w:r>
    </w:p>
    <w:p w14:paraId="08075977" w14:textId="77777777" w:rsidR="00930EED" w:rsidRPr="00F87658" w:rsidRDefault="00930EED" w:rsidP="009D53BB">
      <w:pPr>
        <w:spacing w:after="0" w:line="360" w:lineRule="auto"/>
        <w:jc w:val="both"/>
        <w:rPr>
          <w:rFonts w:ascii="Bookman Old Style" w:hAnsi="Bookman Old Style"/>
          <w:lang w:val="ro-RO"/>
        </w:rPr>
      </w:pPr>
      <w:r w:rsidRPr="00F87658">
        <w:rPr>
          <w:rFonts w:ascii="Bookman Old Style" w:hAnsi="Bookman Old Style"/>
          <w:lang w:val="ro-RO"/>
        </w:rPr>
        <w:t>Umpluturi:</w:t>
      </w:r>
    </w:p>
    <w:p w14:paraId="1CFFD3E5" w14:textId="77777777" w:rsidR="00930EED" w:rsidRPr="00090E9C" w:rsidRDefault="00930EED" w:rsidP="00090E9C">
      <w:pPr>
        <w:numPr>
          <w:ilvl w:val="0"/>
          <w:numId w:val="48"/>
        </w:numPr>
        <w:spacing w:after="0" w:line="360" w:lineRule="auto"/>
        <w:jc w:val="both"/>
        <w:rPr>
          <w:rFonts w:ascii="Bookman Old Style" w:hAnsi="Bookman Old Style"/>
          <w:lang w:val="ro-RO"/>
        </w:rPr>
      </w:pPr>
      <w:r w:rsidRPr="00090E9C">
        <w:rPr>
          <w:rFonts w:ascii="Bookman Old Style" w:hAnsi="Bookman Old Style"/>
          <w:lang w:val="ro-RO"/>
        </w:rPr>
        <w:t>Depunerea si imprastierea materialului natural (argila) care face parte din</w:t>
      </w:r>
      <w:r w:rsidR="009D53BB" w:rsidRPr="00090E9C">
        <w:rPr>
          <w:rFonts w:ascii="Bookman Old Style" w:hAnsi="Bookman Old Style"/>
          <w:lang w:val="ro-RO"/>
        </w:rPr>
        <w:t xml:space="preserve"> </w:t>
      </w:r>
      <w:r w:rsidRPr="00090E9C">
        <w:rPr>
          <w:rFonts w:ascii="Bookman Old Style" w:hAnsi="Bookman Old Style"/>
          <w:lang w:val="ro-RO"/>
        </w:rPr>
        <w:t>pachetul de impermeabilizare;</w:t>
      </w:r>
    </w:p>
    <w:p w14:paraId="1D70AB5F" w14:textId="77777777" w:rsidR="00930EED" w:rsidRPr="00F87658" w:rsidRDefault="00930EED" w:rsidP="009D53BB">
      <w:pPr>
        <w:numPr>
          <w:ilvl w:val="0"/>
          <w:numId w:val="37"/>
        </w:numPr>
        <w:spacing w:after="0" w:line="360" w:lineRule="auto"/>
        <w:jc w:val="both"/>
        <w:rPr>
          <w:rFonts w:ascii="Bookman Old Style" w:hAnsi="Bookman Old Style"/>
          <w:lang w:val="ro-RO"/>
        </w:rPr>
      </w:pPr>
      <w:r w:rsidRPr="00F87658">
        <w:rPr>
          <w:rFonts w:ascii="Bookman Old Style" w:hAnsi="Bookman Old Style"/>
          <w:lang w:val="ro-RO"/>
        </w:rPr>
        <w:t>Depunerea, imprastierea si compactarea materialului natural (argila) in diguri;</w:t>
      </w:r>
    </w:p>
    <w:p w14:paraId="066B1150" w14:textId="77777777" w:rsidR="00930EED" w:rsidRPr="00F87658" w:rsidRDefault="00930EED" w:rsidP="009D53BB">
      <w:pPr>
        <w:numPr>
          <w:ilvl w:val="0"/>
          <w:numId w:val="37"/>
        </w:numPr>
        <w:spacing w:after="0" w:line="360" w:lineRule="auto"/>
        <w:jc w:val="both"/>
        <w:rPr>
          <w:rFonts w:ascii="Bookman Old Style" w:hAnsi="Bookman Old Style"/>
          <w:lang w:val="ro-RO"/>
        </w:rPr>
      </w:pPr>
      <w:r w:rsidRPr="00F87658">
        <w:rPr>
          <w:rFonts w:ascii="Bookman Old Style" w:hAnsi="Bookman Old Style"/>
          <w:lang w:val="ro-RO"/>
        </w:rPr>
        <w:t>Depunerea, imprastierea stratului drenant din pietris.</w:t>
      </w:r>
    </w:p>
    <w:p w14:paraId="5483ED92" w14:textId="77777777" w:rsidR="00930EED" w:rsidRPr="00F87658" w:rsidRDefault="00930EED" w:rsidP="009D53BB">
      <w:pPr>
        <w:numPr>
          <w:ilvl w:val="0"/>
          <w:numId w:val="37"/>
        </w:numPr>
        <w:spacing w:after="0" w:line="360" w:lineRule="auto"/>
        <w:jc w:val="both"/>
        <w:rPr>
          <w:rFonts w:ascii="Bookman Old Style" w:hAnsi="Bookman Old Style"/>
          <w:lang w:val="ro-RO"/>
        </w:rPr>
      </w:pPr>
      <w:r w:rsidRPr="00F87658">
        <w:rPr>
          <w:rFonts w:ascii="Bookman Old Style" w:hAnsi="Bookman Old Style"/>
          <w:lang w:val="ro-RO"/>
        </w:rPr>
        <w:lastRenderedPageBreak/>
        <w:t>Compactarea bazei depozitului in vederea instalarii materialelor geosintetice.</w:t>
      </w:r>
    </w:p>
    <w:p w14:paraId="643DED21" w14:textId="77777777" w:rsidR="00BA3395" w:rsidRPr="00F87658" w:rsidRDefault="00930EED" w:rsidP="009D53BB">
      <w:pPr>
        <w:spacing w:after="0" w:line="360" w:lineRule="auto"/>
        <w:jc w:val="both"/>
        <w:rPr>
          <w:rFonts w:ascii="Bookman Old Style" w:hAnsi="Bookman Old Style"/>
          <w:lang w:val="ro-RO"/>
        </w:rPr>
      </w:pPr>
      <w:r w:rsidRPr="00F87658">
        <w:rPr>
          <w:rFonts w:ascii="Bookman Old Style" w:hAnsi="Bookman Old Style"/>
        </w:rPr>
        <w:t>Pamantul rezultat din sapatura a fost utilizat pentru construirea digurilor perimetrale</w:t>
      </w:r>
      <w:r w:rsidR="006C3D61">
        <w:rPr>
          <w:rFonts w:ascii="Bookman Old Style" w:hAnsi="Bookman Old Style"/>
        </w:rPr>
        <w:t>.</w:t>
      </w:r>
    </w:p>
    <w:p w14:paraId="36BEE4D4" w14:textId="77777777" w:rsidR="00FC75CB" w:rsidRPr="00F87658" w:rsidRDefault="00930EED" w:rsidP="00F87658">
      <w:pPr>
        <w:spacing w:after="0" w:line="360" w:lineRule="auto"/>
        <w:ind w:firstLine="1005"/>
        <w:jc w:val="both"/>
        <w:rPr>
          <w:rFonts w:ascii="Bookman Old Style" w:hAnsi="Bookman Old Style"/>
          <w:lang w:val="ro-RO"/>
        </w:rPr>
      </w:pPr>
      <w:r w:rsidRPr="00F87658">
        <w:rPr>
          <w:rFonts w:ascii="Bookman Old Style" w:hAnsi="Bookman Old Style"/>
          <w:b/>
          <w:lang w:val="ro-RO"/>
        </w:rPr>
        <w:t xml:space="preserve">Pentru </w:t>
      </w:r>
      <w:r w:rsidR="00940E13" w:rsidRPr="00F87658">
        <w:rPr>
          <w:rFonts w:ascii="Bookman Old Style" w:hAnsi="Bookman Old Style"/>
          <w:b/>
          <w:lang w:val="ro-RO"/>
        </w:rPr>
        <w:t xml:space="preserve"> faza de operare</w:t>
      </w:r>
      <w:r w:rsidR="00940E13" w:rsidRPr="00F87658">
        <w:rPr>
          <w:rFonts w:ascii="Bookman Old Style" w:hAnsi="Bookman Old Style"/>
          <w:lang w:val="ro-RO"/>
        </w:rPr>
        <w:t xml:space="preserve"> incinta de depozitare s-a executat</w:t>
      </w:r>
      <w:r w:rsidR="006C3D61">
        <w:rPr>
          <w:rFonts w:ascii="Bookman Old Style" w:hAnsi="Bookman Old Style"/>
          <w:lang w:val="ro-RO"/>
        </w:rPr>
        <w:t>:</w:t>
      </w:r>
      <w:r w:rsidR="00940E13" w:rsidRPr="00F87658">
        <w:rPr>
          <w:rFonts w:ascii="Bookman Old Style" w:hAnsi="Bookman Old Style"/>
          <w:lang w:val="ro-RO"/>
        </w:rPr>
        <w:t xml:space="preserve">  </w:t>
      </w:r>
    </w:p>
    <w:p w14:paraId="545D6AB0" w14:textId="77777777" w:rsidR="00502308" w:rsidRPr="00F87658" w:rsidRDefault="000111E8" w:rsidP="00F87658">
      <w:pPr>
        <w:spacing w:after="0" w:line="360" w:lineRule="auto"/>
        <w:ind w:firstLine="720"/>
        <w:jc w:val="both"/>
        <w:rPr>
          <w:rFonts w:ascii="Bookman Old Style" w:hAnsi="Bookman Old Style"/>
          <w:b/>
          <w:lang w:val="ro-RO"/>
        </w:rPr>
      </w:pPr>
      <w:r w:rsidRPr="00F87658">
        <w:rPr>
          <w:rFonts w:ascii="Bookman Old Style" w:hAnsi="Bookman Old Style"/>
          <w:b/>
          <w:lang w:val="ro-RO"/>
        </w:rPr>
        <w:t>Zona</w:t>
      </w:r>
      <w:r w:rsidR="00502308" w:rsidRPr="00F87658">
        <w:rPr>
          <w:rFonts w:ascii="Bookman Old Style" w:hAnsi="Bookman Old Style"/>
          <w:b/>
          <w:lang w:val="ro-RO"/>
        </w:rPr>
        <w:t xml:space="preserve"> administrativa este compusa din:</w:t>
      </w:r>
    </w:p>
    <w:p w14:paraId="1ED2BB54" w14:textId="77777777" w:rsidR="00502308" w:rsidRPr="00F87658" w:rsidRDefault="00502308" w:rsidP="00F87658">
      <w:pPr>
        <w:numPr>
          <w:ilvl w:val="0"/>
          <w:numId w:val="13"/>
        </w:numPr>
        <w:spacing w:after="0" w:line="360" w:lineRule="auto"/>
        <w:jc w:val="both"/>
        <w:rPr>
          <w:rFonts w:ascii="Bookman Old Style" w:hAnsi="Bookman Old Style"/>
          <w:bCs/>
          <w:lang w:val="ro-RO"/>
        </w:rPr>
      </w:pPr>
      <w:r w:rsidRPr="00F87658">
        <w:rPr>
          <w:rFonts w:ascii="Bookman Old Style" w:hAnsi="Bookman Old Style"/>
          <w:b/>
          <w:bCs/>
          <w:lang w:val="ro-RO"/>
        </w:rPr>
        <w:t>Platforma de sp</w:t>
      </w:r>
      <w:r w:rsidR="00FC42BE" w:rsidRPr="00F87658">
        <w:rPr>
          <w:rFonts w:ascii="Bookman Old Style" w:hAnsi="Bookman Old Style"/>
          <w:b/>
          <w:bCs/>
          <w:lang w:val="ro-RO"/>
        </w:rPr>
        <w:t>a</w:t>
      </w:r>
      <w:r w:rsidRPr="00F87658">
        <w:rPr>
          <w:rFonts w:ascii="Bookman Old Style" w:hAnsi="Bookman Old Style"/>
          <w:b/>
          <w:bCs/>
          <w:lang w:val="ro-RO"/>
        </w:rPr>
        <w:t xml:space="preserve">lare </w:t>
      </w:r>
      <w:r w:rsidR="000111E8" w:rsidRPr="00F87658">
        <w:rPr>
          <w:rFonts w:ascii="Bookman Old Style" w:hAnsi="Bookman Old Style"/>
          <w:b/>
          <w:bCs/>
          <w:lang w:val="ro-RO"/>
        </w:rPr>
        <w:t>roti</w:t>
      </w:r>
      <w:r w:rsidR="000111E8" w:rsidRPr="00F87658">
        <w:rPr>
          <w:rFonts w:ascii="Bookman Old Style" w:hAnsi="Bookman Old Style"/>
          <w:bCs/>
          <w:lang w:val="ro-RO"/>
        </w:rPr>
        <w:t xml:space="preserve"> </w:t>
      </w:r>
      <w:r w:rsidR="00B64DFD">
        <w:rPr>
          <w:rFonts w:ascii="Bookman Old Style" w:hAnsi="Bookman Old Style"/>
          <w:bCs/>
          <w:lang w:val="ro-RO"/>
        </w:rPr>
        <w:t xml:space="preserve">care </w:t>
      </w:r>
      <w:r w:rsidR="000111E8" w:rsidRPr="00F87658">
        <w:rPr>
          <w:rFonts w:ascii="Bookman Old Style" w:hAnsi="Bookman Old Style"/>
          <w:bCs/>
          <w:lang w:val="ro-RO"/>
        </w:rPr>
        <w:t>are suprafa</w:t>
      </w:r>
      <w:r w:rsidR="00FC42BE" w:rsidRPr="00F87658">
        <w:rPr>
          <w:rFonts w:ascii="Bookman Old Style" w:hAnsi="Bookman Old Style"/>
          <w:bCs/>
          <w:lang w:val="ro-RO"/>
        </w:rPr>
        <w:t>t</w:t>
      </w:r>
      <w:r w:rsidR="000111E8" w:rsidRPr="00F87658">
        <w:rPr>
          <w:rFonts w:ascii="Bookman Old Style" w:hAnsi="Bookman Old Style"/>
          <w:bCs/>
          <w:lang w:val="ro-RO"/>
        </w:rPr>
        <w:t>a de 47,6mp (14x3,4</w:t>
      </w:r>
      <w:r w:rsidRPr="00F87658">
        <w:rPr>
          <w:rFonts w:ascii="Bookman Old Style" w:hAnsi="Bookman Old Style"/>
          <w:bCs/>
          <w:lang w:val="ro-RO"/>
        </w:rPr>
        <w:t xml:space="preserve">m), </w:t>
      </w:r>
      <w:r w:rsidR="000111E8" w:rsidRPr="00F87658">
        <w:rPr>
          <w:rFonts w:ascii="Bookman Old Style" w:hAnsi="Bookman Old Style"/>
          <w:bCs/>
          <w:lang w:val="ro-RO"/>
        </w:rPr>
        <w:t xml:space="preserve">betonata si </w:t>
      </w:r>
      <w:r w:rsidRPr="00F87658">
        <w:rPr>
          <w:rFonts w:ascii="Bookman Old Style" w:hAnsi="Bookman Old Style"/>
          <w:bCs/>
          <w:lang w:val="ro-RO"/>
        </w:rPr>
        <w:t>asigur</w:t>
      </w:r>
      <w:r w:rsidR="00FC42BE" w:rsidRPr="00F87658">
        <w:rPr>
          <w:rFonts w:ascii="Bookman Old Style" w:hAnsi="Bookman Old Style"/>
          <w:bCs/>
          <w:lang w:val="ro-RO"/>
        </w:rPr>
        <w:t>a</w:t>
      </w:r>
      <w:r w:rsidRPr="00F87658">
        <w:rPr>
          <w:rFonts w:ascii="Bookman Old Style" w:hAnsi="Bookman Old Style"/>
          <w:bCs/>
          <w:lang w:val="ro-RO"/>
        </w:rPr>
        <w:t xml:space="preserve"> preluarea printr-o rigol</w:t>
      </w:r>
      <w:r w:rsidR="00FC42BE" w:rsidRPr="00F87658">
        <w:rPr>
          <w:rFonts w:ascii="Bookman Old Style" w:hAnsi="Bookman Old Style"/>
          <w:bCs/>
          <w:lang w:val="ro-RO"/>
        </w:rPr>
        <w:t>a</w:t>
      </w:r>
      <w:r w:rsidRPr="00F87658">
        <w:rPr>
          <w:rFonts w:ascii="Bookman Old Style" w:hAnsi="Bookman Old Style"/>
          <w:bCs/>
          <w:lang w:val="ro-RO"/>
        </w:rPr>
        <w:t xml:space="preserve"> cu gr</w:t>
      </w:r>
      <w:r w:rsidR="00FC42BE" w:rsidRPr="00F87658">
        <w:rPr>
          <w:rFonts w:ascii="Bookman Old Style" w:hAnsi="Bookman Old Style"/>
          <w:bCs/>
          <w:lang w:val="ro-RO"/>
        </w:rPr>
        <w:t>a</w:t>
      </w:r>
      <w:r w:rsidRPr="00F87658">
        <w:rPr>
          <w:rFonts w:ascii="Bookman Old Style" w:hAnsi="Bookman Old Style"/>
          <w:bCs/>
          <w:lang w:val="ro-RO"/>
        </w:rPr>
        <w:t xml:space="preserve">tar </w:t>
      </w:r>
      <w:r w:rsidR="008406C3" w:rsidRPr="00F87658">
        <w:rPr>
          <w:rFonts w:ascii="Bookman Old Style" w:hAnsi="Bookman Old Style"/>
          <w:bCs/>
          <w:lang w:val="ro-RO"/>
        </w:rPr>
        <w:t>s</w:t>
      </w:r>
      <w:r w:rsidRPr="00F87658">
        <w:rPr>
          <w:rFonts w:ascii="Bookman Old Style" w:hAnsi="Bookman Old Style"/>
          <w:bCs/>
          <w:lang w:val="ro-RO"/>
        </w:rPr>
        <w:t>i site</w:t>
      </w:r>
      <w:r w:rsidR="00375656" w:rsidRPr="00F87658">
        <w:rPr>
          <w:rFonts w:ascii="Bookman Old Style" w:hAnsi="Bookman Old Style"/>
          <w:bCs/>
          <w:lang w:val="ro-RO"/>
        </w:rPr>
        <w:t>;</w:t>
      </w:r>
      <w:r w:rsidRPr="00F87658">
        <w:rPr>
          <w:rFonts w:ascii="Bookman Old Style" w:hAnsi="Bookman Old Style"/>
          <w:bCs/>
          <w:lang w:val="ro-RO"/>
        </w:rPr>
        <w:t xml:space="preserve"> asigura preluarea apelor rezultate de la sp</w:t>
      </w:r>
      <w:r w:rsidR="00FC42BE" w:rsidRPr="00F87658">
        <w:rPr>
          <w:rFonts w:ascii="Bookman Old Style" w:hAnsi="Bookman Old Style"/>
          <w:bCs/>
          <w:lang w:val="ro-RO"/>
        </w:rPr>
        <w:t>a</w:t>
      </w:r>
      <w:r w:rsidRPr="00F87658">
        <w:rPr>
          <w:rFonts w:ascii="Bookman Old Style" w:hAnsi="Bookman Old Style"/>
          <w:bCs/>
          <w:lang w:val="ro-RO"/>
        </w:rPr>
        <w:t>larea utilajelor;</w:t>
      </w:r>
    </w:p>
    <w:p w14:paraId="156953BE" w14:textId="77777777" w:rsidR="00502308" w:rsidRPr="00F87658" w:rsidRDefault="00502308" w:rsidP="00F87658">
      <w:pPr>
        <w:numPr>
          <w:ilvl w:val="0"/>
          <w:numId w:val="13"/>
        </w:numPr>
        <w:spacing w:after="0" w:line="360" w:lineRule="auto"/>
        <w:jc w:val="both"/>
        <w:rPr>
          <w:rFonts w:ascii="Bookman Old Style" w:hAnsi="Bookman Old Style"/>
          <w:lang w:val="it-IT"/>
        </w:rPr>
      </w:pPr>
      <w:r w:rsidRPr="00F87658">
        <w:rPr>
          <w:rFonts w:ascii="Bookman Old Style" w:hAnsi="Bookman Old Style"/>
          <w:b/>
          <w:lang w:val="it-IT"/>
        </w:rPr>
        <w:t>Cl</w:t>
      </w:r>
      <w:r w:rsidR="00FC42BE" w:rsidRPr="00F87658">
        <w:rPr>
          <w:rFonts w:ascii="Bookman Old Style" w:hAnsi="Bookman Old Style"/>
          <w:b/>
          <w:lang w:val="it-IT"/>
        </w:rPr>
        <w:t>a</w:t>
      </w:r>
      <w:r w:rsidRPr="00F87658">
        <w:rPr>
          <w:rFonts w:ascii="Bookman Old Style" w:hAnsi="Bookman Old Style"/>
          <w:b/>
          <w:lang w:val="it-IT"/>
        </w:rPr>
        <w:t>dire administrativ</w:t>
      </w:r>
      <w:r w:rsidR="00FC42BE" w:rsidRPr="00F87658">
        <w:rPr>
          <w:rFonts w:ascii="Bookman Old Style" w:hAnsi="Bookman Old Style"/>
          <w:b/>
          <w:lang w:val="it-IT"/>
        </w:rPr>
        <w:t>a</w:t>
      </w:r>
      <w:r w:rsidRPr="00F87658">
        <w:rPr>
          <w:rFonts w:ascii="Bookman Old Style" w:hAnsi="Bookman Old Style"/>
          <w:lang w:val="it-IT"/>
        </w:rPr>
        <w:t xml:space="preserve"> </w:t>
      </w:r>
      <w:r w:rsidR="004A28E9" w:rsidRPr="00F87658">
        <w:rPr>
          <w:rFonts w:ascii="Bookman Old Style" w:hAnsi="Bookman Old Style"/>
          <w:lang w:val="it-IT"/>
        </w:rPr>
        <w:t>: cladiri contai</w:t>
      </w:r>
      <w:r w:rsidR="00B64DFD">
        <w:rPr>
          <w:rFonts w:ascii="Bookman Old Style" w:hAnsi="Bookman Old Style"/>
          <w:lang w:val="it-IT"/>
        </w:rPr>
        <w:t>nerizate, module in sistem logo;</w:t>
      </w:r>
    </w:p>
    <w:p w14:paraId="04BE6BC8" w14:textId="77777777" w:rsidR="00502308" w:rsidRPr="00B64DFD" w:rsidRDefault="00502308" w:rsidP="00F87658">
      <w:pPr>
        <w:numPr>
          <w:ilvl w:val="0"/>
          <w:numId w:val="13"/>
        </w:numPr>
        <w:spacing w:after="0" w:line="360" w:lineRule="auto"/>
        <w:jc w:val="both"/>
        <w:rPr>
          <w:rFonts w:ascii="Bookman Old Style" w:hAnsi="Bookman Old Style"/>
          <w:lang w:val="it-IT"/>
        </w:rPr>
      </w:pPr>
      <w:r w:rsidRPr="00B64DFD">
        <w:rPr>
          <w:rFonts w:ascii="Bookman Old Style" w:hAnsi="Bookman Old Style"/>
          <w:b/>
          <w:lang w:val="it-IT"/>
        </w:rPr>
        <w:t xml:space="preserve">Containere – </w:t>
      </w:r>
      <w:r w:rsidRPr="00B64DFD">
        <w:rPr>
          <w:rFonts w:ascii="Bookman Old Style" w:hAnsi="Bookman Old Style"/>
          <w:lang w:val="it-IT"/>
        </w:rPr>
        <w:t>sala de mese, vestiare,</w:t>
      </w:r>
      <w:r w:rsidR="004A28E9" w:rsidRPr="00B64DFD">
        <w:rPr>
          <w:rFonts w:ascii="Bookman Old Style" w:hAnsi="Bookman Old Style"/>
          <w:lang w:val="it-IT"/>
        </w:rPr>
        <w:t xml:space="preserve">   </w:t>
      </w:r>
      <w:r w:rsidRPr="00B64DFD">
        <w:rPr>
          <w:rFonts w:ascii="Bookman Old Style" w:hAnsi="Bookman Old Style"/>
          <w:lang w:val="it-IT"/>
        </w:rPr>
        <w:t>grupuri sanitare cu du</w:t>
      </w:r>
      <w:r w:rsidR="008406C3" w:rsidRPr="00B64DFD">
        <w:rPr>
          <w:rFonts w:ascii="Bookman Old Style" w:hAnsi="Bookman Old Style"/>
          <w:lang w:val="it-IT"/>
        </w:rPr>
        <w:t>s</w:t>
      </w:r>
      <w:r w:rsidRPr="00B64DFD">
        <w:rPr>
          <w:rFonts w:ascii="Bookman Old Style" w:hAnsi="Bookman Old Style"/>
          <w:lang w:val="it-IT"/>
        </w:rPr>
        <w:t xml:space="preserve"> </w:t>
      </w:r>
      <w:r w:rsidR="008406C3" w:rsidRPr="00B64DFD">
        <w:rPr>
          <w:rFonts w:ascii="Bookman Old Style" w:hAnsi="Bookman Old Style"/>
          <w:lang w:val="it-IT"/>
        </w:rPr>
        <w:t>s</w:t>
      </w:r>
      <w:r w:rsidRPr="00B64DFD">
        <w:rPr>
          <w:rFonts w:ascii="Bookman Old Style" w:hAnsi="Bookman Old Style"/>
          <w:lang w:val="it-IT"/>
        </w:rPr>
        <w:t>i vestiar care</w:t>
      </w:r>
      <w:r w:rsidR="00B64DFD">
        <w:rPr>
          <w:rFonts w:ascii="Bookman Old Style" w:hAnsi="Bookman Old Style"/>
          <w:lang w:val="it-IT"/>
        </w:rPr>
        <w:t>,</w:t>
      </w:r>
      <w:r w:rsidRPr="00B64DFD">
        <w:rPr>
          <w:rFonts w:ascii="Bookman Old Style" w:hAnsi="Bookman Old Style"/>
          <w:lang w:val="it-IT"/>
        </w:rPr>
        <w:t xml:space="preserve"> conform normelor sanitare specifice</w:t>
      </w:r>
      <w:r w:rsidR="00B64DFD">
        <w:rPr>
          <w:rFonts w:ascii="Bookman Old Style" w:hAnsi="Bookman Old Style"/>
          <w:lang w:val="it-IT"/>
        </w:rPr>
        <w:t>,</w:t>
      </w:r>
      <w:r w:rsidRPr="00B64DFD">
        <w:rPr>
          <w:rFonts w:ascii="Bookman Old Style" w:hAnsi="Bookman Old Style"/>
          <w:lang w:val="it-IT"/>
        </w:rPr>
        <w:t xml:space="preserve"> asigur</w:t>
      </w:r>
      <w:r w:rsidR="00FC42BE" w:rsidRPr="00B64DFD">
        <w:rPr>
          <w:rFonts w:ascii="Bookman Old Style" w:hAnsi="Bookman Old Style"/>
          <w:lang w:val="it-IT"/>
        </w:rPr>
        <w:t>a</w:t>
      </w:r>
      <w:r w:rsidRPr="00B64DFD">
        <w:rPr>
          <w:rFonts w:ascii="Bookman Old Style" w:hAnsi="Bookman Old Style"/>
          <w:lang w:val="it-IT"/>
        </w:rPr>
        <w:t xml:space="preserve"> prin prevederea lor </w:t>
      </w:r>
      <w:r w:rsidR="008406C3" w:rsidRPr="00B64DFD">
        <w:rPr>
          <w:rFonts w:ascii="Bookman Old Style" w:hAnsi="Bookman Old Style"/>
          <w:lang w:val="it-IT"/>
        </w:rPr>
        <w:t>i</w:t>
      </w:r>
      <w:r w:rsidRPr="00B64DFD">
        <w:rPr>
          <w:rFonts w:ascii="Bookman Old Style" w:hAnsi="Bookman Old Style"/>
          <w:lang w:val="it-IT"/>
        </w:rPr>
        <w:t>n sistem filtru, accesul lucr</w:t>
      </w:r>
      <w:r w:rsidR="00FC42BE" w:rsidRPr="00B64DFD">
        <w:rPr>
          <w:rFonts w:ascii="Bookman Old Style" w:hAnsi="Bookman Old Style"/>
          <w:lang w:val="it-IT"/>
        </w:rPr>
        <w:t>a</w:t>
      </w:r>
      <w:r w:rsidRPr="00B64DFD">
        <w:rPr>
          <w:rFonts w:ascii="Bookman Old Style" w:hAnsi="Bookman Old Style"/>
          <w:lang w:val="it-IT"/>
        </w:rPr>
        <w:t>torilor de pe platforma cu trecerea obligatorie prin du</w:t>
      </w:r>
      <w:r w:rsidR="008406C3" w:rsidRPr="00B64DFD">
        <w:rPr>
          <w:rFonts w:ascii="Bookman Old Style" w:hAnsi="Bookman Old Style"/>
          <w:lang w:val="it-IT"/>
        </w:rPr>
        <w:t>s</w:t>
      </w:r>
      <w:r w:rsidRPr="00B64DFD">
        <w:rPr>
          <w:rFonts w:ascii="Bookman Old Style" w:hAnsi="Bookman Old Style"/>
          <w:lang w:val="it-IT"/>
        </w:rPr>
        <w:t>;</w:t>
      </w:r>
    </w:p>
    <w:p w14:paraId="18397D46" w14:textId="77777777" w:rsidR="00CF2EC6" w:rsidRPr="002E6F76" w:rsidRDefault="004A28E9" w:rsidP="002E6F76">
      <w:pPr>
        <w:numPr>
          <w:ilvl w:val="0"/>
          <w:numId w:val="13"/>
        </w:numPr>
        <w:spacing w:after="0" w:line="360" w:lineRule="auto"/>
        <w:jc w:val="both"/>
        <w:rPr>
          <w:rFonts w:ascii="Bookman Old Style" w:hAnsi="Bookman Old Style"/>
          <w:u w:val="single"/>
          <w:lang w:val="it-IT"/>
        </w:rPr>
      </w:pPr>
      <w:r w:rsidRPr="00F87658">
        <w:rPr>
          <w:rFonts w:ascii="Bookman Old Style" w:hAnsi="Bookman Old Style"/>
          <w:b/>
          <w:lang w:val="it-IT"/>
        </w:rPr>
        <w:t xml:space="preserve">Platforma electronica de cantarire si cabina portar </w:t>
      </w:r>
      <w:r w:rsidR="00CF2EC6" w:rsidRPr="00F87658">
        <w:rPr>
          <w:rFonts w:ascii="Bookman Old Style" w:hAnsi="Bookman Old Style"/>
          <w:b/>
          <w:lang w:val="it-IT"/>
        </w:rPr>
        <w:t>:</w:t>
      </w:r>
      <w:r w:rsidR="00582EB2">
        <w:rPr>
          <w:rFonts w:ascii="Bookman Old Style" w:hAnsi="Bookman Old Style"/>
          <w:b/>
          <w:lang w:val="it-IT"/>
        </w:rPr>
        <w:t xml:space="preserve"> </w:t>
      </w:r>
      <w:r w:rsidRPr="00F87658">
        <w:rPr>
          <w:rFonts w:ascii="Bookman Old Style" w:hAnsi="Bookman Old Style"/>
          <w:lang w:val="it-IT"/>
        </w:rPr>
        <w:t>platforma de can</w:t>
      </w:r>
      <w:r w:rsidR="00CF2EC6" w:rsidRPr="00F87658">
        <w:rPr>
          <w:rFonts w:ascii="Bookman Old Style" w:hAnsi="Bookman Old Style"/>
          <w:lang w:val="it-IT"/>
        </w:rPr>
        <w:t>tarire auto de 60t cu latimea de 3,6m si lungime de 26m</w:t>
      </w:r>
      <w:r w:rsidR="00B64DFD">
        <w:rPr>
          <w:rFonts w:ascii="Bookman Old Style" w:hAnsi="Bookman Old Style"/>
          <w:lang w:val="it-IT"/>
        </w:rPr>
        <w:t>;</w:t>
      </w:r>
    </w:p>
    <w:p w14:paraId="7087A0F2" w14:textId="77777777" w:rsidR="00502308" w:rsidRPr="00F87658" w:rsidRDefault="00CF2EC6" w:rsidP="00F87658">
      <w:pPr>
        <w:numPr>
          <w:ilvl w:val="0"/>
          <w:numId w:val="13"/>
        </w:numPr>
        <w:spacing w:after="0" w:line="360" w:lineRule="auto"/>
        <w:jc w:val="both"/>
        <w:rPr>
          <w:rFonts w:ascii="Bookman Old Style" w:hAnsi="Bookman Old Style"/>
          <w:lang w:val="pt-BR"/>
        </w:rPr>
      </w:pPr>
      <w:r w:rsidRPr="00F87658">
        <w:rPr>
          <w:rFonts w:ascii="Bookman Old Style" w:hAnsi="Bookman Old Style"/>
          <w:b/>
          <w:bCs/>
          <w:lang w:val="pt-BR"/>
        </w:rPr>
        <w:t>Post trafo</w:t>
      </w:r>
      <w:r w:rsidRPr="00F87658">
        <w:rPr>
          <w:rFonts w:ascii="Bookman Old Style" w:hAnsi="Bookman Old Style"/>
          <w:bCs/>
          <w:lang w:val="pt-BR"/>
        </w:rPr>
        <w:t xml:space="preserve"> dotat cu transformator cu puterea instalata de 150kwA</w:t>
      </w:r>
      <w:r w:rsidR="00502308" w:rsidRPr="00F87658">
        <w:rPr>
          <w:rFonts w:ascii="Bookman Old Style" w:hAnsi="Bookman Old Style"/>
          <w:bCs/>
          <w:lang w:val="pt-BR"/>
        </w:rPr>
        <w:t>;</w:t>
      </w:r>
    </w:p>
    <w:p w14:paraId="1E365ECD" w14:textId="77777777" w:rsidR="007B6EDD" w:rsidRPr="00F87658" w:rsidRDefault="007B6EDD" w:rsidP="00F87658">
      <w:pPr>
        <w:numPr>
          <w:ilvl w:val="0"/>
          <w:numId w:val="13"/>
        </w:numPr>
        <w:spacing w:after="0" w:line="360" w:lineRule="auto"/>
        <w:jc w:val="both"/>
        <w:rPr>
          <w:rFonts w:ascii="Bookman Old Style" w:hAnsi="Bookman Old Style"/>
          <w:lang w:val="pt-BR"/>
        </w:rPr>
      </w:pPr>
      <w:r w:rsidRPr="00F87658">
        <w:rPr>
          <w:rFonts w:ascii="Bookman Old Style" w:hAnsi="Bookman Old Style"/>
          <w:b/>
          <w:bCs/>
          <w:lang w:val="pt-BR"/>
        </w:rPr>
        <w:t xml:space="preserve">Diguri perimetrale </w:t>
      </w:r>
      <w:r w:rsidRPr="00F87658">
        <w:rPr>
          <w:rFonts w:ascii="Bookman Old Style" w:hAnsi="Bookman Old Style"/>
          <w:bCs/>
          <w:lang w:val="pt-BR"/>
        </w:rPr>
        <w:t>cu inaltimea de cca 3.00-5.00 cu un coroname</w:t>
      </w:r>
      <w:r w:rsidR="00375656" w:rsidRPr="00F87658">
        <w:rPr>
          <w:rFonts w:ascii="Bookman Old Style" w:hAnsi="Bookman Old Style"/>
          <w:bCs/>
          <w:lang w:val="pt-BR"/>
        </w:rPr>
        <w:t>n</w:t>
      </w:r>
      <w:r w:rsidR="00582EB2">
        <w:rPr>
          <w:rFonts w:ascii="Bookman Old Style" w:hAnsi="Bookman Old Style"/>
          <w:bCs/>
          <w:lang w:val="pt-BR"/>
        </w:rPr>
        <w:t>t de 5m si taluz exterior de 1</w:t>
      </w:r>
      <w:r w:rsidRPr="00F87658">
        <w:rPr>
          <w:rFonts w:ascii="Bookman Old Style" w:hAnsi="Bookman Old Style"/>
          <w:bCs/>
          <w:lang w:val="pt-BR"/>
        </w:rPr>
        <w:t>:2.5 realizate in scopul de a proteja incinta de un aport suplimentar de apa in</w:t>
      </w:r>
      <w:r w:rsidR="00375656" w:rsidRPr="00F87658">
        <w:rPr>
          <w:rFonts w:ascii="Bookman Old Style" w:hAnsi="Bookman Old Style"/>
          <w:bCs/>
          <w:lang w:val="pt-BR"/>
        </w:rPr>
        <w:t xml:space="preserve"> perioada ploioasa de pe supraf</w:t>
      </w:r>
      <w:r w:rsidRPr="00F87658">
        <w:rPr>
          <w:rFonts w:ascii="Bookman Old Style" w:hAnsi="Bookman Old Style"/>
          <w:bCs/>
          <w:lang w:val="pt-BR"/>
        </w:rPr>
        <w:t>e</w:t>
      </w:r>
      <w:r w:rsidR="00375656" w:rsidRPr="00F87658">
        <w:rPr>
          <w:rFonts w:ascii="Bookman Old Style" w:hAnsi="Bookman Old Style"/>
          <w:bCs/>
          <w:lang w:val="pt-BR"/>
        </w:rPr>
        <w:t>t</w:t>
      </w:r>
      <w:r w:rsidR="00B64DFD">
        <w:rPr>
          <w:rFonts w:ascii="Bookman Old Style" w:hAnsi="Bookman Old Style"/>
          <w:bCs/>
          <w:lang w:val="pt-BR"/>
        </w:rPr>
        <w:t>ele adiacente;</w:t>
      </w:r>
    </w:p>
    <w:p w14:paraId="26DF8DC1" w14:textId="77777777" w:rsidR="007B6EDD" w:rsidRPr="00F87658" w:rsidRDefault="007B6EDD" w:rsidP="00F87658">
      <w:pPr>
        <w:numPr>
          <w:ilvl w:val="0"/>
          <w:numId w:val="13"/>
        </w:numPr>
        <w:spacing w:after="0" w:line="360" w:lineRule="auto"/>
        <w:jc w:val="both"/>
        <w:rPr>
          <w:rFonts w:ascii="Bookman Old Style" w:hAnsi="Bookman Old Style"/>
          <w:lang w:val="it-IT"/>
        </w:rPr>
      </w:pPr>
      <w:r w:rsidRPr="00F87658">
        <w:rPr>
          <w:rFonts w:ascii="Bookman Old Style" w:hAnsi="Bookman Old Style"/>
          <w:b/>
          <w:bCs/>
          <w:lang w:val="it-IT"/>
        </w:rPr>
        <w:t>Drumuri de acces interioare</w:t>
      </w:r>
      <w:r w:rsidR="00FC47F8" w:rsidRPr="00F87658">
        <w:rPr>
          <w:rFonts w:ascii="Bookman Old Style" w:hAnsi="Bookman Old Style"/>
          <w:b/>
          <w:bCs/>
          <w:lang w:val="it-IT"/>
        </w:rPr>
        <w:t xml:space="preserve"> si p</w:t>
      </w:r>
      <w:r w:rsidR="00392FF5" w:rsidRPr="00F87658">
        <w:rPr>
          <w:rFonts w:ascii="Bookman Old Style" w:hAnsi="Bookman Old Style"/>
          <w:b/>
          <w:bCs/>
          <w:lang w:val="it-IT"/>
        </w:rPr>
        <w:t>l</w:t>
      </w:r>
      <w:r w:rsidR="00FC47F8" w:rsidRPr="00F87658">
        <w:rPr>
          <w:rFonts w:ascii="Bookman Old Style" w:hAnsi="Bookman Old Style"/>
          <w:b/>
          <w:bCs/>
          <w:lang w:val="it-IT"/>
        </w:rPr>
        <w:t>a</w:t>
      </w:r>
      <w:r w:rsidR="00392FF5" w:rsidRPr="00F87658">
        <w:rPr>
          <w:rFonts w:ascii="Bookman Old Style" w:hAnsi="Bookman Old Style"/>
          <w:b/>
          <w:bCs/>
          <w:lang w:val="it-IT"/>
        </w:rPr>
        <w:t>tforme</w:t>
      </w:r>
      <w:r w:rsidRPr="00F87658">
        <w:rPr>
          <w:rFonts w:ascii="Bookman Old Style" w:hAnsi="Bookman Old Style"/>
          <w:b/>
          <w:bCs/>
          <w:lang w:val="it-IT"/>
        </w:rPr>
        <w:t xml:space="preserve"> </w:t>
      </w:r>
      <w:r w:rsidRPr="00F87658">
        <w:rPr>
          <w:rFonts w:ascii="Bookman Old Style" w:hAnsi="Bookman Old Style"/>
          <w:bCs/>
          <w:lang w:val="it-IT"/>
        </w:rPr>
        <w:t>reali</w:t>
      </w:r>
      <w:r w:rsidR="00392FF5" w:rsidRPr="00F87658">
        <w:rPr>
          <w:rFonts w:ascii="Bookman Old Style" w:hAnsi="Bookman Old Style"/>
          <w:bCs/>
          <w:lang w:val="it-IT"/>
        </w:rPr>
        <w:t>zate din structura d</w:t>
      </w:r>
      <w:r w:rsidRPr="00F87658">
        <w:rPr>
          <w:rFonts w:ascii="Bookman Old Style" w:hAnsi="Bookman Old Style"/>
          <w:bCs/>
          <w:lang w:val="it-IT"/>
        </w:rPr>
        <w:t>e</w:t>
      </w:r>
      <w:r w:rsidR="00392FF5" w:rsidRPr="00F87658">
        <w:rPr>
          <w:rFonts w:ascii="Bookman Old Style" w:hAnsi="Bookman Old Style"/>
          <w:bCs/>
          <w:lang w:val="it-IT"/>
        </w:rPr>
        <w:t xml:space="preserve"> </w:t>
      </w:r>
      <w:r w:rsidRPr="00F87658">
        <w:rPr>
          <w:rFonts w:ascii="Bookman Old Style" w:hAnsi="Bookman Old Style"/>
          <w:bCs/>
          <w:lang w:val="it-IT"/>
        </w:rPr>
        <w:t xml:space="preserve">beton armat de 20cm </w:t>
      </w:r>
      <w:r w:rsidR="00392FF5" w:rsidRPr="00F87658">
        <w:rPr>
          <w:rFonts w:ascii="Bookman Old Style" w:hAnsi="Bookman Old Style"/>
          <w:bCs/>
          <w:lang w:val="it-IT"/>
        </w:rPr>
        <w:t>asezat pe un strat balastat</w:t>
      </w:r>
      <w:r w:rsidR="00642EE7" w:rsidRPr="00F87658">
        <w:rPr>
          <w:rFonts w:ascii="Bookman Old Style" w:hAnsi="Bookman Old Style"/>
          <w:bCs/>
          <w:lang w:val="it-IT"/>
        </w:rPr>
        <w:t xml:space="preserve"> de 30cm</w:t>
      </w:r>
      <w:r w:rsidR="00392FF5" w:rsidRPr="00F87658">
        <w:rPr>
          <w:rFonts w:ascii="Bookman Old Style" w:hAnsi="Bookman Old Style"/>
          <w:bCs/>
          <w:lang w:val="it-IT"/>
        </w:rPr>
        <w:t>, parcare 10 locuri si trotuare pentru deplasarea personalului din incinta</w:t>
      </w:r>
      <w:r w:rsidR="00B64DFD">
        <w:rPr>
          <w:rFonts w:ascii="Bookman Old Style" w:hAnsi="Bookman Old Style"/>
          <w:bCs/>
          <w:lang w:val="it-IT"/>
        </w:rPr>
        <w:t>,</w:t>
      </w:r>
      <w:r w:rsidRPr="00F87658">
        <w:rPr>
          <w:rFonts w:ascii="Bookman Old Style" w:hAnsi="Bookman Old Style"/>
          <w:bCs/>
          <w:lang w:val="it-IT"/>
        </w:rPr>
        <w:t xml:space="preserve"> de 30cm</w:t>
      </w:r>
      <w:r w:rsidR="00B64DFD">
        <w:rPr>
          <w:rFonts w:ascii="Bookman Old Style" w:hAnsi="Bookman Old Style"/>
          <w:bCs/>
          <w:lang w:val="it-IT"/>
        </w:rPr>
        <w:t>;</w:t>
      </w:r>
    </w:p>
    <w:p w14:paraId="694DF030" w14:textId="77777777" w:rsidR="007F19FE" w:rsidRPr="00F87658" w:rsidRDefault="007F19FE" w:rsidP="00F87658">
      <w:pPr>
        <w:numPr>
          <w:ilvl w:val="0"/>
          <w:numId w:val="13"/>
        </w:numPr>
        <w:spacing w:after="0" w:line="360" w:lineRule="auto"/>
        <w:jc w:val="both"/>
        <w:rPr>
          <w:rFonts w:ascii="Bookman Old Style" w:hAnsi="Bookman Old Style"/>
          <w:lang w:val="it-IT"/>
        </w:rPr>
      </w:pPr>
      <w:r w:rsidRPr="00F87658">
        <w:rPr>
          <w:rFonts w:ascii="Bookman Old Style" w:hAnsi="Bookman Old Style"/>
          <w:b/>
          <w:bCs/>
          <w:lang w:val="it-IT"/>
        </w:rPr>
        <w:t>Bazin vidanajbil (2</w:t>
      </w:r>
      <w:r w:rsidR="00FC47F8" w:rsidRPr="00F87658">
        <w:rPr>
          <w:rFonts w:ascii="Bookman Old Style" w:hAnsi="Bookman Old Style"/>
          <w:b/>
          <w:bCs/>
          <w:lang w:val="it-IT"/>
        </w:rPr>
        <w:t xml:space="preserve"> buc</w:t>
      </w:r>
      <w:r w:rsidRPr="00F87658">
        <w:rPr>
          <w:rFonts w:ascii="Bookman Old Style" w:hAnsi="Bookman Old Style"/>
          <w:b/>
          <w:bCs/>
          <w:lang w:val="it-IT"/>
        </w:rPr>
        <w:t xml:space="preserve">) </w:t>
      </w:r>
      <w:r w:rsidRPr="00F87658">
        <w:rPr>
          <w:rFonts w:ascii="Bookman Old Style" w:hAnsi="Bookman Old Style"/>
          <w:bCs/>
          <w:lang w:val="it-IT"/>
        </w:rPr>
        <w:t>cu capacitatea de 20mc</w:t>
      </w:r>
      <w:r w:rsidR="008826FE" w:rsidRPr="00F87658">
        <w:rPr>
          <w:rFonts w:ascii="Bookman Old Style" w:hAnsi="Bookman Old Style"/>
          <w:bCs/>
          <w:lang w:val="it-IT"/>
        </w:rPr>
        <w:t xml:space="preserve"> fiecare,</w:t>
      </w:r>
      <w:r w:rsidRPr="00F87658">
        <w:rPr>
          <w:rFonts w:ascii="Bookman Old Style" w:hAnsi="Bookman Old Style"/>
          <w:bCs/>
          <w:lang w:val="it-IT"/>
        </w:rPr>
        <w:t xml:space="preserve"> pentru preluarea apelor menajere prin canalizarea in</w:t>
      </w:r>
      <w:r w:rsidR="00B64DFD">
        <w:rPr>
          <w:rFonts w:ascii="Bookman Old Style" w:hAnsi="Bookman Old Style"/>
          <w:bCs/>
          <w:lang w:val="it-IT"/>
        </w:rPr>
        <w:t>t</w:t>
      </w:r>
      <w:r w:rsidRPr="00F87658">
        <w:rPr>
          <w:rFonts w:ascii="Bookman Old Style" w:hAnsi="Bookman Old Style"/>
          <w:bCs/>
          <w:lang w:val="it-IT"/>
        </w:rPr>
        <w:t>erioara</w:t>
      </w:r>
      <w:r w:rsidR="003A285A" w:rsidRPr="00F87658">
        <w:rPr>
          <w:rFonts w:ascii="Bookman Old Style" w:hAnsi="Bookman Old Style"/>
          <w:bCs/>
          <w:lang w:val="it-IT"/>
        </w:rPr>
        <w:t xml:space="preserve"> realizata din conducta de PVC,</w:t>
      </w:r>
      <w:r w:rsidR="00582EB2">
        <w:rPr>
          <w:rFonts w:ascii="Bookman Old Style" w:hAnsi="Bookman Old Style"/>
          <w:bCs/>
          <w:lang w:val="it-IT"/>
        </w:rPr>
        <w:t xml:space="preserve"> </w:t>
      </w:r>
      <w:r w:rsidR="003A285A" w:rsidRPr="00F87658">
        <w:rPr>
          <w:rFonts w:ascii="Bookman Old Style" w:hAnsi="Bookman Old Style"/>
          <w:bCs/>
          <w:lang w:val="it-IT"/>
        </w:rPr>
        <w:t>SN4 Dn 160mm</w:t>
      </w:r>
    </w:p>
    <w:p w14:paraId="6E0461CA" w14:textId="77777777" w:rsidR="00AB35AD" w:rsidRPr="00F87658" w:rsidRDefault="00AB35AD" w:rsidP="00F87658">
      <w:pPr>
        <w:numPr>
          <w:ilvl w:val="0"/>
          <w:numId w:val="13"/>
        </w:numPr>
        <w:spacing w:after="0" w:line="360" w:lineRule="auto"/>
        <w:jc w:val="both"/>
        <w:rPr>
          <w:rFonts w:ascii="Bookman Old Style" w:hAnsi="Bookman Old Style"/>
          <w:lang w:val="fr-FR"/>
        </w:rPr>
      </w:pPr>
      <w:r w:rsidRPr="00F87658">
        <w:rPr>
          <w:rFonts w:ascii="Bookman Old Style" w:hAnsi="Bookman Old Style"/>
          <w:b/>
          <w:bCs/>
          <w:lang w:val="fr-FR"/>
        </w:rPr>
        <w:t xml:space="preserve">Colectare ape pluviale </w:t>
      </w:r>
      <w:r w:rsidRPr="00F87658">
        <w:rPr>
          <w:rFonts w:ascii="Bookman Old Style" w:hAnsi="Bookman Old Style"/>
          <w:bCs/>
          <w:lang w:val="fr-FR"/>
        </w:rPr>
        <w:t>prin canale de garda</w:t>
      </w:r>
      <w:r w:rsidR="00582EB2">
        <w:rPr>
          <w:rFonts w:ascii="Bookman Old Style" w:hAnsi="Bookman Old Style"/>
          <w:bCs/>
          <w:lang w:val="fr-FR"/>
        </w:rPr>
        <w:t xml:space="preserve"> construite perimetral ;</w:t>
      </w:r>
    </w:p>
    <w:p w14:paraId="392861FE" w14:textId="77777777" w:rsidR="007B6EDD" w:rsidRPr="00F87658" w:rsidRDefault="00444D48" w:rsidP="00F87658">
      <w:pPr>
        <w:numPr>
          <w:ilvl w:val="0"/>
          <w:numId w:val="13"/>
        </w:numPr>
        <w:spacing w:after="0" w:line="360" w:lineRule="auto"/>
        <w:jc w:val="both"/>
        <w:rPr>
          <w:rFonts w:ascii="Bookman Old Style" w:hAnsi="Bookman Old Style"/>
          <w:lang w:val="fr-FR"/>
        </w:rPr>
      </w:pPr>
      <w:r w:rsidRPr="00F87658">
        <w:rPr>
          <w:rFonts w:ascii="Bookman Old Style" w:hAnsi="Bookman Old Style"/>
          <w:b/>
          <w:bCs/>
          <w:lang w:val="fr-FR"/>
        </w:rPr>
        <w:t>Plantatie de protectie</w:t>
      </w:r>
      <w:r w:rsidR="00B64DFD">
        <w:rPr>
          <w:rFonts w:ascii="Bookman Old Style" w:hAnsi="Bookman Old Style"/>
          <w:b/>
          <w:bCs/>
          <w:lang w:val="fr-FR"/>
        </w:rPr>
        <w:t> :</w:t>
      </w:r>
      <w:r w:rsidRPr="00F87658">
        <w:rPr>
          <w:rFonts w:ascii="Bookman Old Style" w:hAnsi="Bookman Old Style"/>
          <w:b/>
          <w:bCs/>
          <w:lang w:val="fr-FR"/>
        </w:rPr>
        <w:t xml:space="preserve"> </w:t>
      </w:r>
      <w:r w:rsidRPr="00F87658">
        <w:rPr>
          <w:rFonts w:ascii="Bookman Old Style" w:hAnsi="Bookman Old Style"/>
          <w:bCs/>
          <w:lang w:val="fr-FR"/>
        </w:rPr>
        <w:t>plantare de arbori arbusti pe toate laturile spatiului destinat depozitarii</w:t>
      </w:r>
      <w:r w:rsidR="00B64DFD">
        <w:rPr>
          <w:rFonts w:ascii="Bookman Old Style" w:hAnsi="Bookman Old Style"/>
          <w:bCs/>
          <w:lang w:val="fr-FR"/>
        </w:rPr>
        <w:t> ;</w:t>
      </w:r>
    </w:p>
    <w:p w14:paraId="5D441E6B" w14:textId="77777777" w:rsidR="00502308" w:rsidRPr="00F87658" w:rsidRDefault="00502308" w:rsidP="00F87658">
      <w:pPr>
        <w:numPr>
          <w:ilvl w:val="0"/>
          <w:numId w:val="19"/>
        </w:numPr>
        <w:tabs>
          <w:tab w:val="clear" w:pos="936"/>
          <w:tab w:val="num" w:pos="0"/>
        </w:tabs>
        <w:spacing w:after="0" w:line="360" w:lineRule="auto"/>
        <w:ind w:left="0" w:firstLine="360"/>
        <w:jc w:val="both"/>
        <w:rPr>
          <w:rFonts w:ascii="Bookman Old Style" w:hAnsi="Bookman Old Style"/>
          <w:bCs/>
          <w:lang w:val="it-IT"/>
        </w:rPr>
      </w:pPr>
      <w:r w:rsidRPr="00F87658">
        <w:rPr>
          <w:rFonts w:ascii="Bookman Old Style" w:hAnsi="Bookman Old Style"/>
          <w:b/>
          <w:bCs/>
          <w:lang w:val="it-IT"/>
        </w:rPr>
        <w:t xml:space="preserve">Gard </w:t>
      </w:r>
      <w:r w:rsidR="008406C3" w:rsidRPr="00F87658">
        <w:rPr>
          <w:rFonts w:ascii="Bookman Old Style" w:hAnsi="Bookman Old Style"/>
          <w:b/>
          <w:bCs/>
          <w:lang w:val="it-IT"/>
        </w:rPr>
        <w:t>i</w:t>
      </w:r>
      <w:r w:rsidRPr="00F87658">
        <w:rPr>
          <w:rFonts w:ascii="Bookman Old Style" w:hAnsi="Bookman Old Style"/>
          <w:b/>
          <w:bCs/>
          <w:lang w:val="it-IT"/>
        </w:rPr>
        <w:t>mprejmuire incint</w:t>
      </w:r>
      <w:r w:rsidR="00FC42BE" w:rsidRPr="00F87658">
        <w:rPr>
          <w:rFonts w:ascii="Bookman Old Style" w:hAnsi="Bookman Old Style"/>
          <w:b/>
          <w:bCs/>
          <w:lang w:val="it-IT"/>
        </w:rPr>
        <w:t>a</w:t>
      </w:r>
      <w:r w:rsidRPr="00F87658">
        <w:rPr>
          <w:rFonts w:ascii="Bookman Old Style" w:hAnsi="Bookman Old Style"/>
          <w:bCs/>
          <w:lang w:val="it-IT"/>
        </w:rPr>
        <w:t xml:space="preserve"> </w:t>
      </w:r>
      <w:r w:rsidR="008406C3" w:rsidRPr="00F87658">
        <w:rPr>
          <w:rFonts w:ascii="Bookman Old Style" w:hAnsi="Bookman Old Style"/>
          <w:bCs/>
          <w:lang w:val="it-IT"/>
        </w:rPr>
        <w:t>s</w:t>
      </w:r>
      <w:r w:rsidRPr="00F87658">
        <w:rPr>
          <w:rFonts w:ascii="Bookman Old Style" w:hAnsi="Bookman Old Style"/>
          <w:bCs/>
          <w:lang w:val="it-IT"/>
        </w:rPr>
        <w:t>i por</w:t>
      </w:r>
      <w:r w:rsidR="00FC42BE" w:rsidRPr="00F87658">
        <w:rPr>
          <w:rFonts w:ascii="Bookman Old Style" w:hAnsi="Bookman Old Style"/>
          <w:bCs/>
          <w:lang w:val="it-IT"/>
        </w:rPr>
        <w:t>t</w:t>
      </w:r>
      <w:r w:rsidRPr="00F87658">
        <w:rPr>
          <w:rFonts w:ascii="Bookman Old Style" w:hAnsi="Bookman Old Style"/>
          <w:bCs/>
          <w:lang w:val="it-IT"/>
        </w:rPr>
        <w:t>ile metalice. Im</w:t>
      </w:r>
      <w:r w:rsidR="00444D48" w:rsidRPr="00F87658">
        <w:rPr>
          <w:rFonts w:ascii="Bookman Old Style" w:hAnsi="Bookman Old Style"/>
          <w:bCs/>
          <w:lang w:val="it-IT"/>
        </w:rPr>
        <w:t xml:space="preserve">prejmuirea are o </w:t>
      </w:r>
      <w:r w:rsidR="008406C3" w:rsidRPr="00F87658">
        <w:rPr>
          <w:rFonts w:ascii="Bookman Old Style" w:hAnsi="Bookman Old Style"/>
          <w:bCs/>
          <w:lang w:val="it-IT"/>
        </w:rPr>
        <w:t>i</w:t>
      </w:r>
      <w:r w:rsidR="00444D48" w:rsidRPr="00F87658">
        <w:rPr>
          <w:rFonts w:ascii="Bookman Old Style" w:hAnsi="Bookman Old Style"/>
          <w:bCs/>
          <w:lang w:val="it-IT"/>
        </w:rPr>
        <w:t>n</w:t>
      </w:r>
      <w:r w:rsidR="00FC42BE" w:rsidRPr="00F87658">
        <w:rPr>
          <w:rFonts w:ascii="Bookman Old Style" w:hAnsi="Bookman Old Style"/>
          <w:bCs/>
          <w:lang w:val="it-IT"/>
        </w:rPr>
        <w:t>a</w:t>
      </w:r>
      <w:r w:rsidR="00444D48" w:rsidRPr="00F87658">
        <w:rPr>
          <w:rFonts w:ascii="Bookman Old Style" w:hAnsi="Bookman Old Style"/>
          <w:bCs/>
          <w:lang w:val="it-IT"/>
        </w:rPr>
        <w:t>l</w:t>
      </w:r>
      <w:r w:rsidR="00FC42BE" w:rsidRPr="00F87658">
        <w:rPr>
          <w:rFonts w:ascii="Bookman Old Style" w:hAnsi="Bookman Old Style"/>
          <w:bCs/>
          <w:lang w:val="it-IT"/>
        </w:rPr>
        <w:t>t</w:t>
      </w:r>
      <w:r w:rsidR="00444D48" w:rsidRPr="00F87658">
        <w:rPr>
          <w:rFonts w:ascii="Bookman Old Style" w:hAnsi="Bookman Old Style"/>
          <w:bCs/>
          <w:lang w:val="it-IT"/>
        </w:rPr>
        <w:t>ime de 2</w:t>
      </w:r>
      <w:r w:rsidRPr="00F87658">
        <w:rPr>
          <w:rFonts w:ascii="Bookman Old Style" w:hAnsi="Bookman Old Style"/>
          <w:bCs/>
          <w:lang w:val="it-IT"/>
        </w:rPr>
        <w:t xml:space="preserve"> m </w:t>
      </w:r>
      <w:r w:rsidR="008406C3" w:rsidRPr="00F87658">
        <w:rPr>
          <w:rFonts w:ascii="Bookman Old Style" w:hAnsi="Bookman Old Style"/>
          <w:bCs/>
          <w:lang w:val="it-IT"/>
        </w:rPr>
        <w:t>s</w:t>
      </w:r>
      <w:r w:rsidRPr="00F87658">
        <w:rPr>
          <w:rFonts w:ascii="Bookman Old Style" w:hAnsi="Bookman Old Style"/>
          <w:bCs/>
          <w:lang w:val="it-IT"/>
        </w:rPr>
        <w:t xml:space="preserve">i este realizata din </w:t>
      </w:r>
      <w:r w:rsidRPr="00F87658">
        <w:rPr>
          <w:rFonts w:ascii="Bookman Old Style" w:hAnsi="Bookman Old Style"/>
          <w:lang w:val="it-IT"/>
        </w:rPr>
        <w:t>plas</w:t>
      </w:r>
      <w:r w:rsidR="00FC42BE" w:rsidRPr="00F87658">
        <w:rPr>
          <w:rFonts w:ascii="Bookman Old Style" w:hAnsi="Bookman Old Style"/>
          <w:lang w:val="it-IT"/>
        </w:rPr>
        <w:t>a</w:t>
      </w:r>
      <w:r w:rsidRPr="00F87658">
        <w:rPr>
          <w:rFonts w:ascii="Bookman Old Style" w:hAnsi="Bookman Old Style"/>
          <w:lang w:val="it-IT"/>
        </w:rPr>
        <w:t xml:space="preserve"> de</w:t>
      </w:r>
      <w:r w:rsidR="0060743C" w:rsidRPr="00F87658">
        <w:rPr>
          <w:rFonts w:ascii="Bookman Old Style" w:hAnsi="Bookman Old Style"/>
          <w:lang w:val="it-IT"/>
        </w:rPr>
        <w:t xml:space="preserve"> s</w:t>
      </w:r>
      <w:r w:rsidR="008406C3" w:rsidRPr="00F87658">
        <w:rPr>
          <w:rFonts w:ascii="Bookman Old Style" w:hAnsi="Bookman Old Style"/>
          <w:lang w:val="it-IT"/>
        </w:rPr>
        <w:t>a</w:t>
      </w:r>
      <w:r w:rsidR="0060743C" w:rsidRPr="00F87658">
        <w:rPr>
          <w:rFonts w:ascii="Bookman Old Style" w:hAnsi="Bookman Old Style"/>
          <w:lang w:val="it-IT"/>
        </w:rPr>
        <w:t>rm</w:t>
      </w:r>
      <w:r w:rsidR="00FC42BE" w:rsidRPr="00F87658">
        <w:rPr>
          <w:rFonts w:ascii="Bookman Old Style" w:hAnsi="Bookman Old Style"/>
          <w:lang w:val="it-IT"/>
        </w:rPr>
        <w:t>a</w:t>
      </w:r>
      <w:r w:rsidR="0060743C" w:rsidRPr="00F87658">
        <w:rPr>
          <w:rFonts w:ascii="Bookman Old Style" w:hAnsi="Bookman Old Style"/>
          <w:lang w:val="it-IT"/>
        </w:rPr>
        <w:t xml:space="preserve"> pe spaliere din teava rectangulara cu inaltime de 2m si lungimea de 2710</w:t>
      </w:r>
      <w:r w:rsidR="00B64DFD">
        <w:rPr>
          <w:rFonts w:ascii="Bookman Old Style" w:hAnsi="Bookman Old Style"/>
          <w:lang w:val="it-IT"/>
        </w:rPr>
        <w:t xml:space="preserve"> </w:t>
      </w:r>
      <w:r w:rsidR="0060743C" w:rsidRPr="00F87658">
        <w:rPr>
          <w:rFonts w:ascii="Bookman Old Style" w:hAnsi="Bookman Old Style"/>
          <w:lang w:val="it-IT"/>
        </w:rPr>
        <w:t>m</w:t>
      </w:r>
      <w:r w:rsidR="00B64DFD">
        <w:rPr>
          <w:rFonts w:ascii="Bookman Old Style" w:hAnsi="Bookman Old Style"/>
          <w:lang w:val="it-IT"/>
        </w:rPr>
        <w:t>;</w:t>
      </w:r>
    </w:p>
    <w:p w14:paraId="194FE436"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Accesul </w:t>
      </w:r>
      <w:r w:rsidR="008406C3" w:rsidRPr="00F87658">
        <w:rPr>
          <w:rFonts w:ascii="Bookman Old Style" w:hAnsi="Bookman Old Style"/>
          <w:lang w:val="it-IT"/>
        </w:rPr>
        <w:t>i</w:t>
      </w:r>
      <w:r w:rsidRPr="00F87658">
        <w:rPr>
          <w:rFonts w:ascii="Bookman Old Style" w:hAnsi="Bookman Old Style"/>
          <w:lang w:val="it-IT"/>
        </w:rPr>
        <w:t>n incint</w:t>
      </w:r>
      <w:r w:rsidR="00FC42BE" w:rsidRPr="00F87658">
        <w:rPr>
          <w:rFonts w:ascii="Bookman Old Style" w:hAnsi="Bookman Old Style"/>
          <w:lang w:val="it-IT"/>
        </w:rPr>
        <w:t>a</w:t>
      </w:r>
      <w:r w:rsidRPr="00F87658">
        <w:rPr>
          <w:rFonts w:ascii="Bookman Old Style" w:hAnsi="Bookman Old Style"/>
          <w:lang w:val="it-IT"/>
        </w:rPr>
        <w:t xml:space="preserve"> se face se realizeaz</w:t>
      </w:r>
      <w:r w:rsidR="00FC42BE" w:rsidRPr="00F87658">
        <w:rPr>
          <w:rFonts w:ascii="Bookman Old Style" w:hAnsi="Bookman Old Style"/>
          <w:lang w:val="it-IT"/>
        </w:rPr>
        <w:t>a</w:t>
      </w:r>
      <w:r w:rsidRPr="00F87658">
        <w:rPr>
          <w:rFonts w:ascii="Bookman Old Style" w:hAnsi="Bookman Old Style"/>
          <w:lang w:val="it-IT"/>
        </w:rPr>
        <w:t xml:space="preserve"> numai prin por</w:t>
      </w:r>
      <w:r w:rsidR="00FC42BE" w:rsidRPr="00F87658">
        <w:rPr>
          <w:rFonts w:ascii="Bookman Old Style" w:hAnsi="Bookman Old Style"/>
          <w:lang w:val="it-IT"/>
        </w:rPr>
        <w:t>t</w:t>
      </w:r>
      <w:r w:rsidRPr="00F87658">
        <w:rPr>
          <w:rFonts w:ascii="Bookman Old Style" w:hAnsi="Bookman Old Style"/>
          <w:lang w:val="it-IT"/>
        </w:rPr>
        <w:t>ile de acces.</w:t>
      </w:r>
    </w:p>
    <w:p w14:paraId="28F2B054" w14:textId="77777777" w:rsidR="00502308" w:rsidRPr="00F87658" w:rsidRDefault="00502308" w:rsidP="00F87658">
      <w:pPr>
        <w:spacing w:after="0" w:line="360" w:lineRule="auto"/>
        <w:jc w:val="both"/>
        <w:rPr>
          <w:rFonts w:ascii="Bookman Old Style" w:hAnsi="Bookman Old Style"/>
          <w:color w:val="000000"/>
          <w:lang w:val="it-IT"/>
        </w:rPr>
      </w:pPr>
      <w:bookmarkStart w:id="42" w:name="_Toc141601141"/>
      <w:r w:rsidRPr="00F87658">
        <w:rPr>
          <w:rFonts w:ascii="Bookman Old Style" w:hAnsi="Bookman Old Style"/>
          <w:color w:val="000000"/>
          <w:lang w:val="it-IT"/>
        </w:rPr>
        <w:t>Echipamente mobile, vehicule si utilaje:</w:t>
      </w:r>
      <w:r w:rsidR="00582EB2">
        <w:rPr>
          <w:rFonts w:ascii="Bookman Old Style" w:hAnsi="Bookman Old Style"/>
          <w:color w:val="000000"/>
          <w:lang w:val="it-IT"/>
        </w:rPr>
        <w:t xml:space="preserve"> </w:t>
      </w:r>
      <w:r w:rsidR="00B07731" w:rsidRPr="00F87658">
        <w:rPr>
          <w:rFonts w:ascii="Bookman Old Style" w:hAnsi="Bookman Old Style"/>
          <w:color w:val="000000"/>
          <w:lang w:val="it-IT"/>
        </w:rPr>
        <w:t>buldozer</w:t>
      </w:r>
      <w:r w:rsidR="008826FE" w:rsidRPr="00F87658">
        <w:rPr>
          <w:rFonts w:ascii="Bookman Old Style" w:hAnsi="Bookman Old Style"/>
          <w:color w:val="000000"/>
          <w:lang w:val="it-IT"/>
        </w:rPr>
        <w:t>,etc</w:t>
      </w:r>
    </w:p>
    <w:p w14:paraId="01634FA6" w14:textId="77777777" w:rsidR="00DA6EE5" w:rsidRPr="00F87658" w:rsidRDefault="00DA6EE5" w:rsidP="00F87658">
      <w:pPr>
        <w:numPr>
          <w:ilvl w:val="0"/>
          <w:numId w:val="42"/>
        </w:numPr>
        <w:spacing w:after="0" w:line="360" w:lineRule="auto"/>
        <w:jc w:val="both"/>
        <w:rPr>
          <w:rFonts w:ascii="Bookman Old Style" w:hAnsi="Bookman Old Style"/>
          <w:color w:val="000000"/>
          <w:lang w:val="it-IT"/>
        </w:rPr>
      </w:pPr>
      <w:r w:rsidRPr="00F87658">
        <w:rPr>
          <w:rFonts w:ascii="Bookman Old Style" w:hAnsi="Bookman Old Style"/>
          <w:b/>
          <w:color w:val="000000"/>
          <w:lang w:val="it-IT"/>
        </w:rPr>
        <w:t>Statie mobila  model RRS 9/70</w:t>
      </w:r>
      <w:r w:rsidRPr="00F87658">
        <w:rPr>
          <w:rFonts w:ascii="Bookman Old Style" w:hAnsi="Bookman Old Style"/>
          <w:color w:val="000000"/>
          <w:lang w:val="it-IT"/>
        </w:rPr>
        <w:t xml:space="preserve"> pentru alimentarea cu carburanti a mijloacelor de transport proprii amplasata pe platforma betonata, dotata cu un rezervor de carburanti cu capacitatea de 9000l, cuva de retentie 50%,</w:t>
      </w:r>
      <w:r w:rsidR="00582EB2">
        <w:rPr>
          <w:rFonts w:ascii="Bookman Old Style" w:hAnsi="Bookman Old Style"/>
          <w:color w:val="000000"/>
          <w:lang w:val="it-IT"/>
        </w:rPr>
        <w:t xml:space="preserve"> </w:t>
      </w:r>
      <w:r w:rsidRPr="00F87658">
        <w:rPr>
          <w:rFonts w:ascii="Bookman Old Style" w:hAnsi="Bookman Old Style"/>
          <w:color w:val="000000"/>
          <w:lang w:val="it-IT"/>
        </w:rPr>
        <w:t>pompa de distributie si pistol automat</w:t>
      </w:r>
      <w:r w:rsidR="00B64DFD">
        <w:rPr>
          <w:rFonts w:ascii="Bookman Old Style" w:hAnsi="Bookman Old Style"/>
          <w:color w:val="000000"/>
          <w:lang w:val="it-IT"/>
        </w:rPr>
        <w:t>.</w:t>
      </w:r>
    </w:p>
    <w:p w14:paraId="59F35192" w14:textId="77777777" w:rsidR="00453D55" w:rsidRPr="00F87658" w:rsidRDefault="00453D55" w:rsidP="00F87658">
      <w:pPr>
        <w:spacing w:after="0" w:line="360" w:lineRule="auto"/>
        <w:jc w:val="both"/>
        <w:rPr>
          <w:rFonts w:ascii="Bookman Old Style" w:hAnsi="Bookman Old Style"/>
          <w:color w:val="000000"/>
          <w:lang w:val="it-IT"/>
        </w:rPr>
      </w:pPr>
    </w:p>
    <w:p w14:paraId="668D25B4" w14:textId="77777777" w:rsidR="004A1A88" w:rsidRPr="00F87658" w:rsidRDefault="00453D55" w:rsidP="00F87658">
      <w:pPr>
        <w:spacing w:after="0" w:line="360" w:lineRule="auto"/>
        <w:ind w:left="720"/>
        <w:jc w:val="both"/>
        <w:rPr>
          <w:rFonts w:ascii="Bookman Old Style" w:hAnsi="Bookman Old Style"/>
          <w:b/>
          <w:color w:val="000000"/>
          <w:lang w:val="it-IT"/>
        </w:rPr>
      </w:pPr>
      <w:r w:rsidRPr="00F87658">
        <w:rPr>
          <w:rFonts w:ascii="Bookman Old Style" w:hAnsi="Bookman Old Style"/>
          <w:b/>
          <w:color w:val="000000"/>
          <w:lang w:val="it-IT"/>
        </w:rPr>
        <w:t>ALTE DOTARI EXISTENTE PE AMPLASAMENT</w:t>
      </w:r>
    </w:p>
    <w:p w14:paraId="4FEC63A0" w14:textId="77777777" w:rsidR="00FF30CE" w:rsidRPr="002307DA" w:rsidRDefault="00FF30CE" w:rsidP="00FF30CE">
      <w:pPr>
        <w:spacing w:after="0" w:line="360" w:lineRule="auto"/>
        <w:jc w:val="both"/>
        <w:rPr>
          <w:rFonts w:ascii="Bookman Old Style" w:hAnsi="Bookman Old Style"/>
          <w:b/>
          <w:lang w:val="it-IT"/>
        </w:rPr>
      </w:pPr>
      <w:r w:rsidRPr="002307DA">
        <w:rPr>
          <w:rFonts w:ascii="Bookman Old Style" w:hAnsi="Bookman Old Style" w:cs="Arial"/>
          <w:lang w:eastAsia="ro-RO"/>
        </w:rPr>
        <w:t>Platforma 1</w:t>
      </w:r>
      <w:r w:rsidR="00582EB2" w:rsidRPr="002307DA">
        <w:rPr>
          <w:rFonts w:ascii="Bookman Old Style" w:hAnsi="Bookman Old Style" w:cs="Arial"/>
          <w:lang w:eastAsia="ro-RO"/>
        </w:rPr>
        <w:t>-</w:t>
      </w:r>
      <w:r w:rsidRPr="002307DA">
        <w:rPr>
          <w:rFonts w:ascii="Bookman Old Style" w:hAnsi="Bookman Old Style" w:cs="Arial"/>
          <w:iCs/>
          <w:lang w:eastAsia="ro-RO"/>
        </w:rPr>
        <w:t xml:space="preserve"> </w:t>
      </w:r>
      <w:r w:rsidR="00453D55" w:rsidRPr="002307DA">
        <w:rPr>
          <w:rFonts w:ascii="Bookman Old Style" w:hAnsi="Bookman Old Style"/>
          <w:color w:val="000000"/>
          <w:lang w:val="it-IT"/>
        </w:rPr>
        <w:t>Platforma impermeabilizata in suprafata de 10000mp  care are urmatoarea stratificatie:</w:t>
      </w:r>
      <w:r w:rsidR="00DA43B9" w:rsidRPr="002307DA">
        <w:rPr>
          <w:rFonts w:ascii="Bookman Old Style" w:hAnsi="Bookman Old Style"/>
          <w:color w:val="000000"/>
          <w:lang w:val="it-IT"/>
        </w:rPr>
        <w:t xml:space="preserve"> </w:t>
      </w:r>
      <w:r w:rsidR="00453D55" w:rsidRPr="002307DA">
        <w:rPr>
          <w:rFonts w:ascii="Bookman Old Style" w:hAnsi="Bookman Old Style"/>
          <w:color w:val="000000"/>
          <w:lang w:val="it-IT"/>
        </w:rPr>
        <w:t>refuz de ciur, geotextil m&gt;200g/mp, geomembrana g=1mm, teren natural-argila cu h&gt;1,00m.</w:t>
      </w:r>
      <w:r w:rsidR="00582EB2" w:rsidRPr="002307DA">
        <w:rPr>
          <w:rFonts w:ascii="Bookman Old Style" w:hAnsi="Bookman Old Style"/>
          <w:color w:val="000000"/>
          <w:lang w:val="it-IT"/>
        </w:rPr>
        <w:t xml:space="preserve"> </w:t>
      </w:r>
      <w:r w:rsidR="00453D55" w:rsidRPr="002307DA">
        <w:rPr>
          <w:rFonts w:ascii="Bookman Old Style" w:hAnsi="Bookman Old Style"/>
          <w:color w:val="000000"/>
          <w:lang w:val="it-IT"/>
        </w:rPr>
        <w:t>Pl</w:t>
      </w:r>
      <w:r w:rsidR="00E725AA" w:rsidRPr="002307DA">
        <w:rPr>
          <w:rFonts w:ascii="Bookman Old Style" w:hAnsi="Bookman Old Style"/>
          <w:color w:val="000000"/>
          <w:lang w:val="it-IT"/>
        </w:rPr>
        <w:t>a</w:t>
      </w:r>
      <w:r w:rsidR="00453D55" w:rsidRPr="002307DA">
        <w:rPr>
          <w:rFonts w:ascii="Bookman Old Style" w:hAnsi="Bookman Old Style"/>
          <w:color w:val="000000"/>
          <w:lang w:val="it-IT"/>
        </w:rPr>
        <w:t xml:space="preserve">tforma </w:t>
      </w:r>
      <w:r w:rsidR="00E725AA" w:rsidRPr="002307DA">
        <w:rPr>
          <w:rFonts w:ascii="Bookman Old Style" w:hAnsi="Bookman Old Style"/>
          <w:color w:val="000000"/>
          <w:lang w:val="it-IT"/>
        </w:rPr>
        <w:t>es</w:t>
      </w:r>
      <w:r w:rsidR="00453D55" w:rsidRPr="002307DA">
        <w:rPr>
          <w:rFonts w:ascii="Bookman Old Style" w:hAnsi="Bookman Old Style"/>
          <w:color w:val="000000"/>
          <w:lang w:val="it-IT"/>
        </w:rPr>
        <w:t>t</w:t>
      </w:r>
      <w:r w:rsidR="00E725AA" w:rsidRPr="002307DA">
        <w:rPr>
          <w:rFonts w:ascii="Bookman Old Style" w:hAnsi="Bookman Old Style"/>
          <w:color w:val="000000"/>
          <w:lang w:val="it-IT"/>
        </w:rPr>
        <w:t>e</w:t>
      </w:r>
      <w:r w:rsidR="00453D55" w:rsidRPr="002307DA">
        <w:rPr>
          <w:rFonts w:ascii="Bookman Old Style" w:hAnsi="Bookman Old Style"/>
          <w:color w:val="000000"/>
          <w:lang w:val="it-IT"/>
        </w:rPr>
        <w:t xml:space="preserve"> prevazuta cu diguri perimetrale cu h=</w:t>
      </w:r>
      <w:r w:rsidR="00B26F2A" w:rsidRPr="002307DA">
        <w:rPr>
          <w:rFonts w:ascii="Bookman Old Style" w:hAnsi="Bookman Old Style"/>
          <w:color w:val="000000"/>
          <w:lang w:val="it-IT"/>
        </w:rPr>
        <w:t xml:space="preserve">1,00m si </w:t>
      </w:r>
      <w:r w:rsidR="00453D55" w:rsidRPr="002307DA">
        <w:rPr>
          <w:rFonts w:ascii="Bookman Old Style" w:hAnsi="Bookman Old Style"/>
          <w:color w:val="000000"/>
          <w:lang w:val="it-IT"/>
        </w:rPr>
        <w:t>o panta a taluzurilor</w:t>
      </w:r>
      <w:r w:rsidR="00B26F2A" w:rsidRPr="002307DA">
        <w:rPr>
          <w:rFonts w:ascii="Bookman Old Style" w:hAnsi="Bookman Old Style"/>
          <w:color w:val="000000"/>
          <w:lang w:val="it-IT"/>
        </w:rPr>
        <w:t xml:space="preserve"> interio</w:t>
      </w:r>
      <w:r w:rsidR="00E725AA" w:rsidRPr="002307DA">
        <w:rPr>
          <w:rFonts w:ascii="Bookman Old Style" w:hAnsi="Bookman Old Style"/>
          <w:color w:val="000000"/>
          <w:lang w:val="it-IT"/>
        </w:rPr>
        <w:t>a</w:t>
      </w:r>
      <w:r w:rsidR="00B26F2A" w:rsidRPr="002307DA">
        <w:rPr>
          <w:rFonts w:ascii="Bookman Old Style" w:hAnsi="Bookman Old Style"/>
          <w:color w:val="000000"/>
          <w:lang w:val="it-IT"/>
        </w:rPr>
        <w:t>r</w:t>
      </w:r>
      <w:r w:rsidR="00E725AA" w:rsidRPr="002307DA">
        <w:rPr>
          <w:rFonts w:ascii="Bookman Old Style" w:hAnsi="Bookman Old Style"/>
          <w:color w:val="000000"/>
          <w:lang w:val="it-IT"/>
        </w:rPr>
        <w:t>e</w:t>
      </w:r>
      <w:r w:rsidR="00B26F2A" w:rsidRPr="002307DA">
        <w:rPr>
          <w:rFonts w:ascii="Bookman Old Style" w:hAnsi="Bookman Old Style"/>
          <w:color w:val="000000"/>
          <w:lang w:val="it-IT"/>
        </w:rPr>
        <w:t xml:space="preserve"> si exterio</w:t>
      </w:r>
      <w:r w:rsidR="00E725AA" w:rsidRPr="002307DA">
        <w:rPr>
          <w:rFonts w:ascii="Bookman Old Style" w:hAnsi="Bookman Old Style"/>
          <w:color w:val="000000"/>
          <w:lang w:val="it-IT"/>
        </w:rPr>
        <w:t>a</w:t>
      </w:r>
      <w:r w:rsidR="00B26F2A" w:rsidRPr="002307DA">
        <w:rPr>
          <w:rFonts w:ascii="Bookman Old Style" w:hAnsi="Bookman Old Style"/>
          <w:color w:val="000000"/>
          <w:lang w:val="it-IT"/>
        </w:rPr>
        <w:t>r</w:t>
      </w:r>
      <w:r w:rsidR="00E725AA" w:rsidRPr="002307DA">
        <w:rPr>
          <w:rFonts w:ascii="Bookman Old Style" w:hAnsi="Bookman Old Style"/>
          <w:color w:val="000000"/>
          <w:lang w:val="it-IT"/>
        </w:rPr>
        <w:t>e</w:t>
      </w:r>
      <w:r w:rsidR="00B26F2A" w:rsidRPr="002307DA">
        <w:rPr>
          <w:rFonts w:ascii="Bookman Old Style" w:hAnsi="Bookman Old Style"/>
          <w:color w:val="000000"/>
          <w:lang w:val="it-IT"/>
        </w:rPr>
        <w:t xml:space="preserve"> de 1:2.</w:t>
      </w:r>
      <w:r w:rsidR="00582EB2" w:rsidRPr="002307DA">
        <w:rPr>
          <w:rFonts w:ascii="Bookman Old Style" w:hAnsi="Bookman Old Style"/>
          <w:color w:val="000000"/>
          <w:lang w:val="it-IT"/>
        </w:rPr>
        <w:t xml:space="preserve"> </w:t>
      </w:r>
      <w:r w:rsidR="00B26F2A" w:rsidRPr="002307DA">
        <w:rPr>
          <w:rFonts w:ascii="Bookman Old Style" w:hAnsi="Bookman Old Style"/>
          <w:color w:val="000000"/>
          <w:lang w:val="it-IT"/>
        </w:rPr>
        <w:t>Baza platformei este construita cu o panta de 1% spre o basa colectoare etansata cu un volum de cca 75mc</w:t>
      </w:r>
      <w:r w:rsidR="00DA6EE5" w:rsidRPr="002307DA">
        <w:rPr>
          <w:rFonts w:ascii="Bookman Old Style" w:hAnsi="Bookman Old Style"/>
          <w:color w:val="000000"/>
          <w:lang w:val="it-IT"/>
        </w:rPr>
        <w:t>.</w:t>
      </w:r>
      <w:r w:rsidR="00B26F2A" w:rsidRPr="002307DA">
        <w:rPr>
          <w:rFonts w:ascii="Bookman Old Style" w:hAnsi="Bookman Old Style"/>
          <w:color w:val="000000"/>
          <w:lang w:val="it-IT"/>
        </w:rPr>
        <w:t xml:space="preserve"> </w:t>
      </w:r>
      <w:r w:rsidR="00DA43B9" w:rsidRPr="002307DA">
        <w:rPr>
          <w:rFonts w:ascii="Bookman Old Style" w:hAnsi="Bookman Old Style"/>
          <w:color w:val="000000"/>
          <w:lang w:val="it-IT"/>
        </w:rPr>
        <w:t>Apele vor fi vidanjate si transportate</w:t>
      </w:r>
      <w:r w:rsidR="00330AE4" w:rsidRPr="002307DA">
        <w:rPr>
          <w:rFonts w:ascii="Bookman Old Style" w:hAnsi="Bookman Old Style"/>
          <w:color w:val="000000"/>
          <w:lang w:val="it-IT"/>
        </w:rPr>
        <w:t xml:space="preserve"> de firme autorizate </w:t>
      </w:r>
      <w:r w:rsidR="00310B5F" w:rsidRPr="002307DA">
        <w:rPr>
          <w:rFonts w:ascii="Bookman Old Style" w:hAnsi="Bookman Old Style"/>
          <w:color w:val="000000"/>
          <w:lang w:val="it-IT"/>
        </w:rPr>
        <w:t xml:space="preserve"> (conform contractelor incheiate)</w:t>
      </w:r>
      <w:r w:rsidR="00DA43B9" w:rsidRPr="002307DA">
        <w:rPr>
          <w:rFonts w:ascii="Bookman Old Style" w:hAnsi="Bookman Old Style"/>
          <w:color w:val="000000"/>
          <w:lang w:val="it-IT"/>
        </w:rPr>
        <w:t xml:space="preserve">. </w:t>
      </w:r>
      <w:r w:rsidR="00FD5BAB" w:rsidRPr="002307DA">
        <w:rPr>
          <w:rFonts w:ascii="Bookman Old Style" w:hAnsi="Bookman Old Style"/>
          <w:color w:val="000000"/>
          <w:lang w:val="it-IT"/>
        </w:rPr>
        <w:t>Platforma va fi inchiriata la diverse  societati in ba</w:t>
      </w:r>
      <w:r w:rsidRPr="002307DA">
        <w:rPr>
          <w:rFonts w:ascii="Bookman Old Style" w:hAnsi="Bookman Old Style"/>
          <w:color w:val="000000"/>
          <w:lang w:val="it-IT"/>
        </w:rPr>
        <w:t>za unor contracte,</w:t>
      </w:r>
      <w:r w:rsidR="00FD5BAB" w:rsidRPr="002307DA">
        <w:rPr>
          <w:rFonts w:ascii="Bookman Old Style" w:hAnsi="Bookman Old Style"/>
          <w:color w:val="000000"/>
          <w:lang w:val="it-IT"/>
        </w:rPr>
        <w:t xml:space="preserve">  care vor obtine actele de reglementare necesare desfasurarii  activitatilor</w:t>
      </w:r>
      <w:r w:rsidR="00582EB2" w:rsidRPr="002307DA">
        <w:rPr>
          <w:rFonts w:ascii="Bookman Old Style" w:hAnsi="Bookman Old Style"/>
          <w:color w:val="000000"/>
          <w:lang w:val="it-IT"/>
        </w:rPr>
        <w:t>.</w:t>
      </w:r>
    </w:p>
    <w:p w14:paraId="3AB6C6EB" w14:textId="77777777" w:rsidR="00656A8A" w:rsidRPr="002307DA" w:rsidRDefault="00FF30CE" w:rsidP="00656A8A">
      <w:pPr>
        <w:spacing w:after="0" w:line="360" w:lineRule="auto"/>
        <w:jc w:val="both"/>
        <w:rPr>
          <w:rFonts w:ascii="Bookman Old Style" w:hAnsi="Bookman Old Style"/>
          <w:b/>
          <w:lang w:val="it-IT"/>
        </w:rPr>
      </w:pPr>
      <w:r w:rsidRPr="002307DA">
        <w:rPr>
          <w:rFonts w:ascii="Bookman Old Style" w:hAnsi="Bookman Old Style" w:cs="Arial"/>
          <w:lang w:eastAsia="ro-RO"/>
        </w:rPr>
        <w:t xml:space="preserve">Platforma 2 – </w:t>
      </w:r>
      <w:r w:rsidRPr="002307DA">
        <w:rPr>
          <w:rFonts w:ascii="Bookman Old Style" w:hAnsi="Bookman Old Style"/>
          <w:color w:val="000000"/>
          <w:lang w:val="it-IT"/>
        </w:rPr>
        <w:t>cu o suprafa</w:t>
      </w:r>
      <w:r w:rsidR="006E636A" w:rsidRPr="002307DA">
        <w:rPr>
          <w:rFonts w:ascii="Bookman Old Style" w:hAnsi="Bookman Old Style"/>
          <w:color w:val="000000"/>
          <w:lang w:val="it-IT"/>
        </w:rPr>
        <w:t>t</w:t>
      </w:r>
      <w:r w:rsidRPr="002307DA">
        <w:rPr>
          <w:rFonts w:ascii="Bookman Old Style" w:hAnsi="Bookman Old Style"/>
          <w:color w:val="000000"/>
          <w:lang w:val="it-IT"/>
        </w:rPr>
        <w:t>ă de 600 mp, betonată, prevăzută cu o rigolă  cent</w:t>
      </w:r>
      <w:r w:rsidR="00656A8A">
        <w:rPr>
          <w:rFonts w:ascii="Bookman Old Style" w:hAnsi="Bookman Old Style"/>
          <w:color w:val="000000"/>
          <w:lang w:val="it-IT"/>
        </w:rPr>
        <w:t>rală care colectează apele uzate care sunt evacuate într-un bazin betonat</w:t>
      </w:r>
      <w:r w:rsidRPr="002307DA">
        <w:rPr>
          <w:rFonts w:ascii="Bookman Old Style" w:hAnsi="Bookman Old Style"/>
          <w:color w:val="000000"/>
          <w:lang w:val="it-IT"/>
        </w:rPr>
        <w:t xml:space="preserve"> cu un volum de 100 mc </w:t>
      </w:r>
      <w:r w:rsidR="00656A8A" w:rsidRPr="002307DA">
        <w:rPr>
          <w:rFonts w:ascii="Bookman Old Style" w:hAnsi="Bookman Old Style"/>
          <w:color w:val="000000"/>
          <w:lang w:val="it-IT"/>
        </w:rPr>
        <w:t>Apele vor fi vidanjate si transportate de firme autorizate  (conform contractelor incheiate). Platforma va fi inchiriata la diverse  societati in baza unor contracte,  care vor obtine actele de reglementare necesare desfasurarii  activitatilor</w:t>
      </w:r>
      <w:r w:rsidR="00656A8A" w:rsidRPr="00656A8A">
        <w:rPr>
          <w:rFonts w:ascii="Bookman Old Style" w:hAnsi="Bookman Old Style"/>
          <w:color w:val="000000"/>
          <w:lang w:val="it-IT"/>
        </w:rPr>
        <w:t xml:space="preserve"> </w:t>
      </w:r>
      <w:r w:rsidR="00656A8A" w:rsidRPr="002307DA">
        <w:rPr>
          <w:rFonts w:ascii="Bookman Old Style" w:hAnsi="Bookman Old Style"/>
          <w:color w:val="000000"/>
          <w:lang w:val="it-IT"/>
        </w:rPr>
        <w:t>sau se va folosi în scop propriu.</w:t>
      </w:r>
    </w:p>
    <w:p w14:paraId="10F9FE64" w14:textId="77777777" w:rsidR="008D0E3F" w:rsidRPr="002F3470" w:rsidRDefault="008D0E3F" w:rsidP="002F3470">
      <w:pPr>
        <w:spacing w:after="0" w:line="360" w:lineRule="auto"/>
        <w:jc w:val="both"/>
        <w:rPr>
          <w:rFonts w:ascii="Bookman Old Style" w:hAnsi="Bookman Old Style"/>
          <w:b/>
          <w:lang w:val="it-IT"/>
        </w:rPr>
      </w:pPr>
    </w:p>
    <w:p w14:paraId="61A0EDB6"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b/>
          <w:lang w:val="it-IT"/>
        </w:rPr>
        <w:t>Fluxul tehnologic</w:t>
      </w:r>
      <w:r w:rsidRPr="00F87658">
        <w:rPr>
          <w:rFonts w:ascii="Bookman Old Style" w:hAnsi="Bookman Old Style"/>
          <w:lang w:val="it-IT"/>
        </w:rPr>
        <w:t>:</w:t>
      </w:r>
    </w:p>
    <w:p w14:paraId="75CC3F79" w14:textId="77777777" w:rsidR="00502308" w:rsidRPr="00F87658" w:rsidRDefault="00502308" w:rsidP="00F87658">
      <w:pPr>
        <w:spacing w:after="0" w:line="360" w:lineRule="auto"/>
        <w:ind w:firstLine="360"/>
        <w:jc w:val="both"/>
        <w:rPr>
          <w:rFonts w:ascii="Bookman Old Style" w:hAnsi="Bookman Old Style"/>
          <w:color w:val="000000"/>
          <w:lang w:val="it-IT"/>
        </w:rPr>
      </w:pPr>
      <w:r w:rsidRPr="00F87658">
        <w:rPr>
          <w:rFonts w:ascii="Bookman Old Style" w:hAnsi="Bookman Old Style"/>
          <w:color w:val="000000"/>
          <w:lang w:val="it-IT"/>
        </w:rPr>
        <w:t>Fluxul de</w:t>
      </w:r>
      <w:r w:rsidR="008406C3" w:rsidRPr="00F87658">
        <w:rPr>
          <w:rFonts w:ascii="Bookman Old Style" w:hAnsi="Bookman Old Style"/>
          <w:color w:val="000000"/>
          <w:lang w:val="it-IT"/>
        </w:rPr>
        <w:t>s</w:t>
      </w:r>
      <w:r w:rsidRPr="00F87658">
        <w:rPr>
          <w:rFonts w:ascii="Bookman Old Style" w:hAnsi="Bookman Old Style"/>
          <w:color w:val="000000"/>
          <w:lang w:val="it-IT"/>
        </w:rPr>
        <w:t>eurilor in incinta depozitului:</w:t>
      </w:r>
    </w:p>
    <w:p w14:paraId="37ABF56D" w14:textId="77777777" w:rsidR="00502308" w:rsidRPr="00F87658" w:rsidRDefault="00502308" w:rsidP="00F87658">
      <w:pPr>
        <w:numPr>
          <w:ilvl w:val="0"/>
          <w:numId w:val="14"/>
        </w:numPr>
        <w:spacing w:after="0" w:line="360" w:lineRule="auto"/>
        <w:jc w:val="both"/>
        <w:rPr>
          <w:rFonts w:ascii="Bookman Old Style" w:hAnsi="Bookman Old Style"/>
          <w:color w:val="000000"/>
        </w:rPr>
      </w:pPr>
      <w:r w:rsidRPr="00F87658">
        <w:rPr>
          <w:rFonts w:ascii="Bookman Old Style" w:hAnsi="Bookman Old Style"/>
          <w:color w:val="000000"/>
        </w:rPr>
        <w:t>Accesul in incinta</w:t>
      </w:r>
      <w:r w:rsidR="00B64DFD">
        <w:rPr>
          <w:rFonts w:ascii="Bookman Old Style" w:hAnsi="Bookman Old Style"/>
          <w:color w:val="000000"/>
        </w:rPr>
        <w:t>;</w:t>
      </w:r>
    </w:p>
    <w:p w14:paraId="5AF322CC" w14:textId="77777777" w:rsidR="00502308" w:rsidRPr="00F87658" w:rsidRDefault="00502308" w:rsidP="00F87658">
      <w:pPr>
        <w:numPr>
          <w:ilvl w:val="0"/>
          <w:numId w:val="14"/>
        </w:numPr>
        <w:spacing w:after="0" w:line="360" w:lineRule="auto"/>
        <w:jc w:val="both"/>
        <w:rPr>
          <w:rFonts w:ascii="Bookman Old Style" w:hAnsi="Bookman Old Style"/>
          <w:color w:val="000000"/>
          <w:lang w:val="pt-BR"/>
        </w:rPr>
      </w:pPr>
      <w:r w:rsidRPr="00F87658">
        <w:rPr>
          <w:rFonts w:ascii="Bookman Old Style" w:hAnsi="Bookman Old Style"/>
          <w:color w:val="000000"/>
          <w:lang w:val="pt-BR"/>
        </w:rPr>
        <w:t xml:space="preserve">Verificarea documentelor care </w:t>
      </w:r>
      <w:r w:rsidR="008406C3" w:rsidRPr="00F87658">
        <w:rPr>
          <w:rFonts w:ascii="Bookman Old Style" w:hAnsi="Bookman Old Style"/>
          <w:color w:val="000000"/>
          <w:lang w:val="pt-BR"/>
        </w:rPr>
        <w:t>i</w:t>
      </w:r>
      <w:r w:rsidRPr="00F87658">
        <w:rPr>
          <w:rFonts w:ascii="Bookman Old Style" w:hAnsi="Bookman Old Style"/>
          <w:color w:val="000000"/>
          <w:lang w:val="pt-BR"/>
        </w:rPr>
        <w:t>nso</w:t>
      </w:r>
      <w:r w:rsidR="00FC42BE" w:rsidRPr="00F87658">
        <w:rPr>
          <w:rFonts w:ascii="Bookman Old Style" w:hAnsi="Bookman Old Style"/>
          <w:color w:val="000000"/>
          <w:lang w:val="pt-BR"/>
        </w:rPr>
        <w:t>t</w:t>
      </w:r>
      <w:r w:rsidRPr="00F87658">
        <w:rPr>
          <w:rFonts w:ascii="Bookman Old Style" w:hAnsi="Bookman Old Style"/>
          <w:color w:val="000000"/>
          <w:lang w:val="pt-BR"/>
        </w:rPr>
        <w:t>esc transportul de de</w:t>
      </w:r>
      <w:r w:rsidR="008406C3" w:rsidRPr="00F87658">
        <w:rPr>
          <w:rFonts w:ascii="Bookman Old Style" w:hAnsi="Bookman Old Style"/>
          <w:color w:val="000000"/>
          <w:lang w:val="pt-BR"/>
        </w:rPr>
        <w:t>s</w:t>
      </w:r>
      <w:r w:rsidRPr="00F87658">
        <w:rPr>
          <w:rFonts w:ascii="Bookman Old Style" w:hAnsi="Bookman Old Style"/>
          <w:color w:val="000000"/>
          <w:lang w:val="pt-BR"/>
        </w:rPr>
        <w:t>euri;</w:t>
      </w:r>
    </w:p>
    <w:p w14:paraId="3C8AE1E6" w14:textId="77777777" w:rsidR="00220797" w:rsidRPr="00F87658" w:rsidRDefault="00502308" w:rsidP="00F87658">
      <w:pPr>
        <w:numPr>
          <w:ilvl w:val="0"/>
          <w:numId w:val="14"/>
        </w:numPr>
        <w:spacing w:after="0" w:line="360" w:lineRule="auto"/>
        <w:jc w:val="both"/>
        <w:rPr>
          <w:rFonts w:ascii="Bookman Old Style" w:hAnsi="Bookman Old Style"/>
          <w:color w:val="000000"/>
          <w:lang w:val="pt-BR"/>
        </w:rPr>
      </w:pPr>
      <w:r w:rsidRPr="00F87658">
        <w:rPr>
          <w:rFonts w:ascii="Bookman Old Style" w:hAnsi="Bookman Old Style"/>
          <w:color w:val="000000"/>
          <w:lang w:val="pt-BR"/>
        </w:rPr>
        <w:t>Inspec</w:t>
      </w:r>
      <w:r w:rsidR="00FC42BE" w:rsidRPr="00F87658">
        <w:rPr>
          <w:rFonts w:ascii="Bookman Old Style" w:hAnsi="Bookman Old Style"/>
          <w:color w:val="000000"/>
          <w:lang w:val="pt-BR"/>
        </w:rPr>
        <w:t>t</w:t>
      </w:r>
      <w:r w:rsidRPr="00F87658">
        <w:rPr>
          <w:rFonts w:ascii="Bookman Old Style" w:hAnsi="Bookman Old Style"/>
          <w:color w:val="000000"/>
          <w:lang w:val="pt-BR"/>
        </w:rPr>
        <w:t>ia pentru acceptare – se realizeaz</w:t>
      </w:r>
      <w:r w:rsidR="00FC42BE" w:rsidRPr="00F87658">
        <w:rPr>
          <w:rFonts w:ascii="Bookman Old Style" w:hAnsi="Bookman Old Style"/>
          <w:color w:val="000000"/>
          <w:lang w:val="pt-BR"/>
        </w:rPr>
        <w:t>a</w:t>
      </w:r>
      <w:r w:rsidRPr="00F87658">
        <w:rPr>
          <w:rFonts w:ascii="Bookman Old Style" w:hAnsi="Bookman Old Style"/>
          <w:color w:val="000000"/>
          <w:lang w:val="pt-BR"/>
        </w:rPr>
        <w:t xml:space="preserve"> vizual, </w:t>
      </w:r>
      <w:r w:rsidR="008406C3" w:rsidRPr="00F87658">
        <w:rPr>
          <w:rFonts w:ascii="Bookman Old Style" w:hAnsi="Bookman Old Style"/>
          <w:color w:val="000000"/>
          <w:lang w:val="pt-BR"/>
        </w:rPr>
        <w:t>i</w:t>
      </w:r>
      <w:r w:rsidRPr="00F87658">
        <w:rPr>
          <w:rFonts w:ascii="Bookman Old Style" w:hAnsi="Bookman Old Style"/>
          <w:color w:val="000000"/>
          <w:lang w:val="pt-BR"/>
        </w:rPr>
        <w:t>nainte de c</w:t>
      </w:r>
      <w:r w:rsidR="008406C3" w:rsidRPr="00F87658">
        <w:rPr>
          <w:rFonts w:ascii="Bookman Old Style" w:hAnsi="Bookman Old Style"/>
          <w:color w:val="000000"/>
          <w:lang w:val="pt-BR"/>
        </w:rPr>
        <w:t>a</w:t>
      </w:r>
      <w:r w:rsidRPr="00F87658">
        <w:rPr>
          <w:rFonts w:ascii="Bookman Old Style" w:hAnsi="Bookman Old Style"/>
          <w:color w:val="000000"/>
          <w:lang w:val="pt-BR"/>
        </w:rPr>
        <w:t>nt</w:t>
      </w:r>
      <w:r w:rsidR="00FC42BE" w:rsidRPr="00F87658">
        <w:rPr>
          <w:rFonts w:ascii="Bookman Old Style" w:hAnsi="Bookman Old Style"/>
          <w:color w:val="000000"/>
          <w:lang w:val="pt-BR"/>
        </w:rPr>
        <w:t>a</w:t>
      </w:r>
      <w:r w:rsidRPr="00F87658">
        <w:rPr>
          <w:rFonts w:ascii="Bookman Old Style" w:hAnsi="Bookman Old Style"/>
          <w:color w:val="000000"/>
          <w:lang w:val="pt-BR"/>
        </w:rPr>
        <w:t>rire;</w:t>
      </w:r>
    </w:p>
    <w:p w14:paraId="3708FCB6" w14:textId="77777777" w:rsidR="00502308" w:rsidRPr="00F87658" w:rsidRDefault="00220797" w:rsidP="00F87658">
      <w:pPr>
        <w:numPr>
          <w:ilvl w:val="0"/>
          <w:numId w:val="14"/>
        </w:num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Prelevare de probe si analizare la fata locului, verificarea analizelor furnizate, eventual prin comparare cu rezultate anterioare – in functie de natura deseurilor, modul de transport etc</w:t>
      </w:r>
      <w:r w:rsidR="00B64DFD">
        <w:rPr>
          <w:rFonts w:ascii="Bookman Old Style" w:hAnsi="Bookman Old Style"/>
          <w:color w:val="000000"/>
          <w:lang w:val="ro-RO"/>
        </w:rPr>
        <w:t>.;</w:t>
      </w:r>
    </w:p>
    <w:p w14:paraId="6ED3A8E2" w14:textId="77777777" w:rsidR="00220797" w:rsidRPr="00F87658" w:rsidRDefault="00502308" w:rsidP="00F87658">
      <w:pPr>
        <w:numPr>
          <w:ilvl w:val="0"/>
          <w:numId w:val="14"/>
        </w:numPr>
        <w:spacing w:after="0" w:line="360" w:lineRule="auto"/>
        <w:jc w:val="both"/>
        <w:rPr>
          <w:rFonts w:ascii="Bookman Old Style" w:hAnsi="Bookman Old Style"/>
          <w:color w:val="000000"/>
        </w:rPr>
      </w:pPr>
      <w:r w:rsidRPr="00F87658">
        <w:rPr>
          <w:rFonts w:ascii="Bookman Old Style" w:hAnsi="Bookman Old Style"/>
          <w:color w:val="000000"/>
        </w:rPr>
        <w:t>C</w:t>
      </w:r>
      <w:r w:rsidR="008406C3" w:rsidRPr="00F87658">
        <w:rPr>
          <w:rFonts w:ascii="Bookman Old Style" w:hAnsi="Bookman Old Style"/>
          <w:color w:val="000000"/>
        </w:rPr>
        <w:t>a</w:t>
      </w:r>
      <w:r w:rsidRPr="00F87658">
        <w:rPr>
          <w:rFonts w:ascii="Bookman Old Style" w:hAnsi="Bookman Old Style"/>
          <w:color w:val="000000"/>
        </w:rPr>
        <w:t>nt</w:t>
      </w:r>
      <w:r w:rsidR="00FC42BE" w:rsidRPr="00F87658">
        <w:rPr>
          <w:rFonts w:ascii="Bookman Old Style" w:hAnsi="Bookman Old Style"/>
          <w:color w:val="000000"/>
        </w:rPr>
        <w:t>a</w:t>
      </w:r>
      <w:r w:rsidRPr="00F87658">
        <w:rPr>
          <w:rFonts w:ascii="Bookman Old Style" w:hAnsi="Bookman Old Style"/>
          <w:color w:val="000000"/>
        </w:rPr>
        <w:t>rirea</w:t>
      </w:r>
      <w:r w:rsidR="00024227" w:rsidRPr="00F87658">
        <w:rPr>
          <w:rFonts w:ascii="Bookman Old Style" w:hAnsi="Bookman Old Style"/>
          <w:color w:val="000000"/>
        </w:rPr>
        <w:t xml:space="preserve"> si directionarea transportului </w:t>
      </w:r>
      <w:r w:rsidRPr="00F87658">
        <w:rPr>
          <w:rFonts w:ascii="Bookman Old Style" w:hAnsi="Bookman Old Style"/>
          <w:color w:val="000000"/>
        </w:rPr>
        <w:t>;</w:t>
      </w:r>
    </w:p>
    <w:p w14:paraId="4902CCFA" w14:textId="77777777" w:rsidR="00502308" w:rsidRPr="00F87658" w:rsidRDefault="00502308" w:rsidP="00F87658">
      <w:pPr>
        <w:numPr>
          <w:ilvl w:val="0"/>
          <w:numId w:val="14"/>
        </w:numPr>
        <w:spacing w:after="0" w:line="360" w:lineRule="auto"/>
        <w:jc w:val="both"/>
        <w:rPr>
          <w:rFonts w:ascii="Bookman Old Style" w:hAnsi="Bookman Old Style"/>
          <w:color w:val="000000"/>
        </w:rPr>
      </w:pPr>
      <w:r w:rsidRPr="00F87658">
        <w:rPr>
          <w:rFonts w:ascii="Bookman Old Style" w:hAnsi="Bookman Old Style"/>
          <w:color w:val="000000"/>
        </w:rPr>
        <w:t xml:space="preserve">Circuit deseuri in </w:t>
      </w:r>
      <w:r w:rsidR="002F3470">
        <w:rPr>
          <w:rFonts w:ascii="Bookman Old Style" w:hAnsi="Bookman Old Style"/>
          <w:color w:val="000000"/>
        </w:rPr>
        <w:t>depozit</w:t>
      </w:r>
    </w:p>
    <w:p w14:paraId="0B7E7BCC" w14:textId="77777777" w:rsidR="00502308" w:rsidRPr="00F87658" w:rsidRDefault="00220797" w:rsidP="00F87658">
      <w:pPr>
        <w:numPr>
          <w:ilvl w:val="1"/>
          <w:numId w:val="14"/>
        </w:num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 xml:space="preserve">Deseuri </w:t>
      </w:r>
      <w:r w:rsidR="00024227" w:rsidRPr="00F87658">
        <w:rPr>
          <w:rFonts w:ascii="Bookman Old Style" w:hAnsi="Bookman Old Style"/>
          <w:color w:val="000000"/>
          <w:lang w:val="it-IT"/>
        </w:rPr>
        <w:t>industriale nepericuloase</w:t>
      </w:r>
      <w:r w:rsidR="00024227" w:rsidRPr="00F87658">
        <w:rPr>
          <w:rFonts w:ascii="Bookman Old Style" w:hAnsi="Bookman Old Style"/>
          <w:color w:val="000000"/>
          <w:lang w:val="ro-RO"/>
        </w:rPr>
        <w:t xml:space="preserve"> altele decat cele de tip cenusa</w:t>
      </w:r>
      <w:r w:rsidR="00502308" w:rsidRPr="00F87658">
        <w:rPr>
          <w:rFonts w:ascii="Bookman Old Style" w:hAnsi="Bookman Old Style"/>
          <w:color w:val="000000"/>
          <w:lang w:val="it-IT"/>
        </w:rPr>
        <w:t xml:space="preserve"> – dirijate catre depozitare finala</w:t>
      </w:r>
      <w:r w:rsidR="005E7C7B">
        <w:rPr>
          <w:rFonts w:ascii="Bookman Old Style" w:hAnsi="Bookman Old Style"/>
          <w:color w:val="000000"/>
          <w:lang w:val="it-IT"/>
        </w:rPr>
        <w:t xml:space="preserve"> in </w:t>
      </w:r>
      <w:r w:rsidR="00BC2C85">
        <w:rPr>
          <w:rFonts w:ascii="Bookman Old Style" w:hAnsi="Bookman Old Style"/>
          <w:color w:val="000000"/>
          <w:lang w:val="it-IT"/>
        </w:rPr>
        <w:t>celule</w:t>
      </w:r>
      <w:r w:rsidR="00502308" w:rsidRPr="00F87658">
        <w:rPr>
          <w:rFonts w:ascii="Bookman Old Style" w:hAnsi="Bookman Old Style"/>
          <w:color w:val="000000"/>
          <w:lang w:val="it-IT"/>
        </w:rPr>
        <w:t>;</w:t>
      </w:r>
    </w:p>
    <w:p w14:paraId="0E6006F2" w14:textId="77777777" w:rsidR="00024227" w:rsidRPr="00F87658" w:rsidRDefault="00024227" w:rsidP="00F87658">
      <w:pPr>
        <w:numPr>
          <w:ilvl w:val="1"/>
          <w:numId w:val="14"/>
        </w:numPr>
        <w:spacing w:after="0" w:line="360" w:lineRule="auto"/>
        <w:jc w:val="both"/>
        <w:rPr>
          <w:rFonts w:ascii="Bookman Old Style" w:hAnsi="Bookman Old Style"/>
          <w:color w:val="000000"/>
          <w:lang w:val="ro-RO"/>
        </w:rPr>
      </w:pPr>
      <w:r w:rsidRPr="00F87658">
        <w:rPr>
          <w:rFonts w:ascii="Bookman Old Style" w:hAnsi="Bookman Old Style"/>
          <w:color w:val="000000"/>
          <w:lang w:val="it-IT"/>
        </w:rPr>
        <w:t>Deseuri tip cenusa</w:t>
      </w:r>
      <w:r w:rsidR="00502308" w:rsidRPr="00F87658">
        <w:rPr>
          <w:rFonts w:ascii="Bookman Old Style" w:hAnsi="Bookman Old Style"/>
          <w:color w:val="000000"/>
          <w:lang w:val="it-IT"/>
        </w:rPr>
        <w:t xml:space="preserve"> – </w:t>
      </w:r>
      <w:r w:rsidRPr="00F87658">
        <w:rPr>
          <w:rFonts w:ascii="Bookman Old Style" w:hAnsi="Bookman Old Style"/>
          <w:color w:val="000000"/>
          <w:lang w:val="it-IT"/>
        </w:rPr>
        <w:t>dirijate</w:t>
      </w:r>
      <w:r w:rsidRPr="00F87658">
        <w:rPr>
          <w:rFonts w:ascii="Bookman Old Style" w:hAnsi="Bookman Old Style"/>
          <w:color w:val="000000"/>
          <w:lang w:val="ro-RO"/>
        </w:rPr>
        <w:t xml:space="preserve"> catre instalatia de tratare/stabilizare.</w:t>
      </w:r>
    </w:p>
    <w:p w14:paraId="14F7307B" w14:textId="77777777" w:rsidR="00502308" w:rsidRPr="00F87658" w:rsidRDefault="005F4089" w:rsidP="00F87658">
      <w:pPr>
        <w:numPr>
          <w:ilvl w:val="1"/>
          <w:numId w:val="14"/>
        </w:numPr>
        <w:spacing w:after="0" w:line="360" w:lineRule="auto"/>
        <w:jc w:val="both"/>
        <w:rPr>
          <w:rFonts w:ascii="Bookman Old Style" w:hAnsi="Bookman Old Style"/>
          <w:color w:val="000000"/>
        </w:rPr>
      </w:pPr>
      <w:r w:rsidRPr="00F87658">
        <w:rPr>
          <w:rFonts w:ascii="Bookman Old Style" w:hAnsi="Bookman Old Style"/>
          <w:color w:val="000000"/>
          <w:lang w:val="it-IT"/>
        </w:rPr>
        <w:t>Deseuri neconforme</w:t>
      </w:r>
      <w:r w:rsidR="00F90003" w:rsidRPr="00F87658">
        <w:rPr>
          <w:rFonts w:ascii="Bookman Old Style" w:hAnsi="Bookman Old Style"/>
          <w:color w:val="000000"/>
          <w:lang w:val="it-IT"/>
        </w:rPr>
        <w:t xml:space="preserve"> – spatiu</w:t>
      </w:r>
      <w:r w:rsidR="00502308" w:rsidRPr="00F87658">
        <w:rPr>
          <w:rFonts w:ascii="Bookman Old Style" w:hAnsi="Bookman Old Style"/>
          <w:color w:val="000000"/>
          <w:lang w:val="it-IT"/>
        </w:rPr>
        <w:t xml:space="preserve"> pentru depozitare temporara</w:t>
      </w:r>
      <w:r w:rsidR="005E7C7B">
        <w:rPr>
          <w:rFonts w:ascii="Bookman Old Style" w:hAnsi="Bookman Old Style"/>
          <w:color w:val="000000"/>
          <w:lang w:val="it-IT"/>
        </w:rPr>
        <w:t>;</w:t>
      </w:r>
    </w:p>
    <w:p w14:paraId="6A0BABDC" w14:textId="77777777" w:rsidR="00502308" w:rsidRPr="00F87658" w:rsidRDefault="00502308" w:rsidP="00F87658">
      <w:pPr>
        <w:numPr>
          <w:ilvl w:val="0"/>
          <w:numId w:val="14"/>
        </w:num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Accesul c</w:t>
      </w:r>
      <w:r w:rsidR="00FC42BE" w:rsidRPr="00F87658">
        <w:rPr>
          <w:rFonts w:ascii="Bookman Old Style" w:hAnsi="Bookman Old Style"/>
          <w:color w:val="000000"/>
          <w:lang w:val="it-IT"/>
        </w:rPr>
        <w:t>a</w:t>
      </w:r>
      <w:r w:rsidRPr="00F87658">
        <w:rPr>
          <w:rFonts w:ascii="Bookman Old Style" w:hAnsi="Bookman Old Style"/>
          <w:color w:val="000000"/>
          <w:lang w:val="it-IT"/>
        </w:rPr>
        <w:t xml:space="preserve">tre zona de depozitare din incinta; </w:t>
      </w:r>
    </w:p>
    <w:p w14:paraId="5CCCF435" w14:textId="77777777" w:rsidR="00502308" w:rsidRPr="00F87658" w:rsidRDefault="00502308" w:rsidP="00F87658">
      <w:pPr>
        <w:numPr>
          <w:ilvl w:val="0"/>
          <w:numId w:val="14"/>
        </w:numPr>
        <w:spacing w:after="0" w:line="360" w:lineRule="auto"/>
        <w:jc w:val="both"/>
        <w:rPr>
          <w:rFonts w:ascii="Bookman Old Style" w:hAnsi="Bookman Old Style"/>
          <w:color w:val="000000"/>
          <w:lang w:val="pt-BR"/>
        </w:rPr>
      </w:pPr>
      <w:r w:rsidRPr="00F87658">
        <w:rPr>
          <w:rFonts w:ascii="Bookman Old Style" w:hAnsi="Bookman Old Style"/>
          <w:color w:val="000000"/>
          <w:lang w:val="pt-BR"/>
        </w:rPr>
        <w:t>Desc</w:t>
      </w:r>
      <w:r w:rsidR="00FC42BE" w:rsidRPr="00F87658">
        <w:rPr>
          <w:rFonts w:ascii="Bookman Old Style" w:hAnsi="Bookman Old Style"/>
          <w:color w:val="000000"/>
          <w:lang w:val="pt-BR"/>
        </w:rPr>
        <w:t>a</w:t>
      </w:r>
      <w:r w:rsidRPr="00F87658">
        <w:rPr>
          <w:rFonts w:ascii="Bookman Old Style" w:hAnsi="Bookman Old Style"/>
          <w:color w:val="000000"/>
          <w:lang w:val="pt-BR"/>
        </w:rPr>
        <w:t>rcarea de</w:t>
      </w:r>
      <w:r w:rsidR="008406C3" w:rsidRPr="00F87658">
        <w:rPr>
          <w:rFonts w:ascii="Bookman Old Style" w:hAnsi="Bookman Old Style"/>
          <w:color w:val="000000"/>
          <w:lang w:val="pt-BR"/>
        </w:rPr>
        <w:t>s</w:t>
      </w:r>
      <w:r w:rsidRPr="00F87658">
        <w:rPr>
          <w:rFonts w:ascii="Bookman Old Style" w:hAnsi="Bookman Old Style"/>
          <w:color w:val="000000"/>
          <w:lang w:val="pt-BR"/>
        </w:rPr>
        <w:t>eurilor – se realizeaz</w:t>
      </w:r>
      <w:r w:rsidR="00FC42BE" w:rsidRPr="00F87658">
        <w:rPr>
          <w:rFonts w:ascii="Bookman Old Style" w:hAnsi="Bookman Old Style"/>
          <w:color w:val="000000"/>
          <w:lang w:val="pt-BR"/>
        </w:rPr>
        <w:t>a</w:t>
      </w:r>
      <w:r w:rsidRPr="00F87658">
        <w:rPr>
          <w:rFonts w:ascii="Bookman Old Style" w:hAnsi="Bookman Old Style"/>
          <w:color w:val="000000"/>
          <w:lang w:val="pt-BR"/>
        </w:rPr>
        <w:t xml:space="preserve"> sub supravegherea vizuala a personalului;</w:t>
      </w:r>
    </w:p>
    <w:p w14:paraId="3DC17490" w14:textId="77777777" w:rsidR="00E0258B" w:rsidRPr="00F87658" w:rsidRDefault="00502308" w:rsidP="00F87658">
      <w:pPr>
        <w:numPr>
          <w:ilvl w:val="0"/>
          <w:numId w:val="14"/>
        </w:numPr>
        <w:spacing w:after="0" w:line="360" w:lineRule="auto"/>
        <w:jc w:val="both"/>
        <w:rPr>
          <w:rFonts w:ascii="Bookman Old Style" w:hAnsi="Bookman Old Style"/>
          <w:color w:val="000000"/>
          <w:lang w:val="ro-RO"/>
        </w:rPr>
      </w:pPr>
      <w:r w:rsidRPr="00F87658">
        <w:rPr>
          <w:rFonts w:ascii="Bookman Old Style" w:hAnsi="Bookman Old Style"/>
          <w:color w:val="000000"/>
          <w:lang w:val="pt-BR"/>
        </w:rPr>
        <w:t xml:space="preserve">Depozitarea propriu-zisa </w:t>
      </w:r>
      <w:r w:rsidR="00D45169" w:rsidRPr="00F87658">
        <w:rPr>
          <w:rFonts w:ascii="Bookman Old Style" w:hAnsi="Bookman Old Style"/>
          <w:color w:val="000000"/>
          <w:lang w:val="pt-BR"/>
        </w:rPr>
        <w:t>a deseurilor</w:t>
      </w:r>
      <w:r w:rsidR="00871ED5" w:rsidRPr="00F87658">
        <w:rPr>
          <w:rFonts w:ascii="Bookman Old Style" w:hAnsi="Bookman Old Style"/>
          <w:color w:val="000000"/>
          <w:lang w:val="pt-BR"/>
        </w:rPr>
        <w:t xml:space="preserve"> </w:t>
      </w:r>
      <w:r w:rsidR="00E0258B" w:rsidRPr="00F87658">
        <w:rPr>
          <w:rFonts w:ascii="Bookman Old Style" w:hAnsi="Bookman Old Style"/>
          <w:color w:val="000000"/>
          <w:lang w:val="pt-BR"/>
        </w:rPr>
        <w:t>se rea</w:t>
      </w:r>
      <w:r w:rsidR="00871ED5" w:rsidRPr="00F87658">
        <w:rPr>
          <w:rFonts w:ascii="Bookman Old Style" w:hAnsi="Bookman Old Style"/>
          <w:color w:val="000000"/>
          <w:lang w:val="pt-BR"/>
        </w:rPr>
        <w:t>lizeaza astfel:</w:t>
      </w:r>
    </w:p>
    <w:p w14:paraId="41A193F3" w14:textId="77777777" w:rsidR="00F74690" w:rsidRPr="00F87658" w:rsidRDefault="00E0258B" w:rsidP="00582EB2">
      <w:pPr>
        <w:spacing w:after="0" w:line="360" w:lineRule="auto"/>
        <w:ind w:firstLine="360"/>
        <w:jc w:val="both"/>
        <w:rPr>
          <w:rFonts w:ascii="Bookman Old Style" w:hAnsi="Bookman Old Style"/>
          <w:color w:val="000000"/>
          <w:lang w:val="ro-RO"/>
        </w:rPr>
      </w:pPr>
      <w:r w:rsidRPr="00F87658">
        <w:rPr>
          <w:rFonts w:ascii="Bookman Old Style" w:hAnsi="Bookman Old Style"/>
          <w:color w:val="000000"/>
          <w:lang w:val="pt-BR"/>
        </w:rPr>
        <w:lastRenderedPageBreak/>
        <w:t xml:space="preserve"> </w:t>
      </w:r>
      <w:r w:rsidR="007439DD" w:rsidRPr="00F87658">
        <w:rPr>
          <w:rFonts w:ascii="Bookman Old Style" w:hAnsi="Bookman Old Style"/>
          <w:color w:val="000000"/>
          <w:lang w:val="pt-BR"/>
        </w:rPr>
        <w:t>-</w:t>
      </w:r>
      <w:r w:rsidRPr="00F87658">
        <w:rPr>
          <w:rFonts w:ascii="Bookman Old Style" w:hAnsi="Bookman Old Style"/>
          <w:color w:val="000000"/>
          <w:u w:val="single"/>
          <w:lang w:val="ro-RO"/>
        </w:rPr>
        <w:t>D</w:t>
      </w:r>
      <w:r w:rsidR="009F5486" w:rsidRPr="00F87658">
        <w:rPr>
          <w:rFonts w:ascii="Bookman Old Style" w:hAnsi="Bookman Old Style"/>
          <w:color w:val="000000"/>
          <w:u w:val="single"/>
          <w:lang w:val="ro-RO"/>
        </w:rPr>
        <w:t>eseurile industriale nepericuloase altele decat cele de tip cenusa</w:t>
      </w:r>
      <w:r w:rsidR="009F5486" w:rsidRPr="00F87658">
        <w:rPr>
          <w:rFonts w:ascii="Bookman Old Style" w:hAnsi="Bookman Old Style"/>
          <w:color w:val="000000"/>
          <w:lang w:val="ro-RO"/>
        </w:rPr>
        <w:t xml:space="preserve"> vor urma tehnologia de depozitare specifica, in functie de natura deseurilor si de modul lor de preze</w:t>
      </w:r>
      <w:r w:rsidR="00582EB2">
        <w:rPr>
          <w:rFonts w:ascii="Bookman Old Style" w:hAnsi="Bookman Old Style"/>
          <w:color w:val="000000"/>
          <w:lang w:val="ro-RO"/>
        </w:rPr>
        <w:t>ntare</w:t>
      </w:r>
      <w:r w:rsidR="00F90003" w:rsidRPr="00F87658">
        <w:rPr>
          <w:rFonts w:ascii="Bookman Old Style" w:hAnsi="Bookman Old Style"/>
          <w:color w:val="000000"/>
          <w:lang w:val="pt-BR"/>
        </w:rPr>
        <w:t>.</w:t>
      </w:r>
      <w:r w:rsidR="00502308" w:rsidRPr="00F87658">
        <w:rPr>
          <w:rFonts w:ascii="Bookman Old Style" w:hAnsi="Bookman Old Style"/>
          <w:color w:val="000000"/>
          <w:lang w:val="pt-BR"/>
        </w:rPr>
        <w:t xml:space="preserve"> </w:t>
      </w:r>
      <w:r w:rsidR="00F90003" w:rsidRPr="00F87658">
        <w:rPr>
          <w:rFonts w:ascii="Bookman Old Style" w:hAnsi="Bookman Old Style"/>
          <w:color w:val="000000"/>
          <w:lang w:val="it-IT"/>
        </w:rPr>
        <w:t>D</w:t>
      </w:r>
      <w:r w:rsidR="009F5486" w:rsidRPr="00F87658">
        <w:rPr>
          <w:rFonts w:ascii="Bookman Old Style" w:hAnsi="Bookman Old Style"/>
          <w:color w:val="000000"/>
          <w:lang w:val="it-IT"/>
        </w:rPr>
        <w:t xml:space="preserve">eseurile se vor depozita </w:t>
      </w:r>
      <w:r w:rsidR="009F5486" w:rsidRPr="00F87658">
        <w:rPr>
          <w:rFonts w:ascii="Bookman Old Style" w:hAnsi="Bookman Old Style"/>
          <w:color w:val="000000"/>
          <w:lang w:val="ro-RO"/>
        </w:rPr>
        <w:t xml:space="preserve"> in perimetre zilnice bine stabilite si delimitate intr-un plan de exploatare detaliat. </w:t>
      </w:r>
      <w:r w:rsidR="00F90003" w:rsidRPr="00F87658">
        <w:rPr>
          <w:rFonts w:ascii="Bookman Old Style" w:hAnsi="Bookman Old Style"/>
          <w:color w:val="000000"/>
          <w:lang w:val="ro-RO"/>
        </w:rPr>
        <w:t>D</w:t>
      </w:r>
      <w:r w:rsidR="009F5486" w:rsidRPr="00F87658">
        <w:rPr>
          <w:rFonts w:ascii="Bookman Old Style" w:hAnsi="Bookman Old Style"/>
          <w:color w:val="000000"/>
          <w:lang w:val="ro-RO"/>
        </w:rPr>
        <w:t xml:space="preserve">epozitare deseurilor </w:t>
      </w:r>
      <w:r w:rsidR="00F90003" w:rsidRPr="00F87658">
        <w:rPr>
          <w:rFonts w:ascii="Bookman Old Style" w:hAnsi="Bookman Old Style"/>
          <w:color w:val="000000"/>
          <w:lang w:val="ro-RO"/>
        </w:rPr>
        <w:t xml:space="preserve">se va face </w:t>
      </w:r>
      <w:r w:rsidR="009F5486" w:rsidRPr="00F87658">
        <w:rPr>
          <w:rFonts w:ascii="Bookman Old Style" w:hAnsi="Bookman Old Style"/>
          <w:color w:val="000000"/>
          <w:lang w:val="ro-RO"/>
        </w:rPr>
        <w:t>prin metoda de depozitare pe suprafata</w:t>
      </w:r>
      <w:r w:rsidR="00B64DFD">
        <w:rPr>
          <w:rFonts w:ascii="Bookman Old Style" w:hAnsi="Bookman Old Style"/>
          <w:color w:val="000000"/>
          <w:lang w:val="ro-RO"/>
        </w:rPr>
        <w:t>,</w:t>
      </w:r>
      <w:r w:rsidR="009F5486" w:rsidRPr="00F87658">
        <w:rPr>
          <w:rFonts w:ascii="Bookman Old Style" w:hAnsi="Bookman Old Style"/>
          <w:color w:val="000000"/>
          <w:lang w:val="ro-RO"/>
        </w:rPr>
        <w:t xml:space="preserve">  se realizeaza prin asezarea deseurilor in strate,</w:t>
      </w:r>
      <w:r w:rsidR="005E7C7B">
        <w:rPr>
          <w:rFonts w:ascii="Bookman Old Style" w:hAnsi="Bookman Old Style"/>
          <w:color w:val="000000"/>
          <w:lang w:val="ro-RO"/>
        </w:rPr>
        <w:t xml:space="preserve"> </w:t>
      </w:r>
      <w:r w:rsidR="009F5486" w:rsidRPr="00F87658">
        <w:rPr>
          <w:rFonts w:ascii="Bookman Old Style" w:hAnsi="Bookman Old Style"/>
          <w:color w:val="000000"/>
          <w:lang w:val="ro-RO"/>
        </w:rPr>
        <w:t xml:space="preserve">se formeaza o platforma relativ orizontala a carei inaltime maxima, de obicei nu depaseste 2,5 m. </w:t>
      </w:r>
      <w:bookmarkStart w:id="43" w:name="_Toc166985611"/>
      <w:r w:rsidR="00C0721F" w:rsidRPr="00F87658">
        <w:rPr>
          <w:rFonts w:ascii="Bookman Old Style" w:hAnsi="Bookman Old Style"/>
          <w:lang w:val="ro-RO"/>
        </w:rPr>
        <w:t>Se urmareste ocuparea eficienta a spatiului de depozitare</w:t>
      </w:r>
      <w:r w:rsidR="00BE6CC9" w:rsidRPr="00F87658">
        <w:rPr>
          <w:rFonts w:ascii="Bookman Old Style" w:hAnsi="Bookman Old Style"/>
          <w:lang w:val="ro-RO"/>
        </w:rPr>
        <w:t>,</w:t>
      </w:r>
      <w:r w:rsidR="002307DA">
        <w:rPr>
          <w:rFonts w:ascii="Bookman Old Style" w:hAnsi="Bookman Old Style"/>
          <w:lang w:val="ro-RO"/>
        </w:rPr>
        <w:t xml:space="preserve"> </w:t>
      </w:r>
      <w:r w:rsidR="00BE6CC9" w:rsidRPr="00F87658">
        <w:rPr>
          <w:rFonts w:ascii="Bookman Old Style" w:hAnsi="Bookman Old Style"/>
          <w:lang w:val="ro-RO"/>
        </w:rPr>
        <w:t xml:space="preserve">iar </w:t>
      </w:r>
      <w:r w:rsidR="008B6432" w:rsidRPr="00F87658">
        <w:rPr>
          <w:rFonts w:ascii="Bookman Old Style" w:hAnsi="Bookman Old Style"/>
          <w:lang w:val="ro-RO"/>
        </w:rPr>
        <w:t>d</w:t>
      </w:r>
      <w:r w:rsidR="00C52A13" w:rsidRPr="00F87658">
        <w:rPr>
          <w:rFonts w:ascii="Bookman Old Style" w:hAnsi="Bookman Old Style"/>
          <w:lang w:val="ro-RO"/>
        </w:rPr>
        <w:t>ispunerea  deseurilor</w:t>
      </w:r>
      <w:r w:rsidR="00104BB4" w:rsidRPr="00F87658">
        <w:rPr>
          <w:rFonts w:ascii="Bookman Old Style" w:hAnsi="Bookman Old Style"/>
          <w:lang w:val="ro-RO"/>
        </w:rPr>
        <w:t xml:space="preserve"> se va face intretesut pentru a sigura o stabilitate cat mai buna a corpului depozitului in rambleu, pe de o parte si pentru a permite infiltrarea apei din pr</w:t>
      </w:r>
      <w:r w:rsidR="00A9101E" w:rsidRPr="00F87658">
        <w:rPr>
          <w:rFonts w:ascii="Bookman Old Style" w:hAnsi="Bookman Old Style"/>
          <w:lang w:val="ro-RO"/>
        </w:rPr>
        <w:t>ecipitatii catre sistemul de co</w:t>
      </w:r>
      <w:r w:rsidR="00104BB4" w:rsidRPr="00F87658">
        <w:rPr>
          <w:rFonts w:ascii="Bookman Old Style" w:hAnsi="Bookman Old Style"/>
          <w:lang w:val="ro-RO"/>
        </w:rPr>
        <w:t>l</w:t>
      </w:r>
      <w:r w:rsidR="00A9101E" w:rsidRPr="00F87658">
        <w:rPr>
          <w:rFonts w:ascii="Bookman Old Style" w:hAnsi="Bookman Old Style"/>
          <w:lang w:val="ro-RO"/>
        </w:rPr>
        <w:t>e</w:t>
      </w:r>
      <w:r w:rsidR="00104BB4" w:rsidRPr="00F87658">
        <w:rPr>
          <w:rFonts w:ascii="Bookman Old Style" w:hAnsi="Bookman Old Style"/>
          <w:lang w:val="ro-RO"/>
        </w:rPr>
        <w:t>ctare</w:t>
      </w:r>
      <w:r w:rsidR="007439DD" w:rsidRPr="00F87658">
        <w:rPr>
          <w:rFonts w:ascii="Bookman Old Style" w:hAnsi="Bookman Old Style"/>
          <w:lang w:val="ro-RO"/>
        </w:rPr>
        <w:t>,</w:t>
      </w:r>
      <w:r w:rsidR="00104BB4" w:rsidRPr="00F87658">
        <w:rPr>
          <w:rFonts w:ascii="Bookman Old Style" w:hAnsi="Bookman Old Style"/>
          <w:lang w:val="ro-RO"/>
        </w:rPr>
        <w:t xml:space="preserve"> pe de alta parte</w:t>
      </w:r>
      <w:r w:rsidR="00BE6CC9" w:rsidRPr="00F87658">
        <w:rPr>
          <w:rFonts w:ascii="Bookman Old Style" w:hAnsi="Bookman Old Style"/>
          <w:lang w:val="ro-RO"/>
        </w:rPr>
        <w:t>.</w:t>
      </w:r>
    </w:p>
    <w:p w14:paraId="6EB5B0BC" w14:textId="77777777" w:rsidR="00F74690" w:rsidRPr="00F87658" w:rsidRDefault="00F74690" w:rsidP="00F87658">
      <w:pPr>
        <w:spacing w:after="0" w:line="360" w:lineRule="auto"/>
        <w:ind w:left="567"/>
        <w:jc w:val="both"/>
        <w:rPr>
          <w:rFonts w:ascii="Bookman Old Style" w:hAnsi="Bookman Old Style"/>
          <w:color w:val="000000"/>
          <w:lang w:val="ro-RO"/>
        </w:rPr>
      </w:pPr>
      <w:r w:rsidRPr="00F87658">
        <w:rPr>
          <w:rFonts w:ascii="Bookman Old Style" w:hAnsi="Bookman Old Style"/>
          <w:lang w:val="ro-RO"/>
        </w:rPr>
        <w:t>Delimitarea zonelor de lucru zilnice se va face tinand cont de:</w:t>
      </w:r>
    </w:p>
    <w:p w14:paraId="4B4A05DF" w14:textId="77777777" w:rsidR="00F74690" w:rsidRPr="00F87658" w:rsidRDefault="0033704F" w:rsidP="00F87658">
      <w:pPr>
        <w:spacing w:after="0" w:line="360" w:lineRule="auto"/>
        <w:ind w:left="360"/>
        <w:jc w:val="both"/>
        <w:rPr>
          <w:rFonts w:ascii="Bookman Old Style" w:hAnsi="Bookman Old Style"/>
          <w:lang w:val="ro-RO"/>
        </w:rPr>
      </w:pPr>
      <w:r w:rsidRPr="00F87658">
        <w:rPr>
          <w:rFonts w:ascii="Bookman Old Style" w:hAnsi="Bookman Old Style"/>
          <w:lang w:val="ro-RO"/>
        </w:rPr>
        <w:t xml:space="preserve">     </w:t>
      </w:r>
      <w:r w:rsidR="00CF06DC" w:rsidRPr="00F87658">
        <w:rPr>
          <w:rFonts w:ascii="Bookman Old Style" w:hAnsi="Bookman Old Style"/>
          <w:lang w:val="ro-RO"/>
        </w:rPr>
        <w:t xml:space="preserve">      -</w:t>
      </w:r>
      <w:r w:rsidRPr="00F87658">
        <w:rPr>
          <w:rFonts w:ascii="Bookman Old Style" w:hAnsi="Bookman Old Style"/>
          <w:lang w:val="ro-RO"/>
        </w:rPr>
        <w:t xml:space="preserve"> </w:t>
      </w:r>
      <w:r w:rsidR="00F74690" w:rsidRPr="00F87658">
        <w:rPr>
          <w:rFonts w:ascii="Bookman Old Style" w:hAnsi="Bookman Old Style"/>
          <w:lang w:val="ro-RO"/>
        </w:rPr>
        <w:t>securitatea muncii;</w:t>
      </w:r>
    </w:p>
    <w:p w14:paraId="71D0134D" w14:textId="77777777" w:rsidR="00F74690" w:rsidRPr="00F87658" w:rsidRDefault="0033704F" w:rsidP="00F87658">
      <w:pPr>
        <w:spacing w:after="0" w:line="360" w:lineRule="auto"/>
        <w:ind w:left="720"/>
        <w:jc w:val="both"/>
        <w:rPr>
          <w:rFonts w:ascii="Bookman Old Style" w:hAnsi="Bookman Old Style"/>
          <w:lang w:val="ro-RO"/>
        </w:rPr>
      </w:pPr>
      <w:r w:rsidRPr="00F87658">
        <w:rPr>
          <w:rFonts w:ascii="Bookman Old Style" w:hAnsi="Bookman Old Style"/>
          <w:lang w:val="ro-RO"/>
        </w:rPr>
        <w:t xml:space="preserve">   </w:t>
      </w:r>
      <w:r w:rsidR="00CF06DC" w:rsidRPr="00F87658">
        <w:rPr>
          <w:rFonts w:ascii="Bookman Old Style" w:hAnsi="Bookman Old Style"/>
          <w:lang w:val="ro-RO"/>
        </w:rPr>
        <w:t xml:space="preserve">  </w:t>
      </w:r>
      <w:r w:rsidRPr="00F87658">
        <w:rPr>
          <w:rFonts w:ascii="Bookman Old Style" w:hAnsi="Bookman Old Style"/>
          <w:lang w:val="ro-RO"/>
        </w:rPr>
        <w:t xml:space="preserve"> </w:t>
      </w:r>
      <w:r w:rsidR="00CF06DC" w:rsidRPr="00F87658">
        <w:rPr>
          <w:rFonts w:ascii="Bookman Old Style" w:hAnsi="Bookman Old Style"/>
          <w:lang w:val="ro-RO"/>
        </w:rPr>
        <w:t>-</w:t>
      </w:r>
      <w:r w:rsidRPr="00F87658">
        <w:rPr>
          <w:rFonts w:ascii="Bookman Old Style" w:hAnsi="Bookman Old Style"/>
          <w:lang w:val="ro-RO"/>
        </w:rPr>
        <w:t xml:space="preserve"> </w:t>
      </w:r>
      <w:r w:rsidR="00F74690" w:rsidRPr="00F87658">
        <w:rPr>
          <w:rFonts w:ascii="Bookman Old Style" w:hAnsi="Bookman Old Style"/>
          <w:lang w:val="ro-RO"/>
        </w:rPr>
        <w:t>suprafata necesara pentru buna exploatare a depozitului;</w:t>
      </w:r>
    </w:p>
    <w:p w14:paraId="56816243" w14:textId="77777777" w:rsidR="00F74690" w:rsidRPr="00F87658" w:rsidRDefault="0033704F" w:rsidP="00F87658">
      <w:pPr>
        <w:spacing w:after="0" w:line="360" w:lineRule="auto"/>
        <w:ind w:left="720"/>
        <w:jc w:val="both"/>
        <w:rPr>
          <w:rFonts w:ascii="Bookman Old Style" w:hAnsi="Bookman Old Style"/>
          <w:lang w:val="ro-RO"/>
        </w:rPr>
      </w:pPr>
      <w:r w:rsidRPr="00F87658">
        <w:rPr>
          <w:rFonts w:ascii="Bookman Old Style" w:hAnsi="Bookman Old Style"/>
          <w:lang w:val="ro-RO"/>
        </w:rPr>
        <w:t xml:space="preserve">     </w:t>
      </w:r>
      <w:r w:rsidR="00CF06DC" w:rsidRPr="00F87658">
        <w:rPr>
          <w:rFonts w:ascii="Bookman Old Style" w:hAnsi="Bookman Old Style"/>
          <w:lang w:val="ro-RO"/>
        </w:rPr>
        <w:t xml:space="preserve"> -</w:t>
      </w:r>
      <w:r w:rsidRPr="00F87658">
        <w:rPr>
          <w:rFonts w:ascii="Bookman Old Style" w:hAnsi="Bookman Old Style"/>
          <w:lang w:val="ro-RO"/>
        </w:rPr>
        <w:t xml:space="preserve"> </w:t>
      </w:r>
      <w:r w:rsidR="00F74690" w:rsidRPr="00F87658">
        <w:rPr>
          <w:rFonts w:ascii="Bookman Old Style" w:hAnsi="Bookman Old Style"/>
          <w:lang w:val="ro-RO"/>
        </w:rPr>
        <w:t>forma celulelor de depozitare;</w:t>
      </w:r>
    </w:p>
    <w:p w14:paraId="3CA396C2" w14:textId="77777777" w:rsidR="00F4475C" w:rsidRDefault="0033704F" w:rsidP="00F4475C">
      <w:pPr>
        <w:spacing w:after="0" w:line="360" w:lineRule="auto"/>
        <w:ind w:left="720"/>
        <w:jc w:val="both"/>
        <w:rPr>
          <w:rFonts w:ascii="Bookman Old Style" w:hAnsi="Bookman Old Style"/>
          <w:lang w:val="ro-RO"/>
        </w:rPr>
      </w:pPr>
      <w:r w:rsidRPr="00F87658">
        <w:rPr>
          <w:rFonts w:ascii="Bookman Old Style" w:hAnsi="Bookman Old Style"/>
          <w:lang w:val="ro-RO"/>
        </w:rPr>
        <w:t xml:space="preserve">      </w:t>
      </w:r>
      <w:r w:rsidR="00CF06DC" w:rsidRPr="00F87658">
        <w:rPr>
          <w:rFonts w:ascii="Bookman Old Style" w:hAnsi="Bookman Old Style"/>
          <w:lang w:val="ro-RO"/>
        </w:rPr>
        <w:t>-</w:t>
      </w:r>
      <w:r w:rsidR="00F74690" w:rsidRPr="00F87658">
        <w:rPr>
          <w:rFonts w:ascii="Bookman Old Style" w:hAnsi="Bookman Old Style"/>
          <w:lang w:val="ro-RO"/>
        </w:rPr>
        <w:t>stabilitatea depozitului.</w:t>
      </w:r>
    </w:p>
    <w:p w14:paraId="6ADB51F6" w14:textId="77777777" w:rsidR="00871ED5" w:rsidRPr="00F4475C" w:rsidRDefault="007439DD" w:rsidP="00F4475C">
      <w:pPr>
        <w:spacing w:after="0" w:line="360" w:lineRule="auto"/>
        <w:ind w:firstLine="540"/>
        <w:jc w:val="both"/>
        <w:rPr>
          <w:rFonts w:ascii="Bookman Old Style" w:hAnsi="Bookman Old Style"/>
          <w:lang w:val="ro-RO"/>
        </w:rPr>
      </w:pPr>
      <w:r w:rsidRPr="00F87658">
        <w:rPr>
          <w:rFonts w:ascii="Bookman Old Style" w:hAnsi="Bookman Old Style"/>
          <w:color w:val="000000"/>
          <w:lang w:val="pt-BR"/>
        </w:rPr>
        <w:t xml:space="preserve"> -</w:t>
      </w:r>
      <w:r w:rsidR="00E0258B" w:rsidRPr="00F87658">
        <w:rPr>
          <w:rFonts w:ascii="Bookman Old Style" w:hAnsi="Bookman Old Style"/>
          <w:color w:val="000000"/>
          <w:u w:val="single"/>
          <w:lang w:val="pt-BR"/>
        </w:rPr>
        <w:t>Deseurile de tip  cenusa</w:t>
      </w:r>
      <w:r w:rsidR="00E0258B" w:rsidRPr="00F87658">
        <w:rPr>
          <w:rFonts w:ascii="Bookman Old Style" w:hAnsi="Bookman Old Style"/>
          <w:color w:val="000000"/>
          <w:lang w:val="pt-BR"/>
        </w:rPr>
        <w:t xml:space="preserve"> sunt supuse unui</w:t>
      </w:r>
      <w:r w:rsidR="00E0258B" w:rsidRPr="00F87658">
        <w:rPr>
          <w:rFonts w:ascii="Bookman Old Style" w:hAnsi="Bookman Old Style"/>
          <w:b/>
          <w:i/>
          <w:color w:val="000000"/>
          <w:lang w:val="ro-RO"/>
        </w:rPr>
        <w:t xml:space="preserve"> p</w:t>
      </w:r>
      <w:r w:rsidR="005D544A" w:rsidRPr="00F87658">
        <w:rPr>
          <w:rFonts w:ascii="Bookman Old Style" w:hAnsi="Bookman Old Style"/>
          <w:b/>
          <w:i/>
          <w:color w:val="000000"/>
          <w:lang w:val="ro-RO"/>
        </w:rPr>
        <w:t>roces</w:t>
      </w:r>
      <w:r w:rsidR="00871ED5" w:rsidRPr="00F87658">
        <w:rPr>
          <w:rFonts w:ascii="Bookman Old Style" w:hAnsi="Bookman Old Style"/>
          <w:b/>
          <w:i/>
          <w:color w:val="000000"/>
          <w:lang w:val="ro-RO"/>
        </w:rPr>
        <w:t xml:space="preserve"> tehnologic</w:t>
      </w:r>
      <w:r w:rsidR="00E0258B" w:rsidRPr="00F87658">
        <w:rPr>
          <w:rFonts w:ascii="Bookman Old Style" w:hAnsi="Bookman Old Style"/>
          <w:b/>
          <w:i/>
          <w:color w:val="000000"/>
          <w:lang w:val="ro-RO"/>
        </w:rPr>
        <w:t xml:space="preserve"> care se desfasoara in instalatia de tratare/stabilizare</w:t>
      </w:r>
      <w:r w:rsidR="00E0258B" w:rsidRPr="00F87658">
        <w:rPr>
          <w:rFonts w:ascii="Bookman Old Style" w:hAnsi="Bookman Old Style"/>
          <w:color w:val="000000"/>
          <w:lang w:val="ro-RO"/>
        </w:rPr>
        <w:t xml:space="preserve"> si consta in urmatoarele etape:</w:t>
      </w:r>
    </w:p>
    <w:p w14:paraId="7AE44120" w14:textId="77777777" w:rsidR="00871ED5" w:rsidRPr="00F87658" w:rsidRDefault="00871ED5" w:rsidP="00DE6956">
      <w:pPr>
        <w:pStyle w:val="ListParagraph"/>
        <w:numPr>
          <w:ilvl w:val="0"/>
          <w:numId w:val="39"/>
        </w:numPr>
        <w:spacing w:after="0" w:line="360" w:lineRule="auto"/>
        <w:ind w:left="540"/>
        <w:jc w:val="both"/>
        <w:rPr>
          <w:rFonts w:ascii="Bookman Old Style" w:hAnsi="Bookman Old Style"/>
          <w:color w:val="000000"/>
          <w:lang w:val="ro-RO"/>
        </w:rPr>
      </w:pPr>
      <w:r w:rsidRPr="00F87658">
        <w:rPr>
          <w:rFonts w:ascii="Bookman Old Style" w:hAnsi="Bookman Old Style"/>
          <w:color w:val="000000"/>
          <w:lang w:val="ro-RO"/>
        </w:rPr>
        <w:t xml:space="preserve">Transportul deseurilor din procese termice de la generatorul </w:t>
      </w:r>
      <w:r w:rsidR="00E0258B" w:rsidRPr="00F87658">
        <w:rPr>
          <w:rFonts w:ascii="Bookman Old Style" w:hAnsi="Bookman Old Style"/>
          <w:color w:val="000000"/>
          <w:lang w:val="ro-RO"/>
        </w:rPr>
        <w:t xml:space="preserve">de deseuri </w:t>
      </w:r>
      <w:r w:rsidRPr="00F87658">
        <w:rPr>
          <w:rFonts w:ascii="Bookman Old Style" w:hAnsi="Bookman Old Style"/>
          <w:color w:val="000000"/>
          <w:lang w:val="ro-RO"/>
        </w:rPr>
        <w:t xml:space="preserve"> se face cu un utilaj pentru transportat deseuri pulverulente tip „cimentruck”, </w:t>
      </w:r>
      <w:r w:rsidR="00F23ACC" w:rsidRPr="00F87658">
        <w:rPr>
          <w:rFonts w:ascii="Bookman Old Style" w:hAnsi="Bookman Old Style"/>
          <w:color w:val="000000"/>
          <w:lang w:val="ro-RO"/>
        </w:rPr>
        <w:t>inchiriat de</w:t>
      </w:r>
      <w:r w:rsidR="00BC76D9" w:rsidRPr="00F87658">
        <w:rPr>
          <w:rFonts w:ascii="Bookman Old Style" w:hAnsi="Bookman Old Style"/>
          <w:color w:val="000000"/>
          <w:lang w:val="ro-RO"/>
        </w:rPr>
        <w:t xml:space="preserve"> </w:t>
      </w:r>
      <w:r w:rsidR="00F23ACC" w:rsidRPr="00F87658">
        <w:rPr>
          <w:rFonts w:ascii="Bookman Old Style" w:hAnsi="Bookman Old Style"/>
          <w:color w:val="000000"/>
          <w:lang w:val="ro-RO"/>
        </w:rPr>
        <w:t>transportatorul</w:t>
      </w:r>
      <w:r w:rsidR="00BC76D9" w:rsidRPr="00F87658">
        <w:rPr>
          <w:rFonts w:ascii="Bookman Old Style" w:hAnsi="Bookman Old Style"/>
          <w:color w:val="000000"/>
          <w:lang w:val="ro-RO"/>
        </w:rPr>
        <w:t xml:space="preserve"> de deseuri</w:t>
      </w:r>
    </w:p>
    <w:p w14:paraId="21A36515" w14:textId="77777777" w:rsidR="00871ED5" w:rsidRPr="00F87658" w:rsidRDefault="00871ED5" w:rsidP="00DE6956">
      <w:pPr>
        <w:pStyle w:val="ListParagraph"/>
        <w:numPr>
          <w:ilvl w:val="0"/>
          <w:numId w:val="39"/>
        </w:numPr>
        <w:tabs>
          <w:tab w:val="left" w:pos="0"/>
        </w:tabs>
        <w:spacing w:after="0" w:line="360" w:lineRule="auto"/>
        <w:ind w:left="540"/>
        <w:contextualSpacing w:val="0"/>
        <w:jc w:val="both"/>
        <w:rPr>
          <w:rFonts w:ascii="Bookman Old Style" w:hAnsi="Bookman Old Style"/>
          <w:lang w:val="ro-RO"/>
        </w:rPr>
      </w:pPr>
      <w:r w:rsidRPr="00F87658">
        <w:rPr>
          <w:rFonts w:ascii="Bookman Old Style" w:hAnsi="Bookman Old Style"/>
          <w:lang w:val="ro-RO"/>
        </w:rPr>
        <w:t xml:space="preserve">Descarcarea deseurilor, din cimentruck in silozul pentru stocarea temporara a deseurilor printr-un sistem de tevi, fara a se imprastia pulberea de cenusa in aer. </w:t>
      </w:r>
      <w:r w:rsidRPr="00F87658">
        <w:rPr>
          <w:rFonts w:ascii="Bookman Old Style" w:hAnsi="Bookman Old Style"/>
          <w:lang w:val="it-IT"/>
        </w:rPr>
        <w:t>Prin conducta de descarcare deseurile sunt introduse in siloz, pe la partea superioara.</w:t>
      </w:r>
    </w:p>
    <w:p w14:paraId="1469A53B" w14:textId="77777777" w:rsidR="00871ED5" w:rsidRPr="00F87658" w:rsidRDefault="00871ED5" w:rsidP="00DE6956">
      <w:pPr>
        <w:numPr>
          <w:ilvl w:val="0"/>
          <w:numId w:val="39"/>
        </w:numPr>
        <w:tabs>
          <w:tab w:val="left" w:pos="0"/>
        </w:tabs>
        <w:spacing w:after="0" w:line="360" w:lineRule="auto"/>
        <w:ind w:left="540"/>
        <w:jc w:val="both"/>
        <w:rPr>
          <w:rFonts w:ascii="Bookman Old Style" w:hAnsi="Bookman Old Style"/>
          <w:lang w:val="ro-RO"/>
        </w:rPr>
      </w:pPr>
      <w:r w:rsidRPr="00F87658">
        <w:rPr>
          <w:rFonts w:ascii="Bookman Old Style" w:hAnsi="Bookman Old Style"/>
          <w:lang w:val="ro-RO"/>
        </w:rPr>
        <w:t>Verificarea instalatiei de amestecare a deseurilor cu apa: sa nu fie deseuri in amestecator sau in conducta de evacuare a amestecului; verificarea impamantarii de la tabloul electric de comanda a alimentatorilor.</w:t>
      </w:r>
    </w:p>
    <w:p w14:paraId="33F490AA" w14:textId="77777777" w:rsidR="00871ED5" w:rsidRPr="00F87658" w:rsidRDefault="00403A0C" w:rsidP="00DE6956">
      <w:pPr>
        <w:numPr>
          <w:ilvl w:val="0"/>
          <w:numId w:val="39"/>
        </w:numPr>
        <w:tabs>
          <w:tab w:val="left" w:pos="0"/>
        </w:tabs>
        <w:spacing w:after="0" w:line="360" w:lineRule="auto"/>
        <w:ind w:left="540"/>
        <w:jc w:val="both"/>
        <w:rPr>
          <w:rFonts w:ascii="Bookman Old Style" w:hAnsi="Bookman Old Style"/>
          <w:lang w:val="ro-RO"/>
        </w:rPr>
      </w:pPr>
      <w:r w:rsidRPr="00F87658">
        <w:rPr>
          <w:rFonts w:ascii="Bookman Old Style" w:hAnsi="Bookman Old Style"/>
          <w:lang w:val="ro-RO"/>
        </w:rPr>
        <w:t>Pornirea</w:t>
      </w:r>
      <w:r w:rsidR="00871ED5" w:rsidRPr="00F87658">
        <w:rPr>
          <w:rFonts w:ascii="Bookman Old Style" w:hAnsi="Bookman Old Style"/>
          <w:lang w:val="ro-RO"/>
        </w:rPr>
        <w:t xml:space="preserve"> fluidizatorul</w:t>
      </w:r>
      <w:r w:rsidR="0012659B">
        <w:rPr>
          <w:rFonts w:ascii="Bookman Old Style" w:hAnsi="Bookman Old Style"/>
          <w:lang w:val="ro-RO"/>
        </w:rPr>
        <w:t>ui:</w:t>
      </w:r>
      <w:r w:rsidR="00871ED5" w:rsidRPr="00F87658">
        <w:rPr>
          <w:rFonts w:ascii="Bookman Old Style" w:hAnsi="Bookman Old Style"/>
          <w:lang w:val="ro-RO"/>
        </w:rPr>
        <w:t xml:space="preserve"> </w:t>
      </w:r>
      <w:r w:rsidR="0012659B">
        <w:rPr>
          <w:rFonts w:ascii="Bookman Old Style" w:hAnsi="Bookman Old Style"/>
          <w:lang w:val="ro-RO"/>
        </w:rPr>
        <w:t>a</w:t>
      </w:r>
      <w:r w:rsidR="00871ED5" w:rsidRPr="00F87658">
        <w:rPr>
          <w:rFonts w:ascii="Bookman Old Style" w:hAnsi="Bookman Old Style"/>
          <w:lang w:val="ro-RO"/>
        </w:rPr>
        <w:t>erul comprimat, introdus prin tuburi si duze fluidificatoare, montate pe partea tronconica a silozului are  rolul de a fluidiza materialul pulverulent, la trecerea din siloz spre dozator.</w:t>
      </w:r>
    </w:p>
    <w:p w14:paraId="485EA77E" w14:textId="77777777" w:rsidR="00871ED5" w:rsidRPr="00F87658" w:rsidRDefault="00403A0C" w:rsidP="00DE6956">
      <w:pPr>
        <w:numPr>
          <w:ilvl w:val="0"/>
          <w:numId w:val="39"/>
        </w:numPr>
        <w:tabs>
          <w:tab w:val="left" w:pos="0"/>
        </w:tabs>
        <w:spacing w:after="0" w:line="360" w:lineRule="auto"/>
        <w:ind w:left="540"/>
        <w:jc w:val="both"/>
        <w:rPr>
          <w:rFonts w:ascii="Bookman Old Style" w:hAnsi="Bookman Old Style"/>
          <w:lang w:val="it-IT"/>
        </w:rPr>
      </w:pPr>
      <w:r w:rsidRPr="00F87658">
        <w:rPr>
          <w:rFonts w:ascii="Bookman Old Style" w:hAnsi="Bookman Old Style"/>
          <w:lang w:val="it-IT"/>
        </w:rPr>
        <w:t>Pornirea alimentarii</w:t>
      </w:r>
      <w:r w:rsidR="0012659B">
        <w:rPr>
          <w:rFonts w:ascii="Bookman Old Style" w:hAnsi="Bookman Old Style"/>
          <w:lang w:val="it-IT"/>
        </w:rPr>
        <w:t xml:space="preserve"> cu apa:</w:t>
      </w:r>
      <w:r w:rsidR="00871ED5" w:rsidRPr="00F87658">
        <w:rPr>
          <w:rFonts w:ascii="Bookman Old Style" w:hAnsi="Bookman Old Style"/>
          <w:lang w:val="it-IT"/>
        </w:rPr>
        <w:t xml:space="preserve"> </w:t>
      </w:r>
      <w:r w:rsidR="0012659B">
        <w:rPr>
          <w:rFonts w:ascii="Bookman Old Style" w:hAnsi="Bookman Old Style"/>
          <w:lang w:val="it-IT"/>
        </w:rPr>
        <w:t>a</w:t>
      </w:r>
      <w:r w:rsidR="00871ED5" w:rsidRPr="00F87658">
        <w:rPr>
          <w:rFonts w:ascii="Bookman Old Style" w:hAnsi="Bookman Old Style"/>
          <w:lang w:val="it-IT"/>
        </w:rPr>
        <w:t>pa este dirijata spre amestecator, prin conducta care se separa in doua ramuri si apoi curge prin duzele cu fanta (in numar de 4 la partea superioara + 3 la baza amestecatorului), asigurand un strat dur de apa care se invarte in partea interioara a conului, fara a intrerupe continuitatea si fara a forma stropi.</w:t>
      </w:r>
    </w:p>
    <w:p w14:paraId="724C6F87" w14:textId="77777777" w:rsidR="00871ED5" w:rsidRPr="00F87658" w:rsidRDefault="00403A0C" w:rsidP="00DE6956">
      <w:pPr>
        <w:numPr>
          <w:ilvl w:val="0"/>
          <w:numId w:val="39"/>
        </w:numPr>
        <w:tabs>
          <w:tab w:val="left" w:pos="0"/>
        </w:tabs>
        <w:spacing w:after="0" w:line="360" w:lineRule="auto"/>
        <w:ind w:left="540"/>
        <w:jc w:val="both"/>
        <w:rPr>
          <w:rFonts w:ascii="Bookman Old Style" w:hAnsi="Bookman Old Style"/>
          <w:lang w:val="it-IT"/>
        </w:rPr>
      </w:pPr>
      <w:r w:rsidRPr="00F87658">
        <w:rPr>
          <w:rFonts w:ascii="Bookman Old Style" w:hAnsi="Bookman Old Style"/>
          <w:lang w:val="it-IT"/>
        </w:rPr>
        <w:t>Punerea</w:t>
      </w:r>
      <w:r w:rsidR="00871ED5" w:rsidRPr="00F87658">
        <w:rPr>
          <w:rFonts w:ascii="Bookman Old Style" w:hAnsi="Bookman Old Style"/>
          <w:lang w:val="it-IT"/>
        </w:rPr>
        <w:t xml:space="preserve"> in functiune </w:t>
      </w:r>
      <w:r w:rsidRPr="00F87658">
        <w:rPr>
          <w:rFonts w:ascii="Bookman Old Style" w:hAnsi="Bookman Old Style"/>
          <w:lang w:val="it-IT"/>
        </w:rPr>
        <w:t>a vanei rotative</w:t>
      </w:r>
      <w:r w:rsidR="00871ED5" w:rsidRPr="00F87658">
        <w:rPr>
          <w:rFonts w:ascii="Bookman Old Style" w:hAnsi="Bookman Old Style"/>
          <w:lang w:val="it-IT"/>
        </w:rPr>
        <w:t>.</w:t>
      </w:r>
    </w:p>
    <w:p w14:paraId="795F7750" w14:textId="77777777" w:rsidR="00871ED5" w:rsidRPr="00F87658" w:rsidRDefault="00403A0C" w:rsidP="00DE6956">
      <w:pPr>
        <w:numPr>
          <w:ilvl w:val="0"/>
          <w:numId w:val="39"/>
        </w:numPr>
        <w:tabs>
          <w:tab w:val="left" w:pos="0"/>
        </w:tabs>
        <w:spacing w:after="0" w:line="360" w:lineRule="auto"/>
        <w:ind w:left="540"/>
        <w:jc w:val="both"/>
        <w:rPr>
          <w:rFonts w:ascii="Bookman Old Style" w:hAnsi="Bookman Old Style"/>
          <w:lang w:val="it-IT"/>
        </w:rPr>
      </w:pPr>
      <w:r w:rsidRPr="00F87658">
        <w:rPr>
          <w:rFonts w:ascii="Bookman Old Style" w:hAnsi="Bookman Old Style"/>
          <w:lang w:val="it-IT"/>
        </w:rPr>
        <w:lastRenderedPageBreak/>
        <w:t>Deschiderea clapetei</w:t>
      </w:r>
      <w:r w:rsidR="00871ED5" w:rsidRPr="00F87658">
        <w:rPr>
          <w:rFonts w:ascii="Bookman Old Style" w:hAnsi="Bookman Old Style"/>
          <w:lang w:val="it-IT"/>
        </w:rPr>
        <w:t xml:space="preserve"> actionata manual, pentru alimentarea cu deseuri a amestecatorului si se urmareste, deschizand capacul, daca ajung deseuri in amestecator.</w:t>
      </w:r>
    </w:p>
    <w:p w14:paraId="5E714035" w14:textId="77777777" w:rsidR="00871ED5" w:rsidRPr="00F87658" w:rsidRDefault="00403A0C" w:rsidP="00DE6956">
      <w:pPr>
        <w:numPr>
          <w:ilvl w:val="0"/>
          <w:numId w:val="39"/>
        </w:numPr>
        <w:tabs>
          <w:tab w:val="left" w:pos="0"/>
        </w:tabs>
        <w:spacing w:after="0" w:line="360" w:lineRule="auto"/>
        <w:ind w:left="540"/>
        <w:jc w:val="both"/>
        <w:rPr>
          <w:rFonts w:ascii="Bookman Old Style" w:hAnsi="Bookman Old Style"/>
          <w:lang w:val="pt-BR"/>
        </w:rPr>
      </w:pPr>
      <w:r w:rsidRPr="00F87658">
        <w:rPr>
          <w:rFonts w:ascii="Bookman Old Style" w:hAnsi="Bookman Old Style"/>
          <w:lang w:val="pt-BR"/>
        </w:rPr>
        <w:t>V</w:t>
      </w:r>
      <w:r w:rsidR="00871ED5" w:rsidRPr="00F87658">
        <w:rPr>
          <w:rFonts w:ascii="Bookman Old Style" w:hAnsi="Bookman Old Style"/>
          <w:lang w:val="pt-BR"/>
        </w:rPr>
        <w:t>erifica</w:t>
      </w:r>
      <w:r w:rsidRPr="00F87658">
        <w:rPr>
          <w:rFonts w:ascii="Bookman Old Style" w:hAnsi="Bookman Old Style"/>
          <w:lang w:val="pt-BR"/>
        </w:rPr>
        <w:t>rea</w:t>
      </w:r>
      <w:r w:rsidR="00871ED5" w:rsidRPr="00F87658">
        <w:rPr>
          <w:rFonts w:ascii="Bookman Old Style" w:hAnsi="Bookman Old Style"/>
          <w:lang w:val="pt-BR"/>
        </w:rPr>
        <w:t xml:space="preserve"> regimul</w:t>
      </w:r>
      <w:r w:rsidRPr="00F87658">
        <w:rPr>
          <w:rFonts w:ascii="Bookman Old Style" w:hAnsi="Bookman Old Style"/>
          <w:lang w:val="pt-BR"/>
        </w:rPr>
        <w:t>ui</w:t>
      </w:r>
      <w:r w:rsidR="00871ED5" w:rsidRPr="00F87658">
        <w:rPr>
          <w:rFonts w:ascii="Bookman Old Style" w:hAnsi="Bookman Old Style"/>
          <w:lang w:val="pt-BR"/>
        </w:rPr>
        <w:t xml:space="preserve"> de amestecare a deseurilor cu apa in amestecator; </w:t>
      </w:r>
    </w:p>
    <w:p w14:paraId="39B90CBE" w14:textId="77777777" w:rsidR="00871ED5" w:rsidRPr="00F87658" w:rsidRDefault="00403A0C" w:rsidP="00DE6956">
      <w:pPr>
        <w:numPr>
          <w:ilvl w:val="0"/>
          <w:numId w:val="39"/>
        </w:numPr>
        <w:tabs>
          <w:tab w:val="left" w:pos="0"/>
        </w:tabs>
        <w:spacing w:after="0" w:line="360" w:lineRule="auto"/>
        <w:ind w:left="540"/>
        <w:jc w:val="both"/>
        <w:rPr>
          <w:rFonts w:ascii="Bookman Old Style" w:hAnsi="Bookman Old Style"/>
          <w:lang w:val="it-IT"/>
        </w:rPr>
      </w:pPr>
      <w:r w:rsidRPr="00F87658">
        <w:rPr>
          <w:rFonts w:ascii="Bookman Old Style" w:hAnsi="Bookman Old Style"/>
          <w:lang w:val="it-IT"/>
        </w:rPr>
        <w:t>Reglarea alimentarii</w:t>
      </w:r>
      <w:r w:rsidR="00871ED5" w:rsidRPr="00F87658">
        <w:rPr>
          <w:rFonts w:ascii="Bookman Old Style" w:hAnsi="Bookman Old Style"/>
          <w:lang w:val="it-IT"/>
        </w:rPr>
        <w:t xml:space="preserve"> cu apa a amestecatorului, evitand deversarea sau prafuirea.</w:t>
      </w:r>
    </w:p>
    <w:p w14:paraId="0B2AA68D" w14:textId="77777777" w:rsidR="00220797" w:rsidRPr="00F87658" w:rsidRDefault="00871ED5" w:rsidP="00DE6956">
      <w:pPr>
        <w:numPr>
          <w:ilvl w:val="0"/>
          <w:numId w:val="39"/>
        </w:numPr>
        <w:tabs>
          <w:tab w:val="left" w:pos="0"/>
        </w:tabs>
        <w:spacing w:after="0" w:line="360" w:lineRule="auto"/>
        <w:ind w:left="540"/>
        <w:jc w:val="both"/>
        <w:rPr>
          <w:rFonts w:ascii="Bookman Old Style" w:hAnsi="Bookman Old Style"/>
          <w:lang w:val="it-IT"/>
        </w:rPr>
      </w:pPr>
      <w:r w:rsidRPr="00F87658">
        <w:rPr>
          <w:rFonts w:ascii="Bookman Old Style" w:hAnsi="Bookman Old Style"/>
          <w:lang w:val="it-IT"/>
        </w:rPr>
        <w:t>Eliminarea deseului stabilizat printr-o conducta in depozit.</w:t>
      </w:r>
      <w:bookmarkStart w:id="44" w:name="_Toc141601142"/>
      <w:bookmarkEnd w:id="42"/>
      <w:bookmarkEnd w:id="43"/>
    </w:p>
    <w:p w14:paraId="7E44144F" w14:textId="77777777" w:rsidR="009844EA" w:rsidRPr="00F87658" w:rsidRDefault="00220797" w:rsidP="00F4475C">
      <w:pPr>
        <w:spacing w:after="0" w:line="360" w:lineRule="auto"/>
        <w:ind w:firstLine="540"/>
        <w:jc w:val="both"/>
        <w:rPr>
          <w:rFonts w:ascii="Bookman Old Style" w:hAnsi="Bookman Old Style"/>
          <w:lang w:val="ro-RO"/>
        </w:rPr>
      </w:pPr>
      <w:r w:rsidRPr="00F87658">
        <w:rPr>
          <w:rFonts w:ascii="Bookman Old Style" w:hAnsi="Bookman Old Style"/>
          <w:lang w:val="ro-RO"/>
        </w:rPr>
        <w:t>Cenusa stabilizata, rezultata din instalatia de tratare/stabilizare, are aspectul unui namol cu umiditatea de maxim 65%. Prin intermediul unei conducte namolul este descarcat in celula de depozitare. Cand acesta ajunge la o umiditate corespunzatoare manevrarii (in cca. 1 zi) este impins cu buldozerul in zona de depozitare. Dupa asezarea in zona finala de depozitare deseurile continua procesul de pierdere a apei si in final se solidifica.</w:t>
      </w:r>
    </w:p>
    <w:p w14:paraId="14CC1788" w14:textId="77777777" w:rsidR="001F3477" w:rsidRPr="00F87658" w:rsidRDefault="001F3477" w:rsidP="00F4475C">
      <w:pPr>
        <w:spacing w:after="0" w:line="360" w:lineRule="auto"/>
        <w:ind w:firstLine="540"/>
        <w:jc w:val="both"/>
        <w:rPr>
          <w:rFonts w:ascii="Bookman Old Style" w:hAnsi="Bookman Old Style"/>
          <w:lang w:val="ro-RO"/>
        </w:rPr>
      </w:pPr>
      <w:r w:rsidRPr="00F87658">
        <w:rPr>
          <w:rFonts w:ascii="Bookman Old Style" w:hAnsi="Bookman Old Style"/>
          <w:lang w:val="ro-RO"/>
        </w:rPr>
        <w:t>De</w:t>
      </w:r>
      <w:r w:rsidRPr="00F87658">
        <w:rPr>
          <w:rFonts w:ascii="Times New Roman" w:hAnsi="Times New Roman"/>
          <w:lang w:val="ro-RO"/>
        </w:rPr>
        <w:t>ș</w:t>
      </w:r>
      <w:r w:rsidRPr="00F87658">
        <w:rPr>
          <w:rFonts w:ascii="Bookman Old Style" w:hAnsi="Bookman Old Style"/>
          <w:lang w:val="ro-RO"/>
        </w:rPr>
        <w:t>eurile de tip cenu</w:t>
      </w:r>
      <w:r w:rsidRPr="00F87658">
        <w:rPr>
          <w:rFonts w:ascii="Times New Roman" w:hAnsi="Times New Roman"/>
          <w:lang w:val="ro-RO"/>
        </w:rPr>
        <w:t>ș</w:t>
      </w:r>
      <w:r w:rsidRPr="00F87658">
        <w:rPr>
          <w:rFonts w:ascii="Bookman Old Style" w:hAnsi="Bookman Old Style"/>
          <w:lang w:val="ro-RO"/>
        </w:rPr>
        <w:t>a grea – se vor descărca direct într-o ba</w:t>
      </w:r>
      <w:r w:rsidRPr="00F87658">
        <w:rPr>
          <w:rFonts w:ascii="Times New Roman" w:hAnsi="Times New Roman"/>
          <w:lang w:val="ro-RO"/>
        </w:rPr>
        <w:t>ș</w:t>
      </w:r>
      <w:r w:rsidRPr="00F87658">
        <w:rPr>
          <w:rFonts w:ascii="Bookman Old Style" w:hAnsi="Bookman Old Style"/>
          <w:lang w:val="ro-RO"/>
        </w:rPr>
        <w:t>ă unde vor fi amestecate cu de</w:t>
      </w:r>
      <w:r w:rsidRPr="00F87658">
        <w:rPr>
          <w:rFonts w:ascii="Times New Roman" w:hAnsi="Times New Roman"/>
          <w:lang w:val="ro-RO"/>
        </w:rPr>
        <w:t>ș</w:t>
      </w:r>
      <w:r w:rsidRPr="00F87658">
        <w:rPr>
          <w:rFonts w:ascii="Bookman Old Style" w:hAnsi="Bookman Old Style"/>
          <w:lang w:val="ro-RO"/>
        </w:rPr>
        <w:t>euri semisolide (de exemplu, nămoluri de foraj</w:t>
      </w:r>
      <w:r w:rsidR="00502991" w:rsidRPr="00F87658">
        <w:rPr>
          <w:rFonts w:ascii="Bookman Old Style" w:hAnsi="Bookman Old Style"/>
          <w:lang w:val="ro-RO"/>
        </w:rPr>
        <w:t>,etc</w:t>
      </w:r>
      <w:r w:rsidRPr="00F87658">
        <w:rPr>
          <w:rFonts w:ascii="Bookman Old Style" w:hAnsi="Bookman Old Style"/>
          <w:lang w:val="ro-RO"/>
        </w:rPr>
        <w:t xml:space="preserve">). Amestecul rezultat va fi încărcat in autobasculanta </w:t>
      </w:r>
      <w:r w:rsidRPr="00F87658">
        <w:rPr>
          <w:rFonts w:ascii="Times New Roman" w:hAnsi="Times New Roman"/>
          <w:lang w:val="ro-RO"/>
        </w:rPr>
        <w:t>ș</w:t>
      </w:r>
      <w:r w:rsidRPr="00F87658">
        <w:rPr>
          <w:rFonts w:ascii="Bookman Old Style" w:hAnsi="Bookman Old Style"/>
          <w:lang w:val="ro-RO"/>
        </w:rPr>
        <w:t>i va urma aceia</w:t>
      </w:r>
      <w:r w:rsidRPr="00F87658">
        <w:rPr>
          <w:rFonts w:ascii="Times New Roman" w:hAnsi="Times New Roman"/>
          <w:lang w:val="ro-RO"/>
        </w:rPr>
        <w:t>ș</w:t>
      </w:r>
      <w:r w:rsidRPr="00F87658">
        <w:rPr>
          <w:rFonts w:ascii="Bookman Old Style" w:hAnsi="Bookman Old Style"/>
          <w:lang w:val="ro-RO"/>
        </w:rPr>
        <w:t xml:space="preserve">i tehnologie de depozitare ca </w:t>
      </w:r>
      <w:r w:rsidRPr="00F87658">
        <w:rPr>
          <w:rFonts w:ascii="Times New Roman" w:hAnsi="Times New Roman"/>
          <w:lang w:val="ro-RO"/>
        </w:rPr>
        <w:t>ș</w:t>
      </w:r>
      <w:r w:rsidRPr="00F87658">
        <w:rPr>
          <w:rFonts w:ascii="Bookman Old Style" w:hAnsi="Bookman Old Style"/>
          <w:lang w:val="ro-RO"/>
        </w:rPr>
        <w:t>i de</w:t>
      </w:r>
      <w:r w:rsidRPr="00F87658">
        <w:rPr>
          <w:rFonts w:ascii="Times New Roman" w:hAnsi="Times New Roman"/>
          <w:lang w:val="ro-RO"/>
        </w:rPr>
        <w:t>ș</w:t>
      </w:r>
      <w:r w:rsidRPr="00F87658">
        <w:rPr>
          <w:rFonts w:ascii="Bookman Old Style" w:hAnsi="Bookman Old Style"/>
          <w:lang w:val="ro-RO"/>
        </w:rPr>
        <w:t>eurile de cenu</w:t>
      </w:r>
      <w:r w:rsidRPr="00F87658">
        <w:rPr>
          <w:rFonts w:ascii="Times New Roman" w:hAnsi="Times New Roman"/>
          <w:lang w:val="ro-RO"/>
        </w:rPr>
        <w:t>ș</w:t>
      </w:r>
      <w:r w:rsidRPr="00F87658">
        <w:rPr>
          <w:rFonts w:ascii="Bookman Old Style" w:hAnsi="Bookman Old Style"/>
          <w:lang w:val="ro-RO"/>
        </w:rPr>
        <w:t>ă u</w:t>
      </w:r>
      <w:r w:rsidRPr="00F87658">
        <w:rPr>
          <w:rFonts w:ascii="Times New Roman" w:hAnsi="Times New Roman"/>
          <w:lang w:val="ro-RO"/>
        </w:rPr>
        <w:t>ș</w:t>
      </w:r>
      <w:r w:rsidRPr="00F87658">
        <w:rPr>
          <w:rFonts w:ascii="Bookman Old Style" w:hAnsi="Bookman Old Style"/>
          <w:lang w:val="ro-RO"/>
        </w:rPr>
        <w:t>oară stabilizată.</w:t>
      </w:r>
    </w:p>
    <w:p w14:paraId="74AF878E" w14:textId="77777777" w:rsidR="003B1695" w:rsidRPr="00F87658" w:rsidRDefault="00CF477C" w:rsidP="00F87658">
      <w:pPr>
        <w:tabs>
          <w:tab w:val="left" w:pos="567"/>
        </w:tabs>
        <w:spacing w:after="0" w:line="360" w:lineRule="auto"/>
        <w:jc w:val="both"/>
        <w:rPr>
          <w:rFonts w:ascii="Bookman Old Style" w:hAnsi="Bookman Old Style"/>
          <w:lang w:val="ro-RO"/>
        </w:rPr>
      </w:pPr>
      <w:r w:rsidRPr="00F87658">
        <w:rPr>
          <w:rFonts w:ascii="Bookman Old Style" w:hAnsi="Bookman Old Style"/>
          <w:lang w:val="ro-RO"/>
        </w:rPr>
        <w:t xml:space="preserve">        10</w:t>
      </w:r>
      <w:r w:rsidR="009844EA" w:rsidRPr="00F87658">
        <w:rPr>
          <w:rFonts w:ascii="Bookman Old Style" w:hAnsi="Bookman Old Style"/>
          <w:lang w:val="ro-RO"/>
        </w:rPr>
        <w:t>.Profilarea formei depozitului- se executa periodic cu utilajele din dotare</w:t>
      </w:r>
      <w:r w:rsidR="00F4475C">
        <w:rPr>
          <w:rFonts w:ascii="Bookman Old Style" w:hAnsi="Bookman Old Style"/>
          <w:lang w:val="ro-RO"/>
        </w:rPr>
        <w:t>.</w:t>
      </w:r>
    </w:p>
    <w:p w14:paraId="0CF059E9" w14:textId="77777777" w:rsidR="00F4475C" w:rsidRPr="007F5718" w:rsidRDefault="003B1695" w:rsidP="007F5718">
      <w:pPr>
        <w:tabs>
          <w:tab w:val="left" w:pos="2278"/>
        </w:tabs>
        <w:autoSpaceDE w:val="0"/>
        <w:autoSpaceDN w:val="0"/>
        <w:adjustRightInd w:val="0"/>
        <w:spacing w:after="0" w:line="360" w:lineRule="auto"/>
        <w:jc w:val="both"/>
        <w:rPr>
          <w:rFonts w:ascii="Bookman Old Style" w:hAnsi="Bookman Old Style"/>
          <w:color w:val="000000"/>
          <w:lang w:val="ro-RO"/>
        </w:rPr>
      </w:pPr>
      <w:r w:rsidRPr="00F87658">
        <w:rPr>
          <w:rFonts w:ascii="Bookman Old Style" w:hAnsi="Bookman Old Style"/>
          <w:color w:val="000000"/>
          <w:lang w:val="ro-RO"/>
        </w:rPr>
        <w:t>Mijloacele de tra</w:t>
      </w:r>
      <w:r w:rsidR="00877A40" w:rsidRPr="00F87658">
        <w:rPr>
          <w:rFonts w:ascii="Bookman Old Style" w:hAnsi="Bookman Old Style"/>
          <w:color w:val="000000"/>
          <w:lang w:val="ro-RO"/>
        </w:rPr>
        <w:t>n</w:t>
      </w:r>
      <w:r w:rsidRPr="00F87658">
        <w:rPr>
          <w:rFonts w:ascii="Bookman Old Style" w:hAnsi="Bookman Old Style"/>
          <w:color w:val="000000"/>
          <w:lang w:val="ro-RO"/>
        </w:rPr>
        <w:t>s</w:t>
      </w:r>
      <w:r w:rsidR="00877A40" w:rsidRPr="00F87658">
        <w:rPr>
          <w:rFonts w:ascii="Bookman Old Style" w:hAnsi="Bookman Old Style"/>
          <w:color w:val="000000"/>
          <w:lang w:val="ro-RO"/>
        </w:rPr>
        <w:t>port care desevesc rampa ,</w:t>
      </w:r>
      <w:r w:rsidRPr="00F87658">
        <w:rPr>
          <w:rFonts w:ascii="Bookman Old Style" w:hAnsi="Bookman Old Style"/>
          <w:color w:val="000000"/>
          <w:lang w:val="ro-RO"/>
        </w:rPr>
        <w:t xml:space="preserve"> </w:t>
      </w:r>
      <w:r w:rsidR="00877A40" w:rsidRPr="00F87658">
        <w:rPr>
          <w:rFonts w:ascii="Bookman Old Style" w:hAnsi="Bookman Old Style"/>
          <w:color w:val="000000"/>
          <w:lang w:val="ro-RO"/>
        </w:rPr>
        <w:t>inainte de a parasi incinta acestuia, se vor igieniza pe platforma de spalare roti,</w:t>
      </w:r>
      <w:r w:rsidR="0003118C" w:rsidRPr="00F87658">
        <w:rPr>
          <w:rFonts w:ascii="Bookman Old Style" w:hAnsi="Bookman Old Style"/>
          <w:color w:val="000000"/>
          <w:lang w:val="ro-RO"/>
        </w:rPr>
        <w:t xml:space="preserve"> </w:t>
      </w:r>
      <w:r w:rsidR="00877A40" w:rsidRPr="00F87658">
        <w:rPr>
          <w:rFonts w:ascii="Bookman Old Style" w:hAnsi="Bookman Old Style"/>
          <w:color w:val="000000"/>
          <w:lang w:val="ro-RO"/>
        </w:rPr>
        <w:t>prevazuta special in acest scop</w:t>
      </w:r>
      <w:r w:rsidR="00F4475C">
        <w:rPr>
          <w:rFonts w:ascii="Bookman Old Style" w:hAnsi="Bookman Old Style"/>
          <w:color w:val="000000"/>
          <w:lang w:val="ro-RO"/>
        </w:rPr>
        <w:t>.</w:t>
      </w:r>
    </w:p>
    <w:p w14:paraId="7BB5F4EA" w14:textId="77777777" w:rsidR="008402EC" w:rsidRPr="002E6F76" w:rsidRDefault="00B50043" w:rsidP="008402EC">
      <w:pPr>
        <w:spacing w:after="0" w:line="360" w:lineRule="auto"/>
        <w:jc w:val="both"/>
        <w:rPr>
          <w:rFonts w:ascii="Bookman Old Style" w:hAnsi="Bookman Old Style"/>
          <w:lang w:val="ro-RO"/>
        </w:rPr>
      </w:pPr>
      <w:r>
        <w:rPr>
          <w:rFonts w:ascii="Bookman Old Style" w:hAnsi="Bookman Old Style"/>
          <w:lang w:val="ro-RO"/>
        </w:rPr>
        <w:t>C</w:t>
      </w:r>
      <w:r w:rsidR="00695876">
        <w:rPr>
          <w:rFonts w:ascii="Bookman Old Style" w:hAnsi="Bookman Old Style"/>
          <w:lang w:val="ro-RO"/>
        </w:rPr>
        <w:t xml:space="preserve">elula 1 </w:t>
      </w:r>
      <w:r w:rsidR="00193C11">
        <w:rPr>
          <w:rFonts w:ascii="Bookman Old Style" w:hAnsi="Bookman Old Style"/>
          <w:lang w:val="ro-RO"/>
        </w:rPr>
        <w:t xml:space="preserve">este </w:t>
      </w:r>
      <w:r w:rsidR="008402EC" w:rsidRPr="002E6F76">
        <w:rPr>
          <w:rFonts w:ascii="Bookman Old Style" w:hAnsi="Bookman Old Style"/>
          <w:lang w:val="ro-RO"/>
        </w:rPr>
        <w:t>închisă par</w:t>
      </w:r>
      <w:r w:rsidR="008402EC" w:rsidRPr="002E6F76">
        <w:rPr>
          <w:rFonts w:ascii="Times New Roman" w:hAnsi="Times New Roman"/>
          <w:lang w:val="ro-RO"/>
        </w:rPr>
        <w:t>ț</w:t>
      </w:r>
      <w:r w:rsidR="008402EC" w:rsidRPr="002E6F76">
        <w:rPr>
          <w:rFonts w:ascii="Bookman Old Style" w:hAnsi="Bookman Old Style"/>
          <w:lang w:val="ro-RO"/>
        </w:rPr>
        <w:t>ial, pe o suprafa</w:t>
      </w:r>
      <w:r w:rsidR="008402EC" w:rsidRPr="002E6F76">
        <w:rPr>
          <w:rFonts w:ascii="Times New Roman" w:hAnsi="Times New Roman"/>
          <w:lang w:val="ro-RO"/>
        </w:rPr>
        <w:t>ț</w:t>
      </w:r>
      <w:r w:rsidR="00F4475C">
        <w:rPr>
          <w:rFonts w:ascii="Bookman Old Style" w:hAnsi="Bookman Old Style"/>
          <w:lang w:val="ro-RO"/>
        </w:rPr>
        <w:t>ă de cca. 17.000 mp.</w:t>
      </w:r>
      <w:r w:rsidR="008402EC" w:rsidRPr="002E6F76">
        <w:rPr>
          <w:rFonts w:ascii="Bookman Old Style" w:hAnsi="Bookman Old Style"/>
          <w:lang w:val="ro-RO"/>
        </w:rPr>
        <w:t xml:space="preserve">  Închiderea se va realiza complet doar pe doua dintre laturi, celelalte doua laturi fiind comune cu celula 2</w:t>
      </w:r>
      <w:r w:rsidR="00F4475C">
        <w:rPr>
          <w:rFonts w:ascii="Bookman Old Style" w:hAnsi="Bookman Old Style"/>
          <w:lang w:val="ro-RO"/>
        </w:rPr>
        <w:t>.</w:t>
      </w:r>
      <w:r w:rsidR="008402EC" w:rsidRPr="002E6F76">
        <w:rPr>
          <w:rFonts w:ascii="Bookman Old Style" w:hAnsi="Bookman Old Style"/>
          <w:lang w:val="ro-RO"/>
        </w:rPr>
        <w:t xml:space="preserve"> </w:t>
      </w:r>
    </w:p>
    <w:p w14:paraId="0E81BAD5" w14:textId="77777777" w:rsidR="008402EC" w:rsidRPr="002E6F76" w:rsidRDefault="008402EC" w:rsidP="008402EC">
      <w:pPr>
        <w:spacing w:after="0" w:line="360" w:lineRule="auto"/>
        <w:jc w:val="both"/>
        <w:rPr>
          <w:rFonts w:ascii="Bookman Old Style" w:hAnsi="Bookman Old Style"/>
          <w:lang w:val="ro-RO"/>
        </w:rPr>
      </w:pPr>
      <w:r w:rsidRPr="002E6F76">
        <w:rPr>
          <w:rFonts w:ascii="Bookman Old Style" w:hAnsi="Bookman Old Style"/>
          <w:lang w:val="ro-RO"/>
        </w:rPr>
        <w:t>Lucrările de închidere  pentru celula 1 vor consta în:</w:t>
      </w:r>
    </w:p>
    <w:p w14:paraId="21E940BE" w14:textId="77777777" w:rsidR="008402EC" w:rsidRPr="002E6F76" w:rsidRDefault="008402EC" w:rsidP="008402EC">
      <w:pPr>
        <w:numPr>
          <w:ilvl w:val="0"/>
          <w:numId w:val="46"/>
        </w:numPr>
        <w:spacing w:after="0" w:line="360" w:lineRule="auto"/>
        <w:ind w:hanging="357"/>
        <w:jc w:val="both"/>
        <w:rPr>
          <w:rFonts w:ascii="Bookman Old Style" w:hAnsi="Bookman Old Style"/>
          <w:lang w:val="ro-RO"/>
        </w:rPr>
      </w:pPr>
      <w:r w:rsidRPr="002E6F76">
        <w:rPr>
          <w:rFonts w:ascii="Bookman Old Style" w:hAnsi="Bookman Old Style"/>
          <w:lang w:val="ro-RO"/>
        </w:rPr>
        <w:t xml:space="preserve">Lucrări de nivelare </w:t>
      </w:r>
      <w:r w:rsidRPr="002E6F76">
        <w:rPr>
          <w:rFonts w:ascii="Times New Roman" w:hAnsi="Times New Roman"/>
          <w:lang w:val="ro-RO"/>
        </w:rPr>
        <w:t>ș</w:t>
      </w:r>
      <w:r w:rsidRPr="002E6F76">
        <w:rPr>
          <w:rFonts w:ascii="Bookman Old Style" w:hAnsi="Bookman Old Style"/>
          <w:lang w:val="ro-RO"/>
        </w:rPr>
        <w:t>i crearea unor taluzuri stabile, cu panta de 1:3;</w:t>
      </w:r>
    </w:p>
    <w:p w14:paraId="0C6577D1" w14:textId="77777777" w:rsidR="008402EC" w:rsidRPr="002E6F76" w:rsidRDefault="008402EC" w:rsidP="008402EC">
      <w:pPr>
        <w:numPr>
          <w:ilvl w:val="0"/>
          <w:numId w:val="46"/>
        </w:numPr>
        <w:spacing w:after="0" w:line="360" w:lineRule="auto"/>
        <w:ind w:hanging="357"/>
        <w:jc w:val="both"/>
        <w:rPr>
          <w:rFonts w:ascii="Bookman Old Style" w:hAnsi="Bookman Old Style"/>
          <w:lang w:val="ro-RO"/>
        </w:rPr>
      </w:pPr>
      <w:r w:rsidRPr="002E6F76">
        <w:rPr>
          <w:rFonts w:ascii="Bookman Old Style" w:hAnsi="Bookman Old Style"/>
          <w:lang w:val="ro-RO"/>
        </w:rPr>
        <w:t>Lucrări de etan</w:t>
      </w:r>
      <w:r w:rsidRPr="002E6F76">
        <w:rPr>
          <w:rFonts w:ascii="Times New Roman" w:hAnsi="Times New Roman"/>
          <w:lang w:val="ro-RO"/>
        </w:rPr>
        <w:t>ș</w:t>
      </w:r>
      <w:r w:rsidRPr="002E6F76">
        <w:rPr>
          <w:rFonts w:ascii="Bookman Old Style" w:hAnsi="Bookman Old Style"/>
          <w:lang w:val="ro-RO"/>
        </w:rPr>
        <w:t>are care constau în:</w:t>
      </w:r>
    </w:p>
    <w:p w14:paraId="2BB248A5" w14:textId="77777777" w:rsidR="008402EC" w:rsidRPr="002E6F76" w:rsidRDefault="008402EC" w:rsidP="008402EC">
      <w:pPr>
        <w:numPr>
          <w:ilvl w:val="0"/>
          <w:numId w:val="45"/>
        </w:numPr>
        <w:tabs>
          <w:tab w:val="left" w:pos="993"/>
        </w:tabs>
        <w:spacing w:after="0" w:line="360" w:lineRule="auto"/>
        <w:ind w:hanging="11"/>
        <w:jc w:val="both"/>
        <w:rPr>
          <w:rFonts w:ascii="Bookman Old Style" w:hAnsi="Bookman Old Style"/>
          <w:lang w:val="ro-RO"/>
        </w:rPr>
      </w:pPr>
      <w:r w:rsidRPr="002E6F76">
        <w:rPr>
          <w:rFonts w:ascii="Bookman Old Style" w:hAnsi="Bookman Old Style"/>
          <w:lang w:val="ro-RO"/>
        </w:rPr>
        <w:t>Strat de etan</w:t>
      </w:r>
      <w:r w:rsidRPr="002E6F76">
        <w:rPr>
          <w:rFonts w:ascii="Times New Roman" w:hAnsi="Times New Roman"/>
          <w:lang w:val="ro-RO"/>
        </w:rPr>
        <w:t>ș</w:t>
      </w:r>
      <w:r w:rsidRPr="002E6F76">
        <w:rPr>
          <w:rFonts w:ascii="Bookman Old Style" w:hAnsi="Bookman Old Style"/>
          <w:lang w:val="ro-RO"/>
        </w:rPr>
        <w:t>are cu argilă , h = 1,00 m</w:t>
      </w:r>
    </w:p>
    <w:p w14:paraId="7199B2DC" w14:textId="77777777" w:rsidR="008402EC" w:rsidRPr="002E6F76" w:rsidRDefault="008402EC" w:rsidP="008402EC">
      <w:pPr>
        <w:numPr>
          <w:ilvl w:val="0"/>
          <w:numId w:val="45"/>
        </w:numPr>
        <w:tabs>
          <w:tab w:val="left" w:pos="993"/>
        </w:tabs>
        <w:spacing w:after="0" w:line="360" w:lineRule="auto"/>
        <w:ind w:hanging="11"/>
        <w:jc w:val="both"/>
        <w:rPr>
          <w:rFonts w:ascii="Bookman Old Style" w:hAnsi="Bookman Old Style"/>
          <w:lang w:val="ro-RO"/>
        </w:rPr>
      </w:pPr>
      <w:r w:rsidRPr="002E6F76">
        <w:rPr>
          <w:rFonts w:ascii="Bookman Old Style" w:hAnsi="Bookman Old Style"/>
          <w:lang w:val="ro-RO"/>
        </w:rPr>
        <w:t>Saltea drenantă cu filtru pe ambele fe</w:t>
      </w:r>
      <w:r w:rsidRPr="002E6F76">
        <w:rPr>
          <w:rFonts w:ascii="Times New Roman" w:hAnsi="Times New Roman"/>
          <w:lang w:val="ro-RO"/>
        </w:rPr>
        <w:t>ț</w:t>
      </w:r>
      <w:r w:rsidRPr="002E6F76">
        <w:rPr>
          <w:rFonts w:ascii="Bookman Old Style" w:hAnsi="Bookman Old Style"/>
          <w:lang w:val="ro-RO"/>
        </w:rPr>
        <w:t>e</w:t>
      </w:r>
    </w:p>
    <w:p w14:paraId="306FA8B8" w14:textId="77777777" w:rsidR="008402EC" w:rsidRPr="002E6F76" w:rsidRDefault="008402EC" w:rsidP="008402EC">
      <w:pPr>
        <w:numPr>
          <w:ilvl w:val="0"/>
          <w:numId w:val="45"/>
        </w:numPr>
        <w:tabs>
          <w:tab w:val="left" w:pos="993"/>
        </w:tabs>
        <w:spacing w:after="0" w:line="360" w:lineRule="auto"/>
        <w:ind w:hanging="11"/>
        <w:jc w:val="both"/>
        <w:rPr>
          <w:rFonts w:ascii="Bookman Old Style" w:hAnsi="Bookman Old Style"/>
          <w:lang w:val="ro-RO"/>
        </w:rPr>
      </w:pPr>
      <w:r w:rsidRPr="002E6F76">
        <w:rPr>
          <w:rFonts w:ascii="Bookman Old Style" w:hAnsi="Bookman Old Style"/>
          <w:lang w:val="ro-RO"/>
        </w:rPr>
        <w:t>Strat de umplutură din pământ  cu grosimea de 0.85 m</w:t>
      </w:r>
    </w:p>
    <w:p w14:paraId="46A86BFE" w14:textId="77777777" w:rsidR="008402EC" w:rsidRPr="002E6F76" w:rsidRDefault="008402EC" w:rsidP="008402EC">
      <w:pPr>
        <w:numPr>
          <w:ilvl w:val="0"/>
          <w:numId w:val="45"/>
        </w:numPr>
        <w:tabs>
          <w:tab w:val="left" w:pos="993"/>
        </w:tabs>
        <w:spacing w:after="0" w:line="360" w:lineRule="auto"/>
        <w:ind w:hanging="11"/>
        <w:jc w:val="both"/>
        <w:rPr>
          <w:rFonts w:ascii="Bookman Old Style" w:hAnsi="Bookman Old Style"/>
          <w:lang w:val="ro-RO"/>
        </w:rPr>
      </w:pPr>
      <w:r w:rsidRPr="002E6F76">
        <w:rPr>
          <w:rFonts w:ascii="Bookman Old Style" w:hAnsi="Bookman Old Style"/>
          <w:lang w:val="ro-RO"/>
        </w:rPr>
        <w:t>Strat de pământ vegetal cu grosimea de 0,15 m.</w:t>
      </w:r>
    </w:p>
    <w:p w14:paraId="4643BE3F" w14:textId="77777777" w:rsidR="008402EC" w:rsidRPr="002E6F76" w:rsidRDefault="008402EC" w:rsidP="008402EC">
      <w:pPr>
        <w:numPr>
          <w:ilvl w:val="0"/>
          <w:numId w:val="46"/>
        </w:numPr>
        <w:spacing w:after="0" w:line="360" w:lineRule="auto"/>
        <w:jc w:val="both"/>
        <w:rPr>
          <w:rFonts w:ascii="Bookman Old Style" w:hAnsi="Bookman Old Style"/>
          <w:lang w:val="ro-RO"/>
        </w:rPr>
      </w:pPr>
      <w:r w:rsidRPr="002E6F76">
        <w:rPr>
          <w:rFonts w:ascii="Bookman Old Style" w:hAnsi="Bookman Old Style"/>
          <w:lang w:val="ro-RO"/>
        </w:rPr>
        <w:t>Lucrări de însămân</w:t>
      </w:r>
      <w:r w:rsidRPr="002E6F76">
        <w:rPr>
          <w:rFonts w:ascii="Times New Roman" w:hAnsi="Times New Roman"/>
          <w:lang w:val="ro-RO"/>
        </w:rPr>
        <w:t>ț</w:t>
      </w:r>
      <w:r w:rsidRPr="002E6F76">
        <w:rPr>
          <w:rFonts w:ascii="Bookman Old Style" w:hAnsi="Bookman Old Style"/>
          <w:lang w:val="ro-RO"/>
        </w:rPr>
        <w:t>at cu iarbă.</w:t>
      </w:r>
    </w:p>
    <w:p w14:paraId="2FE661F6" w14:textId="77777777" w:rsidR="00031039" w:rsidRPr="002E6F76" w:rsidRDefault="00031039" w:rsidP="002E6F76">
      <w:pPr>
        <w:tabs>
          <w:tab w:val="left" w:pos="567"/>
        </w:tabs>
        <w:spacing w:after="0" w:line="360" w:lineRule="auto"/>
        <w:jc w:val="both"/>
        <w:rPr>
          <w:rFonts w:ascii="Bookman Old Style" w:hAnsi="Bookman Old Style"/>
          <w:color w:val="000000"/>
          <w:lang w:val="ro-RO"/>
        </w:rPr>
      </w:pPr>
      <w:r w:rsidRPr="002E6F76">
        <w:rPr>
          <w:rFonts w:ascii="Bookman Old Style" w:hAnsi="Bookman Old Style"/>
          <w:lang w:val="ro-RO"/>
        </w:rPr>
        <w:t xml:space="preserve">       </w:t>
      </w:r>
    </w:p>
    <w:p w14:paraId="3448E380" w14:textId="77777777" w:rsidR="00031039" w:rsidRPr="002E6F76" w:rsidRDefault="00031039" w:rsidP="00F4475C">
      <w:pPr>
        <w:spacing w:after="0" w:line="360" w:lineRule="auto"/>
        <w:ind w:firstLine="587"/>
        <w:jc w:val="both"/>
        <w:rPr>
          <w:rFonts w:ascii="Bookman Old Style" w:hAnsi="Bookman Old Style"/>
          <w:lang w:val="ro-RO"/>
        </w:rPr>
      </w:pPr>
      <w:r w:rsidRPr="002E6F76">
        <w:rPr>
          <w:rFonts w:ascii="Bookman Old Style" w:hAnsi="Bookman Old Style"/>
          <w:lang w:val="ro-RO"/>
        </w:rPr>
        <w:t>Exp</w:t>
      </w:r>
      <w:r w:rsidR="00193C11">
        <w:rPr>
          <w:rFonts w:ascii="Bookman Old Style" w:hAnsi="Bookman Old Style"/>
          <w:lang w:val="ro-RO"/>
        </w:rPr>
        <w:t>loatarea celulei 2 se realizeaza</w:t>
      </w:r>
      <w:r w:rsidRPr="002E6F76">
        <w:rPr>
          <w:rFonts w:ascii="Bookman Old Style" w:hAnsi="Bookman Old Style"/>
          <w:lang w:val="ro-RO"/>
        </w:rPr>
        <w:t xml:space="preserve"> dinspre celula 1 spre celula 2, cu ocuparea, în primă fază, a spa</w:t>
      </w:r>
      <w:r w:rsidRPr="002E6F76">
        <w:rPr>
          <w:rFonts w:ascii="Times New Roman" w:hAnsi="Times New Roman"/>
          <w:lang w:val="ro-RO"/>
        </w:rPr>
        <w:t>ț</w:t>
      </w:r>
      <w:r w:rsidRPr="002E6F76">
        <w:rPr>
          <w:rFonts w:ascii="Bookman Old Style" w:hAnsi="Bookman Old Style"/>
          <w:lang w:val="ro-RO"/>
        </w:rPr>
        <w:t>iului intercelular corespunzător celulei 1 (cca. 40.000 mc) urmand depozitarea de</w:t>
      </w:r>
      <w:r w:rsidRPr="002E6F76">
        <w:rPr>
          <w:rFonts w:ascii="Times New Roman" w:hAnsi="Times New Roman"/>
          <w:lang w:val="ro-RO"/>
        </w:rPr>
        <w:t>ș</w:t>
      </w:r>
      <w:r w:rsidRPr="002E6F76">
        <w:rPr>
          <w:rFonts w:ascii="Bookman Old Style" w:hAnsi="Bookman Old Style"/>
          <w:lang w:val="ro-RO"/>
        </w:rPr>
        <w:t>eurilor în celula 2 dinspre coltul de nord spre coltul de sud, cu avansarea treptată a frontului de depozitare astfel încât să se a</w:t>
      </w:r>
      <w:r w:rsidRPr="002E6F76">
        <w:rPr>
          <w:rFonts w:ascii="Times New Roman" w:hAnsi="Times New Roman"/>
          <w:lang w:val="ro-RO"/>
        </w:rPr>
        <w:t>ș</w:t>
      </w:r>
      <w:r w:rsidRPr="002E6F76">
        <w:rPr>
          <w:rFonts w:ascii="Bookman Old Style" w:hAnsi="Bookman Old Style"/>
          <w:lang w:val="ro-RO"/>
        </w:rPr>
        <w:t>tearnă treptat de</w:t>
      </w:r>
      <w:r w:rsidRPr="002E6F76">
        <w:rPr>
          <w:rFonts w:ascii="Times New Roman" w:hAnsi="Times New Roman"/>
          <w:lang w:val="ro-RO"/>
        </w:rPr>
        <w:t>ș</w:t>
      </w:r>
      <w:r w:rsidRPr="002E6F76">
        <w:rPr>
          <w:rFonts w:ascii="Bookman Old Style" w:hAnsi="Bookman Old Style"/>
          <w:lang w:val="ro-RO"/>
        </w:rPr>
        <w:t>eurile pe toata suprafa</w:t>
      </w:r>
      <w:r w:rsidRPr="002E6F76">
        <w:rPr>
          <w:rFonts w:ascii="Times New Roman" w:hAnsi="Times New Roman"/>
          <w:lang w:val="ro-RO"/>
        </w:rPr>
        <w:t>ț</w:t>
      </w:r>
      <w:r w:rsidRPr="002E6F76">
        <w:rPr>
          <w:rFonts w:ascii="Bookman Old Style" w:hAnsi="Bookman Old Style"/>
          <w:lang w:val="ro-RO"/>
        </w:rPr>
        <w:t>a  de depozitare a celulei 2. În imediata apropiere a rampei de acces de</w:t>
      </w:r>
      <w:r w:rsidRPr="002E6F76">
        <w:rPr>
          <w:rFonts w:ascii="Times New Roman" w:hAnsi="Times New Roman"/>
          <w:lang w:val="ro-RO"/>
        </w:rPr>
        <w:t>ș</w:t>
      </w:r>
      <w:r w:rsidRPr="002E6F76">
        <w:rPr>
          <w:rFonts w:ascii="Bookman Old Style" w:hAnsi="Bookman Old Style"/>
          <w:lang w:val="ro-RO"/>
        </w:rPr>
        <w:t>eurile vor fi a</w:t>
      </w:r>
      <w:r w:rsidRPr="002E6F76">
        <w:rPr>
          <w:rFonts w:ascii="Times New Roman" w:hAnsi="Times New Roman"/>
          <w:lang w:val="ro-RO"/>
        </w:rPr>
        <w:t>ș</w:t>
      </w:r>
      <w:r w:rsidRPr="002E6F76">
        <w:rPr>
          <w:rFonts w:ascii="Bookman Old Style" w:hAnsi="Bookman Old Style"/>
          <w:lang w:val="ro-RO"/>
        </w:rPr>
        <w:t xml:space="preserve">ternute pana </w:t>
      </w:r>
      <w:r w:rsidRPr="002E6F76">
        <w:rPr>
          <w:rFonts w:ascii="Bookman Old Style" w:hAnsi="Bookman Old Style"/>
          <w:lang w:val="ro-RO"/>
        </w:rPr>
        <w:lastRenderedPageBreak/>
        <w:t xml:space="preserve">la cota digului </w:t>
      </w:r>
      <w:r w:rsidRPr="002E6F76">
        <w:rPr>
          <w:rFonts w:ascii="Times New Roman" w:hAnsi="Times New Roman"/>
          <w:lang w:val="ro-RO"/>
        </w:rPr>
        <w:t>ș</w:t>
      </w:r>
      <w:r w:rsidRPr="002E6F76">
        <w:rPr>
          <w:rFonts w:ascii="Bookman Old Style" w:hAnsi="Bookman Old Style"/>
          <w:lang w:val="ro-RO"/>
        </w:rPr>
        <w:t xml:space="preserve">i, pe măsura ce înaintează frontul de depozitare spre interiorul celulei,  grosimea va scădea treptat  ajungându-se la cca  1-2 m.  Se procedează în acest mod pentru a proteja stratul de drenaj </w:t>
      </w:r>
      <w:r w:rsidRPr="002E6F76">
        <w:rPr>
          <w:rFonts w:ascii="Times New Roman" w:hAnsi="Times New Roman"/>
          <w:lang w:val="ro-RO"/>
        </w:rPr>
        <w:t>ș</w:t>
      </w:r>
      <w:r w:rsidRPr="002E6F76">
        <w:rPr>
          <w:rFonts w:ascii="Bookman Old Style" w:hAnsi="Bookman Old Style"/>
          <w:lang w:val="ro-RO"/>
        </w:rPr>
        <w:t>i sistemul de etan</w:t>
      </w:r>
      <w:r w:rsidRPr="002E6F76">
        <w:rPr>
          <w:rFonts w:ascii="Times New Roman" w:hAnsi="Times New Roman"/>
          <w:lang w:val="ro-RO"/>
        </w:rPr>
        <w:t>ș</w:t>
      </w:r>
      <w:r w:rsidRPr="002E6F76">
        <w:rPr>
          <w:rFonts w:ascii="Bookman Old Style" w:hAnsi="Bookman Old Style"/>
          <w:lang w:val="ro-RO"/>
        </w:rPr>
        <w:t xml:space="preserve">are de o eventuala deteriorare a acestora prin accesul direct peste acestea al autogunoierelor/autocamioanelor. </w:t>
      </w:r>
    </w:p>
    <w:p w14:paraId="6B4C63C3" w14:textId="77777777" w:rsidR="00031039" w:rsidRPr="002E6F76" w:rsidRDefault="00031039" w:rsidP="00031039">
      <w:pPr>
        <w:spacing w:after="0" w:line="360" w:lineRule="auto"/>
        <w:jc w:val="both"/>
        <w:rPr>
          <w:rFonts w:ascii="Bookman Old Style" w:hAnsi="Bookman Old Style"/>
          <w:lang w:val="ro-RO"/>
        </w:rPr>
      </w:pPr>
      <w:r w:rsidRPr="002E6F76">
        <w:rPr>
          <w:rFonts w:ascii="Bookman Old Style" w:hAnsi="Bookman Old Style"/>
          <w:lang w:val="ro-RO"/>
        </w:rPr>
        <w:t>După acoperirea integrala a suprafe</w:t>
      </w:r>
      <w:r w:rsidRPr="002E6F76">
        <w:rPr>
          <w:rFonts w:ascii="Times New Roman" w:hAnsi="Times New Roman"/>
          <w:lang w:val="ro-RO"/>
        </w:rPr>
        <w:t>ț</w:t>
      </w:r>
      <w:r w:rsidRPr="002E6F76">
        <w:rPr>
          <w:rFonts w:ascii="Bookman Old Style" w:hAnsi="Bookman Old Style"/>
          <w:lang w:val="ro-RO"/>
        </w:rPr>
        <w:t>ei celulei 2 cu de</w:t>
      </w:r>
      <w:r w:rsidRPr="002E6F76">
        <w:rPr>
          <w:rFonts w:ascii="Times New Roman" w:hAnsi="Times New Roman"/>
          <w:lang w:val="ro-RO"/>
        </w:rPr>
        <w:t>ș</w:t>
      </w:r>
      <w:r w:rsidRPr="002E6F76">
        <w:rPr>
          <w:rFonts w:ascii="Bookman Old Style" w:hAnsi="Bookman Old Style"/>
          <w:lang w:val="ro-RO"/>
        </w:rPr>
        <w:t>euri se va continua depozitarea pe sectoare succesive, cu înăl</w:t>
      </w:r>
      <w:r w:rsidRPr="002E6F76">
        <w:rPr>
          <w:rFonts w:ascii="Times New Roman" w:hAnsi="Times New Roman"/>
          <w:lang w:val="ro-RO"/>
        </w:rPr>
        <w:t>ț</w:t>
      </w:r>
      <w:r w:rsidRPr="002E6F76">
        <w:rPr>
          <w:rFonts w:ascii="Bookman Old Style" w:hAnsi="Bookman Old Style"/>
          <w:lang w:val="ro-RO"/>
        </w:rPr>
        <w:t>imi ce nu depă</w:t>
      </w:r>
      <w:r w:rsidRPr="002E6F76">
        <w:rPr>
          <w:rFonts w:ascii="Times New Roman" w:hAnsi="Times New Roman"/>
          <w:lang w:val="ro-RO"/>
        </w:rPr>
        <w:t>ș</w:t>
      </w:r>
      <w:r w:rsidR="00F4475C">
        <w:rPr>
          <w:rFonts w:ascii="Bookman Old Style" w:hAnsi="Bookman Old Style"/>
          <w:lang w:val="ro-RO"/>
        </w:rPr>
        <w:t>esc 2 m</w:t>
      </w:r>
      <w:r w:rsidRPr="002E6F76">
        <w:rPr>
          <w:rFonts w:ascii="Bookman Old Style" w:hAnsi="Bookman Old Style"/>
          <w:lang w:val="ro-RO"/>
        </w:rPr>
        <w:t>,</w:t>
      </w:r>
      <w:r w:rsidR="00F4475C">
        <w:rPr>
          <w:rFonts w:ascii="Bookman Old Style" w:hAnsi="Bookman Old Style"/>
          <w:lang w:val="ro-RO"/>
        </w:rPr>
        <w:t xml:space="preserve"> </w:t>
      </w:r>
      <w:r w:rsidRPr="002E6F76">
        <w:rPr>
          <w:rFonts w:ascii="Bookman Old Style" w:hAnsi="Bookman Old Style"/>
          <w:lang w:val="ro-RO"/>
        </w:rPr>
        <w:t>inclusiv cu ocuparea spatiului intercelular corespunzatoare celulei 2</w:t>
      </w:r>
      <w:r w:rsidR="00F4475C">
        <w:rPr>
          <w:rFonts w:ascii="Bookman Old Style" w:hAnsi="Bookman Old Style"/>
          <w:lang w:val="ro-RO"/>
        </w:rPr>
        <w:t xml:space="preserve"> </w:t>
      </w:r>
      <w:r w:rsidRPr="002E6F76">
        <w:rPr>
          <w:rFonts w:ascii="Bookman Old Style" w:hAnsi="Bookman Old Style"/>
          <w:lang w:val="ro-RO"/>
        </w:rPr>
        <w:t>(cca. 40.000 mc)</w:t>
      </w:r>
      <w:r w:rsidR="00F4475C">
        <w:rPr>
          <w:rFonts w:ascii="Bookman Old Style" w:hAnsi="Bookman Old Style"/>
          <w:lang w:val="ro-RO"/>
        </w:rPr>
        <w:t>.</w:t>
      </w:r>
    </w:p>
    <w:p w14:paraId="6C9C2DDE" w14:textId="77777777" w:rsidR="00031039" w:rsidRPr="002E6F76" w:rsidRDefault="00031039" w:rsidP="00031039">
      <w:pPr>
        <w:spacing w:after="0" w:line="360" w:lineRule="auto"/>
        <w:jc w:val="both"/>
        <w:rPr>
          <w:rFonts w:ascii="Bookman Old Style" w:hAnsi="Bookman Old Style"/>
          <w:bCs/>
        </w:rPr>
      </w:pPr>
      <w:r w:rsidRPr="002E6F76">
        <w:rPr>
          <w:rFonts w:ascii="Bookman Old Style" w:hAnsi="Bookman Old Style"/>
          <w:lang w:val="ro-RO"/>
        </w:rPr>
        <w:t>Depozitul va fi exploatat pe compartimente, umplerea acestora fiind etapizată. Pe măsură ce depozitul se dezvoltă, toate sectoarele pline vor fi unite şi umplute cu deşeuri.</w:t>
      </w:r>
      <w:r w:rsidRPr="002E6F76">
        <w:rPr>
          <w:rFonts w:ascii="Bookman Old Style" w:hAnsi="Bookman Old Style"/>
          <w:bCs/>
          <w:lang w:val="ro-RO"/>
        </w:rPr>
        <w:t xml:space="preserve"> Cota digului dintre cele 2 celule este de 262,332  (dNMN)</w:t>
      </w:r>
      <w:r w:rsidR="00F4475C">
        <w:rPr>
          <w:rFonts w:ascii="Bookman Old Style" w:hAnsi="Bookman Old Style"/>
          <w:bCs/>
          <w:lang w:val="ro-RO"/>
        </w:rPr>
        <w:t>.</w:t>
      </w:r>
    </w:p>
    <w:p w14:paraId="3E988B92" w14:textId="77777777" w:rsidR="00CE4823" w:rsidRDefault="00CE4823" w:rsidP="00F87658">
      <w:pPr>
        <w:spacing w:after="0" w:line="360" w:lineRule="auto"/>
        <w:jc w:val="both"/>
        <w:rPr>
          <w:rFonts w:ascii="Bookman Old Style" w:hAnsi="Bookman Old Style"/>
          <w:lang w:val="ro-RO"/>
        </w:rPr>
      </w:pPr>
    </w:p>
    <w:p w14:paraId="7D2F257F" w14:textId="77777777" w:rsidR="003B1695" w:rsidRPr="00F87658" w:rsidRDefault="009844EA" w:rsidP="00C87C7D">
      <w:pPr>
        <w:tabs>
          <w:tab w:val="left" w:pos="2278"/>
        </w:tabs>
        <w:autoSpaceDE w:val="0"/>
        <w:autoSpaceDN w:val="0"/>
        <w:adjustRightInd w:val="0"/>
        <w:spacing w:after="0" w:line="360" w:lineRule="auto"/>
        <w:jc w:val="both"/>
        <w:rPr>
          <w:rFonts w:ascii="Bookman Old Style" w:hAnsi="Bookman Old Style"/>
          <w:color w:val="333333"/>
        </w:rPr>
      </w:pPr>
      <w:r w:rsidRPr="00F87658">
        <w:rPr>
          <w:rFonts w:ascii="Bookman Old Style" w:hAnsi="Bookman Old Style"/>
          <w:color w:val="000000"/>
          <w:lang w:val="ro-RO"/>
        </w:rPr>
        <w:tab/>
      </w:r>
      <w:bookmarkStart w:id="45" w:name="_Toc181159103"/>
      <w:bookmarkStart w:id="46" w:name="_Toc362003018"/>
    </w:p>
    <w:p w14:paraId="14BE6197" w14:textId="77777777" w:rsidR="00502308" w:rsidRPr="00F87658" w:rsidRDefault="00502308" w:rsidP="00F87658">
      <w:pPr>
        <w:pStyle w:val="Heading1"/>
        <w:spacing w:line="360" w:lineRule="auto"/>
        <w:rPr>
          <w:rFonts w:ascii="Bookman Old Style" w:hAnsi="Bookman Old Style"/>
          <w:color w:val="auto"/>
          <w:sz w:val="22"/>
          <w:szCs w:val="22"/>
        </w:rPr>
      </w:pPr>
      <w:r w:rsidRPr="00F87658">
        <w:rPr>
          <w:rFonts w:ascii="Bookman Old Style" w:hAnsi="Bookman Old Style"/>
          <w:color w:val="auto"/>
          <w:sz w:val="22"/>
          <w:szCs w:val="22"/>
        </w:rPr>
        <w:t>9. INSTALATII PENTRU RETINEREA, EVACUAREA SI DISPERSIA POLUANTILOR IN MEDIU</w:t>
      </w:r>
      <w:bookmarkEnd w:id="44"/>
      <w:bookmarkEnd w:id="45"/>
      <w:bookmarkEnd w:id="46"/>
    </w:p>
    <w:p w14:paraId="66B2996C" w14:textId="77777777" w:rsidR="00502308" w:rsidRPr="00F87658" w:rsidRDefault="00502308" w:rsidP="00F87658">
      <w:pPr>
        <w:pStyle w:val="Heading2"/>
        <w:spacing w:line="360" w:lineRule="auto"/>
        <w:rPr>
          <w:rFonts w:ascii="Bookman Old Style" w:hAnsi="Bookman Old Style"/>
          <w:i/>
          <w:sz w:val="22"/>
          <w:szCs w:val="22"/>
          <w:lang w:val="ro-RO"/>
        </w:rPr>
      </w:pPr>
      <w:bookmarkStart w:id="47" w:name="_Toc141601143"/>
      <w:bookmarkStart w:id="48" w:name="_Toc181159104"/>
      <w:bookmarkStart w:id="49" w:name="_Toc362003019"/>
      <w:r w:rsidRPr="00F87658">
        <w:rPr>
          <w:rFonts w:ascii="Bookman Old Style" w:hAnsi="Bookman Old Style"/>
          <w:i/>
          <w:sz w:val="22"/>
          <w:szCs w:val="22"/>
          <w:lang w:val="ro-RO"/>
        </w:rPr>
        <w:t>9.1 AER</w:t>
      </w:r>
      <w:bookmarkEnd w:id="47"/>
      <w:bookmarkEnd w:id="48"/>
      <w:bookmarkEnd w:id="49"/>
    </w:p>
    <w:p w14:paraId="6CB4AD95" w14:textId="77777777" w:rsidR="0018602F" w:rsidRDefault="00502308" w:rsidP="00F87658">
      <w:pPr>
        <w:spacing w:after="0" w:line="360" w:lineRule="auto"/>
        <w:jc w:val="both"/>
        <w:rPr>
          <w:rFonts w:ascii="Bookman Old Style" w:hAnsi="Bookman Old Style"/>
          <w:bCs/>
          <w:lang w:val="ro-RO"/>
        </w:rPr>
      </w:pPr>
      <w:r w:rsidRPr="00F87658">
        <w:rPr>
          <w:rFonts w:ascii="Bookman Old Style" w:hAnsi="Bookman Old Style"/>
          <w:bCs/>
          <w:lang w:val="ro-RO"/>
        </w:rPr>
        <w:t xml:space="preserve"> </w:t>
      </w:r>
      <w:r w:rsidRPr="00F87658">
        <w:rPr>
          <w:rFonts w:ascii="Bookman Old Style" w:hAnsi="Bookman Old Style"/>
          <w:bCs/>
          <w:lang w:val="ro-RO"/>
        </w:rPr>
        <w:tab/>
        <w:t>Sursele de emisii provenite din acti</w:t>
      </w:r>
      <w:r w:rsidR="008A239D" w:rsidRPr="00F87658">
        <w:rPr>
          <w:rFonts w:ascii="Bookman Old Style" w:hAnsi="Bookman Old Style"/>
          <w:bCs/>
          <w:lang w:val="ro-RO"/>
        </w:rPr>
        <w:t>vitatea depozitului sunt</w:t>
      </w:r>
      <w:r w:rsidR="0018602F">
        <w:rPr>
          <w:rFonts w:ascii="Bookman Old Style" w:hAnsi="Bookman Old Style"/>
          <w:bCs/>
          <w:lang w:val="ro-RO"/>
        </w:rPr>
        <w:t>:</w:t>
      </w:r>
    </w:p>
    <w:p w14:paraId="6A7415CD" w14:textId="77777777" w:rsidR="00502308" w:rsidRPr="00F87658" w:rsidRDefault="008A239D" w:rsidP="0018602F">
      <w:pPr>
        <w:spacing w:after="0" w:line="360" w:lineRule="auto"/>
        <w:jc w:val="both"/>
        <w:rPr>
          <w:rFonts w:ascii="Bookman Old Style" w:hAnsi="Bookman Old Style"/>
          <w:bCs/>
        </w:rPr>
      </w:pPr>
      <w:r w:rsidRPr="00F87658">
        <w:rPr>
          <w:rFonts w:ascii="Bookman Old Style" w:hAnsi="Bookman Old Style"/>
          <w:bCs/>
          <w:lang w:val="ro-RO"/>
        </w:rPr>
        <w:t xml:space="preserve"> </w:t>
      </w:r>
      <w:r w:rsidR="00502308" w:rsidRPr="00F87658">
        <w:rPr>
          <w:rFonts w:ascii="Bookman Old Style" w:hAnsi="Bookman Old Style"/>
          <w:bCs/>
          <w:lang w:val="ro-RO"/>
        </w:rPr>
        <w:t xml:space="preserve"> </w:t>
      </w:r>
      <w:r w:rsidR="00502308" w:rsidRPr="00F87658">
        <w:rPr>
          <w:rFonts w:ascii="Bookman Old Style" w:hAnsi="Bookman Old Style"/>
          <w:b/>
          <w:bCs/>
        </w:rPr>
        <w:t>Surse mobile de poluare</w:t>
      </w:r>
    </w:p>
    <w:p w14:paraId="0275503D" w14:textId="77777777" w:rsidR="00502308" w:rsidRPr="00F87658" w:rsidRDefault="00E96A1C" w:rsidP="0018602F">
      <w:pPr>
        <w:pStyle w:val="ListBullet2"/>
        <w:ind w:firstLine="720"/>
      </w:pPr>
      <w:r w:rsidRPr="00F87658">
        <w:rPr>
          <w:color w:val="000000"/>
        </w:rPr>
        <w:t>-</w:t>
      </w:r>
      <w:r w:rsidR="0018602F">
        <w:rPr>
          <w:color w:val="000000"/>
        </w:rPr>
        <w:t xml:space="preserve"> </w:t>
      </w:r>
      <w:r w:rsidR="00502308" w:rsidRPr="00F87658">
        <w:rPr>
          <w:color w:val="000000"/>
        </w:rPr>
        <w:t>vehicule</w:t>
      </w:r>
      <w:r w:rsidR="00502308" w:rsidRPr="00F87658">
        <w:t xml:space="preserve"> care ruleaz</w:t>
      </w:r>
      <w:r w:rsidR="00FC42BE" w:rsidRPr="00F87658">
        <w:t>a</w:t>
      </w:r>
      <w:r w:rsidR="00502308" w:rsidRPr="00F87658">
        <w:t xml:space="preserve"> pe suprafa</w:t>
      </w:r>
      <w:r w:rsidR="00FC42BE" w:rsidRPr="00F87658">
        <w:t>t</w:t>
      </w:r>
      <w:r w:rsidR="00502308" w:rsidRPr="00F87658">
        <w:t>a depozitului si care transporta de</w:t>
      </w:r>
      <w:r w:rsidR="008406C3" w:rsidRPr="00F87658">
        <w:t>s</w:t>
      </w:r>
      <w:r w:rsidR="00502308" w:rsidRPr="00F87658">
        <w:t>eurile spre zonele de depozitare;</w:t>
      </w:r>
    </w:p>
    <w:p w14:paraId="6993E3D0" w14:textId="77777777" w:rsidR="00502308" w:rsidRDefault="00E96A1C" w:rsidP="0018602F">
      <w:pPr>
        <w:pStyle w:val="ListBullet2"/>
        <w:ind w:firstLine="720"/>
      </w:pPr>
      <w:r w:rsidRPr="00F87658">
        <w:t>-</w:t>
      </w:r>
      <w:r w:rsidR="00FA3226" w:rsidRPr="00F87658">
        <w:t xml:space="preserve"> </w:t>
      </w:r>
      <w:r w:rsidR="00502308" w:rsidRPr="00F87658">
        <w:rPr>
          <w:color w:val="000000"/>
        </w:rPr>
        <w:t>utilajele</w:t>
      </w:r>
      <w:r w:rsidR="00502308" w:rsidRPr="00F87658">
        <w:t xml:space="preserve"> pentru lucrul in depozit;</w:t>
      </w:r>
    </w:p>
    <w:p w14:paraId="6997907C" w14:textId="77777777" w:rsidR="0018602F" w:rsidRDefault="0018602F" w:rsidP="00EF10E8">
      <w:pPr>
        <w:pStyle w:val="ListBullet2"/>
        <w:rPr>
          <w:b/>
          <w:bCs/>
        </w:rPr>
      </w:pPr>
      <w:r w:rsidRPr="0018602F">
        <w:rPr>
          <w:b/>
          <w:bCs/>
        </w:rPr>
        <w:t>Activitatea in cadrul depozitului (procesul tehnologic)</w:t>
      </w:r>
    </w:p>
    <w:p w14:paraId="768EC16E" w14:textId="77777777" w:rsidR="0018602F" w:rsidRPr="0018602F" w:rsidRDefault="0018602F" w:rsidP="0018602F">
      <w:pPr>
        <w:pStyle w:val="ListBullet2"/>
        <w:numPr>
          <w:ilvl w:val="0"/>
          <w:numId w:val="45"/>
        </w:numPr>
      </w:pPr>
      <w:r w:rsidRPr="0018602F">
        <w:t>colectare/sortare/depozitare deseuri</w:t>
      </w:r>
    </w:p>
    <w:p w14:paraId="5D9F97BD" w14:textId="77777777" w:rsidR="0018602F" w:rsidRPr="0018602F" w:rsidRDefault="0018602F" w:rsidP="0018602F">
      <w:pPr>
        <w:pStyle w:val="ListBullet2"/>
        <w:numPr>
          <w:ilvl w:val="0"/>
          <w:numId w:val="45"/>
        </w:numPr>
      </w:pPr>
      <w:r w:rsidRPr="0018602F">
        <w:t>stabilizare  si apoi descarcare in zona de depozitare</w:t>
      </w:r>
    </w:p>
    <w:p w14:paraId="4E8D1463" w14:textId="77777777" w:rsidR="0018602F" w:rsidRPr="0018602F" w:rsidRDefault="00DD4FA6" w:rsidP="0018602F">
      <w:pPr>
        <w:pStyle w:val="ListBullet2"/>
        <w:numPr>
          <w:ilvl w:val="0"/>
          <w:numId w:val="45"/>
        </w:numPr>
      </w:pPr>
      <w:r>
        <w:t>n</w:t>
      </w:r>
      <w:r w:rsidR="0018602F" w:rsidRPr="0018602F">
        <w:t xml:space="preserve">eetanseitatea sau aparitia unor fisuri la sistemul de conducte / tevi  </w:t>
      </w:r>
    </w:p>
    <w:p w14:paraId="1553F4EE" w14:textId="77777777" w:rsidR="0018602F" w:rsidRPr="0018602F" w:rsidRDefault="00DD4FA6" w:rsidP="0018602F">
      <w:pPr>
        <w:pStyle w:val="ListBullet2"/>
        <w:numPr>
          <w:ilvl w:val="0"/>
          <w:numId w:val="45"/>
        </w:numPr>
      </w:pPr>
      <w:r>
        <w:t>d</w:t>
      </w:r>
      <w:r w:rsidR="0018602F" w:rsidRPr="0018602F">
        <w:t>efectiuni aparute la instalatia de amestecare</w:t>
      </w:r>
    </w:p>
    <w:p w14:paraId="50E81591" w14:textId="77777777" w:rsidR="0018602F" w:rsidRPr="0018602F" w:rsidRDefault="0018602F" w:rsidP="00EF10E8">
      <w:pPr>
        <w:pStyle w:val="ListBullet2"/>
        <w:rPr>
          <w:b/>
          <w:bCs/>
        </w:rPr>
      </w:pPr>
    </w:p>
    <w:p w14:paraId="729043F9" w14:textId="77777777" w:rsidR="00502308" w:rsidRPr="00F87658" w:rsidRDefault="00502308" w:rsidP="00F87658">
      <w:pPr>
        <w:pStyle w:val="Heading2"/>
        <w:spacing w:line="360" w:lineRule="auto"/>
        <w:rPr>
          <w:rFonts w:ascii="Bookman Old Style" w:hAnsi="Bookman Old Style"/>
          <w:i/>
          <w:sz w:val="22"/>
          <w:szCs w:val="22"/>
          <w:lang w:val="pt-BR"/>
        </w:rPr>
      </w:pPr>
      <w:bookmarkStart w:id="50" w:name="_Toc141601144"/>
      <w:bookmarkStart w:id="51" w:name="_Toc181159105"/>
      <w:bookmarkStart w:id="52" w:name="_Toc362003020"/>
      <w:r w:rsidRPr="00F87658">
        <w:rPr>
          <w:rFonts w:ascii="Bookman Old Style" w:hAnsi="Bookman Old Style"/>
          <w:i/>
          <w:sz w:val="22"/>
          <w:szCs w:val="22"/>
          <w:lang w:val="pt-BR"/>
        </w:rPr>
        <w:t>9.2. APA</w:t>
      </w:r>
      <w:bookmarkEnd w:id="50"/>
      <w:bookmarkEnd w:id="51"/>
      <w:bookmarkEnd w:id="52"/>
    </w:p>
    <w:p w14:paraId="238CA1AB" w14:textId="77777777" w:rsidR="00502308" w:rsidRPr="00F87658" w:rsidRDefault="00502308" w:rsidP="00F87658">
      <w:pPr>
        <w:spacing w:after="0" w:line="360" w:lineRule="auto"/>
        <w:ind w:firstLine="720"/>
        <w:jc w:val="both"/>
        <w:rPr>
          <w:rFonts w:ascii="Bookman Old Style" w:hAnsi="Bookman Old Style"/>
          <w:b/>
          <w:bCs/>
          <w:lang w:val="pt-BR"/>
        </w:rPr>
      </w:pPr>
      <w:r w:rsidRPr="00F87658">
        <w:rPr>
          <w:rFonts w:ascii="Bookman Old Style" w:hAnsi="Bookman Old Style"/>
          <w:b/>
          <w:bCs/>
          <w:lang w:val="pt-BR"/>
        </w:rPr>
        <w:t>Instala</w:t>
      </w:r>
      <w:r w:rsidR="00FC42BE" w:rsidRPr="00F87658">
        <w:rPr>
          <w:rFonts w:ascii="Bookman Old Style" w:hAnsi="Bookman Old Style"/>
          <w:b/>
          <w:bCs/>
          <w:lang w:val="pt-BR"/>
        </w:rPr>
        <w:t>t</w:t>
      </w:r>
      <w:r w:rsidRPr="00F87658">
        <w:rPr>
          <w:rFonts w:ascii="Bookman Old Style" w:hAnsi="Bookman Old Style"/>
          <w:b/>
          <w:bCs/>
          <w:lang w:val="pt-BR"/>
        </w:rPr>
        <w:t>iile de re</w:t>
      </w:r>
      <w:r w:rsidR="00FC42BE" w:rsidRPr="00F87658">
        <w:rPr>
          <w:rFonts w:ascii="Bookman Old Style" w:hAnsi="Bookman Old Style"/>
          <w:b/>
          <w:bCs/>
          <w:lang w:val="pt-BR"/>
        </w:rPr>
        <w:t>t</w:t>
      </w:r>
      <w:r w:rsidRPr="00F87658">
        <w:rPr>
          <w:rFonts w:ascii="Bookman Old Style" w:hAnsi="Bookman Old Style"/>
          <w:b/>
          <w:bCs/>
          <w:lang w:val="pt-BR"/>
        </w:rPr>
        <w:t>inere si evacuare a poluan</w:t>
      </w:r>
      <w:r w:rsidR="00FC42BE" w:rsidRPr="00F87658">
        <w:rPr>
          <w:rFonts w:ascii="Bookman Old Style" w:hAnsi="Bookman Old Style"/>
          <w:b/>
          <w:bCs/>
          <w:lang w:val="pt-BR"/>
        </w:rPr>
        <w:t>t</w:t>
      </w:r>
      <w:r w:rsidRPr="00F87658">
        <w:rPr>
          <w:rFonts w:ascii="Bookman Old Style" w:hAnsi="Bookman Old Style"/>
          <w:b/>
          <w:bCs/>
          <w:lang w:val="pt-BR"/>
        </w:rPr>
        <w:t>ilor in apa constau in:</w:t>
      </w:r>
    </w:p>
    <w:p w14:paraId="6522DA7C" w14:textId="77777777" w:rsidR="001F1203" w:rsidRPr="00F87658" w:rsidRDefault="005223AE" w:rsidP="00F87658">
      <w:pPr>
        <w:spacing w:after="0" w:line="360" w:lineRule="auto"/>
        <w:jc w:val="both"/>
        <w:rPr>
          <w:rFonts w:ascii="Bookman Old Style" w:hAnsi="Bookman Old Style"/>
          <w:bCs/>
          <w:lang w:val="pt-BR"/>
        </w:rPr>
      </w:pPr>
      <w:r w:rsidRPr="00F87658">
        <w:rPr>
          <w:rFonts w:ascii="Bookman Old Style" w:hAnsi="Bookman Old Style"/>
          <w:b/>
          <w:bCs/>
          <w:lang w:val="pt-BR"/>
        </w:rPr>
        <w:t>Sistem de co</w:t>
      </w:r>
      <w:r w:rsidR="001F1203" w:rsidRPr="00F87658">
        <w:rPr>
          <w:rFonts w:ascii="Bookman Old Style" w:hAnsi="Bookman Old Style"/>
          <w:b/>
          <w:bCs/>
          <w:lang w:val="pt-BR"/>
        </w:rPr>
        <w:t>l</w:t>
      </w:r>
      <w:r w:rsidRPr="00F87658">
        <w:rPr>
          <w:rFonts w:ascii="Bookman Old Style" w:hAnsi="Bookman Old Style"/>
          <w:b/>
          <w:bCs/>
          <w:lang w:val="pt-BR"/>
        </w:rPr>
        <w:t>e</w:t>
      </w:r>
      <w:r w:rsidR="001F1203" w:rsidRPr="00F87658">
        <w:rPr>
          <w:rFonts w:ascii="Bookman Old Style" w:hAnsi="Bookman Old Style"/>
          <w:b/>
          <w:bCs/>
          <w:lang w:val="pt-BR"/>
        </w:rPr>
        <w:t xml:space="preserve">ctare </w:t>
      </w:r>
      <w:r w:rsidR="00644DE6">
        <w:rPr>
          <w:rFonts w:ascii="Bookman Old Style" w:hAnsi="Bookman Old Style"/>
          <w:b/>
          <w:bCs/>
          <w:lang w:val="pt-BR"/>
        </w:rPr>
        <w:t>apa uzata</w:t>
      </w:r>
      <w:r w:rsidR="001F1203" w:rsidRPr="00F87658">
        <w:rPr>
          <w:rFonts w:ascii="Bookman Old Style" w:hAnsi="Bookman Old Style"/>
          <w:b/>
          <w:bCs/>
          <w:lang w:val="pt-BR"/>
        </w:rPr>
        <w:t> </w:t>
      </w:r>
      <w:r w:rsidRPr="00F87658">
        <w:rPr>
          <w:rFonts w:ascii="Bookman Old Style" w:hAnsi="Bookman Old Style"/>
          <w:b/>
          <w:bCs/>
          <w:lang w:val="pt-BR"/>
        </w:rPr>
        <w:t>depozit</w:t>
      </w:r>
      <w:r w:rsidR="001F1203" w:rsidRPr="00F87658">
        <w:rPr>
          <w:rFonts w:ascii="Bookman Old Style" w:hAnsi="Bookman Old Style"/>
          <w:b/>
          <w:bCs/>
          <w:lang w:val="pt-BR"/>
        </w:rPr>
        <w:t xml:space="preserve">: </w:t>
      </w:r>
      <w:r w:rsidR="001F1203" w:rsidRPr="00F87658">
        <w:rPr>
          <w:rFonts w:ascii="Bookman Old Style" w:hAnsi="Bookman Old Style"/>
          <w:bCs/>
          <w:lang w:val="pt-BR"/>
        </w:rPr>
        <w:t>se realizeaz</w:t>
      </w:r>
      <w:r w:rsidRPr="00F87658">
        <w:rPr>
          <w:rFonts w:ascii="Bookman Old Style" w:hAnsi="Bookman Old Style"/>
          <w:bCs/>
          <w:lang w:val="pt-BR"/>
        </w:rPr>
        <w:t>a</w:t>
      </w:r>
      <w:r w:rsidR="001F1203" w:rsidRPr="00F87658">
        <w:rPr>
          <w:rFonts w:ascii="Bookman Old Style" w:hAnsi="Bookman Old Style"/>
          <w:bCs/>
          <w:lang w:val="pt-BR"/>
        </w:rPr>
        <w:t xml:space="preserve"> gravitational catre</w:t>
      </w:r>
      <w:r w:rsidRPr="00F87658">
        <w:rPr>
          <w:rFonts w:ascii="Bookman Old Style" w:hAnsi="Bookman Old Style"/>
          <w:lang w:val="pt-BR"/>
        </w:rPr>
        <w:t xml:space="preserve"> o basa de colectare de unde apa va fi recirculata in instalatia de stabilizare cenusa</w:t>
      </w:r>
    </w:p>
    <w:p w14:paraId="0524BE30" w14:textId="77777777" w:rsidR="00E25199" w:rsidRPr="00F87658" w:rsidRDefault="001C5E25" w:rsidP="00F87658">
      <w:pPr>
        <w:spacing w:after="0" w:line="360" w:lineRule="auto"/>
        <w:jc w:val="both"/>
        <w:rPr>
          <w:rFonts w:ascii="Bookman Old Style" w:hAnsi="Bookman Old Style"/>
          <w:lang w:val="ro-RO"/>
        </w:rPr>
      </w:pPr>
      <w:bookmarkStart w:id="53" w:name="_Toc141601145"/>
      <w:r w:rsidRPr="00F87658">
        <w:rPr>
          <w:rFonts w:ascii="Bookman Old Style" w:hAnsi="Bookman Old Style"/>
          <w:lang w:val="ro-RO"/>
        </w:rPr>
        <w:t>1</w:t>
      </w:r>
      <w:r w:rsidRPr="00F87658">
        <w:rPr>
          <w:rFonts w:ascii="Bookman Old Style" w:hAnsi="Bookman Old Style"/>
          <w:b/>
          <w:lang w:val="ro-RO"/>
        </w:rPr>
        <w:t>.</w:t>
      </w:r>
      <w:r w:rsidR="00E25199" w:rsidRPr="00F87658">
        <w:rPr>
          <w:rFonts w:ascii="Bookman Old Style" w:hAnsi="Bookman Old Style"/>
          <w:b/>
          <w:lang w:val="ro-RO"/>
        </w:rPr>
        <w:t>Apa uzata rezultata de la spalarea rotilor</w:t>
      </w:r>
      <w:r w:rsidR="00E25199" w:rsidRPr="00F87658">
        <w:rPr>
          <w:rFonts w:ascii="Bookman Old Style" w:hAnsi="Bookman Old Style"/>
          <w:lang w:val="ro-RO"/>
        </w:rPr>
        <w:t xml:space="preserve"> sunt colectate intr-un bazin betonat armat etans cu  un volum de 20mc</w:t>
      </w:r>
      <w:r w:rsidR="00F4475C">
        <w:rPr>
          <w:rFonts w:ascii="Bookman Old Style" w:hAnsi="Bookman Old Style"/>
          <w:lang w:val="ro-RO"/>
        </w:rPr>
        <w:t>.</w:t>
      </w:r>
    </w:p>
    <w:p w14:paraId="6DA0E391" w14:textId="77777777" w:rsidR="00CB6CCD" w:rsidRPr="00F87658" w:rsidRDefault="001C5E25" w:rsidP="00F87658">
      <w:pPr>
        <w:spacing w:after="0" w:line="360" w:lineRule="auto"/>
        <w:jc w:val="both"/>
        <w:rPr>
          <w:rFonts w:ascii="Bookman Old Style" w:hAnsi="Bookman Old Style"/>
          <w:lang w:val="ro-RO"/>
        </w:rPr>
      </w:pPr>
      <w:r w:rsidRPr="00F87658">
        <w:rPr>
          <w:rFonts w:ascii="Bookman Old Style" w:hAnsi="Bookman Old Style"/>
          <w:lang w:val="ro-RO"/>
        </w:rPr>
        <w:t>2</w:t>
      </w:r>
      <w:r w:rsidRPr="00F87658">
        <w:rPr>
          <w:rFonts w:ascii="Bookman Old Style" w:hAnsi="Bookman Old Style"/>
          <w:b/>
          <w:lang w:val="ro-RO"/>
        </w:rPr>
        <w:t>.</w:t>
      </w:r>
      <w:r w:rsidR="00E25199" w:rsidRPr="00F87658">
        <w:rPr>
          <w:rFonts w:ascii="Bookman Old Style" w:hAnsi="Bookman Old Style"/>
          <w:b/>
          <w:lang w:val="ro-RO"/>
        </w:rPr>
        <w:t>Apa uzata menajera</w:t>
      </w:r>
      <w:r w:rsidR="00F4475C">
        <w:rPr>
          <w:rFonts w:ascii="Bookman Old Style" w:hAnsi="Bookman Old Style"/>
          <w:b/>
          <w:lang w:val="ro-RO"/>
        </w:rPr>
        <w:t xml:space="preserve"> </w:t>
      </w:r>
      <w:r w:rsidR="00E25199" w:rsidRPr="00F87658">
        <w:rPr>
          <w:rFonts w:ascii="Bookman Old Style" w:hAnsi="Bookman Old Style"/>
          <w:lang w:val="ro-RO"/>
        </w:rPr>
        <w:t xml:space="preserve"> rezultata din activitatea proprie sunt colectate intr-un bazin betonat vidanajbil  cu un volum de</w:t>
      </w:r>
      <w:r w:rsidR="00CB6CCD" w:rsidRPr="00F87658">
        <w:rPr>
          <w:rFonts w:ascii="Bookman Old Style" w:hAnsi="Bookman Old Style"/>
          <w:lang w:val="ro-RO"/>
        </w:rPr>
        <w:t xml:space="preserve"> 20mc</w:t>
      </w:r>
      <w:r w:rsidR="00F4475C">
        <w:rPr>
          <w:rFonts w:ascii="Bookman Old Style" w:hAnsi="Bookman Old Style"/>
          <w:lang w:val="ro-RO"/>
        </w:rPr>
        <w:t>.</w:t>
      </w:r>
    </w:p>
    <w:p w14:paraId="5047315A" w14:textId="77777777" w:rsidR="00CB6CCD" w:rsidRPr="00F87658" w:rsidRDefault="00CB6CCD" w:rsidP="00F87658">
      <w:pPr>
        <w:spacing w:after="0" w:line="360" w:lineRule="auto"/>
        <w:jc w:val="both"/>
        <w:rPr>
          <w:rStyle w:val="FontStyle79"/>
          <w:rFonts w:ascii="Bookman Old Style" w:hAnsi="Bookman Old Style" w:cs="Times New Roman"/>
          <w:b w:val="0"/>
          <w:bCs w:val="0"/>
          <w:i w:val="0"/>
          <w:iCs w:val="0"/>
          <w:sz w:val="22"/>
          <w:szCs w:val="22"/>
          <w:lang w:val="ro-RO"/>
        </w:rPr>
      </w:pPr>
      <w:r w:rsidRPr="00F87658">
        <w:rPr>
          <w:rFonts w:ascii="Bookman Old Style" w:hAnsi="Bookman Old Style"/>
          <w:lang w:val="ro-RO"/>
        </w:rPr>
        <w:lastRenderedPageBreak/>
        <w:t>3.</w:t>
      </w:r>
      <w:r w:rsidRPr="00F87658">
        <w:rPr>
          <w:rFonts w:ascii="Bookman Old Style" w:hAnsi="Bookman Old Style"/>
          <w:b/>
          <w:lang w:val="ro-RO"/>
        </w:rPr>
        <w:t>Apele uzate  cu incarcari de hidrocarburi</w:t>
      </w:r>
      <w:r w:rsidRPr="00F87658">
        <w:rPr>
          <w:rFonts w:ascii="Bookman Old Style" w:hAnsi="Bookman Old Style"/>
          <w:lang w:val="ro-RO"/>
        </w:rPr>
        <w:t xml:space="preserve"> , provenite de pe zona parcarii  vor fi conduse in  separatorul  de</w:t>
      </w:r>
      <w:r w:rsidRPr="00F87658">
        <w:rPr>
          <w:rFonts w:ascii="Bookman Old Style" w:hAnsi="Bookman Old Style"/>
          <w:color w:val="FF0000"/>
          <w:lang w:val="ro-RO"/>
        </w:rPr>
        <w:t xml:space="preserve"> </w:t>
      </w:r>
      <w:r w:rsidRPr="00F87658">
        <w:rPr>
          <w:rFonts w:ascii="Bookman Old Style" w:hAnsi="Bookman Old Style"/>
          <w:color w:val="000000"/>
          <w:lang w:val="ro-RO"/>
        </w:rPr>
        <w:t>hidrocarburi SH1</w:t>
      </w:r>
      <w:r w:rsidRPr="00F87658">
        <w:rPr>
          <w:rFonts w:ascii="Bookman Old Style" w:hAnsi="Bookman Old Style"/>
          <w:lang w:val="ro-RO"/>
        </w:rPr>
        <w:t xml:space="preserve">, iar din acesta  printr-o conducta PVC in </w:t>
      </w:r>
      <w:r w:rsidRPr="00F87658">
        <w:rPr>
          <w:rFonts w:ascii="Bookman Old Style" w:hAnsi="Bookman Old Style"/>
          <w:color w:val="000000"/>
          <w:lang w:val="ro-RO"/>
        </w:rPr>
        <w:t>paraul</w:t>
      </w:r>
      <w:r w:rsidRPr="00F87658">
        <w:rPr>
          <w:rFonts w:ascii="Bookman Old Style" w:hAnsi="Bookman Old Style"/>
          <w:color w:val="008000"/>
          <w:lang w:val="ro-RO"/>
        </w:rPr>
        <w:t xml:space="preserve"> </w:t>
      </w:r>
      <w:r w:rsidRPr="00F87658">
        <w:rPr>
          <w:rFonts w:ascii="Bookman Old Style" w:hAnsi="Bookman Old Style"/>
          <w:lang w:val="ro-RO"/>
        </w:rPr>
        <w:t>Valea lui Dan.</w:t>
      </w:r>
    </w:p>
    <w:p w14:paraId="563D3750" w14:textId="77777777" w:rsidR="00CB6CCD" w:rsidRPr="00F87658" w:rsidRDefault="00CB6CCD" w:rsidP="00F87658">
      <w:pPr>
        <w:spacing w:after="0" w:line="360" w:lineRule="auto"/>
        <w:jc w:val="both"/>
        <w:rPr>
          <w:rFonts w:ascii="Bookman Old Style" w:hAnsi="Bookman Old Style"/>
          <w:iCs/>
          <w:lang w:val="ro-RO"/>
        </w:rPr>
      </w:pPr>
      <w:r w:rsidRPr="00F87658">
        <w:rPr>
          <w:rStyle w:val="FontStyle88"/>
          <w:rFonts w:ascii="Bookman Old Style" w:eastAsia="Times New Roman" w:hAnsi="Bookman Old Style" w:cs="Times New Roman"/>
          <w:sz w:val="22"/>
          <w:szCs w:val="22"/>
          <w:lang w:val="ro-RO" w:eastAsia="ro-RO"/>
        </w:rPr>
        <w:t>4</w:t>
      </w:r>
      <w:r w:rsidRPr="002E6F76">
        <w:rPr>
          <w:rStyle w:val="FontStyle88"/>
          <w:rFonts w:ascii="Bookman Old Style" w:eastAsia="Times New Roman" w:hAnsi="Bookman Old Style" w:cs="Times New Roman"/>
          <w:sz w:val="22"/>
          <w:szCs w:val="22"/>
          <w:lang w:val="ro-RO" w:eastAsia="ro-RO"/>
        </w:rPr>
        <w:t>.</w:t>
      </w:r>
      <w:r w:rsidR="00DD4FA6">
        <w:rPr>
          <w:rFonts w:ascii="Bookman Old Style" w:hAnsi="Bookman Old Style"/>
          <w:iCs/>
          <w:lang w:val="ro-RO"/>
        </w:rPr>
        <w:t>A</w:t>
      </w:r>
      <w:r w:rsidRPr="00F87658">
        <w:rPr>
          <w:rFonts w:ascii="Bookman Old Style" w:hAnsi="Bookman Old Style"/>
          <w:iCs/>
          <w:lang w:val="ro-RO"/>
        </w:rPr>
        <w:t xml:space="preserve">pa </w:t>
      </w:r>
      <w:r w:rsidR="00DD4FA6">
        <w:rPr>
          <w:rFonts w:ascii="Bookman Old Style" w:hAnsi="Bookman Old Style"/>
          <w:iCs/>
          <w:lang w:val="ro-RO"/>
        </w:rPr>
        <w:t xml:space="preserve">din celula 1 </w:t>
      </w:r>
      <w:r w:rsidRPr="00F87658">
        <w:rPr>
          <w:rFonts w:ascii="Bookman Old Style" w:hAnsi="Bookman Old Style"/>
          <w:iCs/>
          <w:lang w:val="ro-RO"/>
        </w:rPr>
        <w:t>rezultata din</w:t>
      </w:r>
      <w:r w:rsidR="002E6F76">
        <w:rPr>
          <w:rFonts w:ascii="Bookman Old Style" w:hAnsi="Bookman Old Style"/>
          <w:iCs/>
          <w:lang w:val="ro-RO"/>
        </w:rPr>
        <w:t xml:space="preserve"> precipitatii si din</w:t>
      </w:r>
      <w:r w:rsidR="00DD4FA6">
        <w:rPr>
          <w:rFonts w:ascii="Bookman Old Style" w:hAnsi="Bookman Old Style"/>
          <w:iCs/>
          <w:lang w:val="ro-RO"/>
        </w:rPr>
        <w:t xml:space="preserve"> deseurile depozitate  sunt</w:t>
      </w:r>
      <w:r w:rsidRPr="00F87658">
        <w:rPr>
          <w:rFonts w:ascii="Bookman Old Style" w:hAnsi="Bookman Old Style"/>
          <w:iCs/>
          <w:lang w:val="ro-RO"/>
        </w:rPr>
        <w:t xml:space="preserve"> drenat</w:t>
      </w:r>
      <w:r w:rsidR="00DD4FA6">
        <w:rPr>
          <w:rFonts w:ascii="Bookman Old Style" w:hAnsi="Bookman Old Style"/>
          <w:iCs/>
          <w:lang w:val="ro-RO"/>
        </w:rPr>
        <w:t>e gravitational</w:t>
      </w:r>
      <w:r w:rsidRPr="00F87658">
        <w:rPr>
          <w:rFonts w:ascii="Bookman Old Style" w:hAnsi="Bookman Old Style"/>
          <w:iCs/>
          <w:lang w:val="ro-RO"/>
        </w:rPr>
        <w:t xml:space="preserve">, </w:t>
      </w:r>
      <w:r w:rsidR="00F4475C">
        <w:rPr>
          <w:rFonts w:ascii="Bookman Old Style" w:hAnsi="Bookman Old Style"/>
          <w:iCs/>
          <w:lang w:val="ro-RO"/>
        </w:rPr>
        <w:t xml:space="preserve"> </w:t>
      </w:r>
      <w:r w:rsidRPr="00F87658">
        <w:rPr>
          <w:rFonts w:ascii="Bookman Old Style" w:hAnsi="Bookman Old Style"/>
          <w:iCs/>
          <w:lang w:val="ro-RO"/>
        </w:rPr>
        <w:t>prin asigurarea unei pante de scurgere spre o basa colectoare, de unde este pompat</w:t>
      </w:r>
      <w:r w:rsidR="00F4475C">
        <w:rPr>
          <w:rFonts w:ascii="Bookman Old Style" w:hAnsi="Bookman Old Style"/>
          <w:iCs/>
          <w:lang w:val="ro-RO"/>
        </w:rPr>
        <w:t>a</w:t>
      </w:r>
      <w:r w:rsidRPr="00F87658">
        <w:rPr>
          <w:rFonts w:ascii="Bookman Old Style" w:hAnsi="Bookman Old Style"/>
          <w:iCs/>
          <w:lang w:val="ro-RO"/>
        </w:rPr>
        <w:t xml:space="preserve">  si recirculat</w:t>
      </w:r>
      <w:r w:rsidR="00F4475C">
        <w:rPr>
          <w:rFonts w:ascii="Bookman Old Style" w:hAnsi="Bookman Old Style"/>
          <w:iCs/>
          <w:lang w:val="ro-RO"/>
        </w:rPr>
        <w:t>a</w:t>
      </w:r>
      <w:r w:rsidRPr="00F87658">
        <w:rPr>
          <w:rFonts w:ascii="Bookman Old Style" w:hAnsi="Bookman Old Style"/>
          <w:iCs/>
          <w:lang w:val="ro-RO"/>
        </w:rPr>
        <w:t xml:space="preserve"> in cadrul instalatiei de tratare/stabilizare cenusa</w:t>
      </w:r>
      <w:r w:rsidR="00C87C7D">
        <w:rPr>
          <w:rFonts w:ascii="Bookman Old Style" w:hAnsi="Bookman Old Style"/>
          <w:iCs/>
          <w:lang w:val="ro-RO"/>
        </w:rPr>
        <w:t>.</w:t>
      </w:r>
    </w:p>
    <w:p w14:paraId="057FEE4E" w14:textId="77777777" w:rsidR="003A673C" w:rsidRPr="00F87658" w:rsidRDefault="00B66DBA" w:rsidP="00F87658">
      <w:pPr>
        <w:spacing w:after="0" w:line="360" w:lineRule="auto"/>
        <w:jc w:val="both"/>
        <w:rPr>
          <w:rFonts w:ascii="Bookman Old Style" w:hAnsi="Bookman Old Style"/>
          <w:bCs/>
        </w:rPr>
      </w:pPr>
      <w:r w:rsidRPr="00F87658">
        <w:rPr>
          <w:rFonts w:ascii="Bookman Old Style" w:hAnsi="Bookman Old Style"/>
          <w:iCs/>
          <w:lang w:val="ro-RO"/>
        </w:rPr>
        <w:t>5</w:t>
      </w:r>
      <w:r w:rsidR="002E6F76">
        <w:rPr>
          <w:rFonts w:ascii="Bookman Old Style" w:hAnsi="Bookman Old Style"/>
          <w:iCs/>
          <w:lang w:val="ro-RO"/>
        </w:rPr>
        <w:t>.Levigatul</w:t>
      </w:r>
      <w:r w:rsidRPr="00F87658">
        <w:rPr>
          <w:rFonts w:ascii="Bookman Old Style" w:hAnsi="Bookman Old Style"/>
          <w:bCs/>
        </w:rPr>
        <w:t xml:space="preserve"> din celula 2 este evacuat din  sta</w:t>
      </w:r>
      <w:r w:rsidRPr="00F87658">
        <w:rPr>
          <w:rFonts w:ascii="Times New Roman" w:hAnsi="Times New Roman"/>
          <w:bCs/>
        </w:rPr>
        <w:t>ț</w:t>
      </w:r>
      <w:r w:rsidRPr="00F87658">
        <w:rPr>
          <w:rFonts w:ascii="Bookman Old Style" w:hAnsi="Bookman Old Style"/>
          <w:bCs/>
        </w:rPr>
        <w:t xml:space="preserve">ia de pompare SP1  printr-o conducta  din PEID dn 250 mm, SN4 cu lungimea de 75 m. </w:t>
      </w:r>
      <w:r w:rsidR="002E6F76">
        <w:rPr>
          <w:rFonts w:ascii="Bookman Old Style" w:hAnsi="Bookman Old Style"/>
          <w:bCs/>
        </w:rPr>
        <w:t>Levigatul</w:t>
      </w:r>
      <w:r w:rsidRPr="00F87658">
        <w:rPr>
          <w:rFonts w:ascii="Bookman Old Style" w:hAnsi="Bookman Old Style"/>
          <w:bCs/>
        </w:rPr>
        <w:t xml:space="preserve"> va fi</w:t>
      </w:r>
      <w:r w:rsidR="00F4475C">
        <w:rPr>
          <w:rFonts w:ascii="Bookman Old Style" w:hAnsi="Bookman Old Style"/>
          <w:bCs/>
        </w:rPr>
        <w:t xml:space="preserve"> pompat in bazinul de stocare  </w:t>
      </w:r>
      <w:r w:rsidRPr="00F87658">
        <w:rPr>
          <w:rFonts w:ascii="Bookman Old Style" w:hAnsi="Bookman Old Style"/>
          <w:bCs/>
        </w:rPr>
        <w:t>printr-o conducta din PEID, DN 50, PN 6.</w:t>
      </w:r>
      <w:r w:rsidR="00340BFF">
        <w:rPr>
          <w:rFonts w:ascii="Bookman Old Style" w:hAnsi="Bookman Old Style"/>
          <w:bCs/>
        </w:rPr>
        <w:t xml:space="preserve"> Bazinul de înmagazinare/</w:t>
      </w:r>
      <w:r w:rsidRPr="00F87658">
        <w:rPr>
          <w:rFonts w:ascii="Bookman Old Style" w:hAnsi="Bookman Old Style"/>
          <w:bCs/>
        </w:rPr>
        <w:t xml:space="preserve">stocare </w:t>
      </w:r>
      <w:r w:rsidR="003E5179">
        <w:rPr>
          <w:rFonts w:ascii="Bookman Old Style" w:hAnsi="Bookman Old Style"/>
          <w:bCs/>
        </w:rPr>
        <w:t>are</w:t>
      </w:r>
      <w:r w:rsidRPr="00F87658">
        <w:rPr>
          <w:rFonts w:ascii="Bookman Old Style" w:hAnsi="Bookman Old Style"/>
          <w:bCs/>
        </w:rPr>
        <w:t xml:space="preserve"> o capacitate de 200 mc si </w:t>
      </w:r>
      <w:r w:rsidR="003E5179">
        <w:rPr>
          <w:rFonts w:ascii="Bookman Old Style" w:hAnsi="Bookman Old Style"/>
          <w:bCs/>
        </w:rPr>
        <w:t>este</w:t>
      </w:r>
      <w:r w:rsidRPr="00F87658">
        <w:rPr>
          <w:rFonts w:ascii="Bookman Old Style" w:hAnsi="Bookman Old Style"/>
          <w:bCs/>
        </w:rPr>
        <w:t xml:space="preserve"> realizat din beton armat si impermeabilizat cu geomembrana.</w:t>
      </w:r>
      <w:r w:rsidR="00FD5482">
        <w:rPr>
          <w:rFonts w:ascii="Bookman Old Style" w:hAnsi="Bookman Old Style"/>
          <w:bCs/>
        </w:rPr>
        <w:t xml:space="preserve"> Levigatul este transportat cu vidanja la statia de epurare cu osmoza inversa a depozitului de deseuri menajere Boldesti Scaieni</w:t>
      </w:r>
      <w:r w:rsidR="007A547E">
        <w:rPr>
          <w:rFonts w:ascii="Bookman Old Style" w:hAnsi="Bookman Old Style"/>
          <w:bCs/>
        </w:rPr>
        <w:t xml:space="preserve"> </w:t>
      </w:r>
    </w:p>
    <w:p w14:paraId="17E5CB94" w14:textId="77777777" w:rsidR="003A673C" w:rsidRPr="00F87658" w:rsidRDefault="003A673C" w:rsidP="00F87658">
      <w:pPr>
        <w:autoSpaceDE w:val="0"/>
        <w:autoSpaceDN w:val="0"/>
        <w:adjustRightInd w:val="0"/>
        <w:spacing w:after="0" w:line="360" w:lineRule="auto"/>
        <w:jc w:val="both"/>
        <w:rPr>
          <w:rFonts w:ascii="Bookman Old Style" w:hAnsi="Bookman Old Style"/>
          <w:lang w:val="ro-RO" w:eastAsia="ro-RO"/>
        </w:rPr>
      </w:pPr>
      <w:r w:rsidRPr="00F87658">
        <w:rPr>
          <w:rFonts w:ascii="Bookman Old Style" w:hAnsi="Bookman Old Style"/>
          <w:lang w:val="ro-RO" w:eastAsia="ro-RO"/>
        </w:rPr>
        <w:t>6</w:t>
      </w:r>
      <w:r w:rsidR="00CB6CCD" w:rsidRPr="00F87658">
        <w:rPr>
          <w:rFonts w:ascii="Bookman Old Style" w:hAnsi="Bookman Old Style"/>
          <w:lang w:val="ro-RO" w:eastAsia="ro-RO"/>
        </w:rPr>
        <w:t>.</w:t>
      </w:r>
      <w:r w:rsidR="00876E99" w:rsidRPr="00F87658">
        <w:rPr>
          <w:rFonts w:ascii="Bookman Old Style" w:hAnsi="Bookman Old Style"/>
          <w:lang w:val="ro-RO" w:eastAsia="ro-RO"/>
        </w:rPr>
        <w:t xml:space="preserve"> Apele pluviale necontaminate sunt evacuate prin canalele perimetrale,</w:t>
      </w:r>
      <w:r w:rsidR="005E7093">
        <w:rPr>
          <w:rFonts w:ascii="Bookman Old Style" w:hAnsi="Bookman Old Style"/>
          <w:lang w:val="ro-RO" w:eastAsia="ro-RO"/>
        </w:rPr>
        <w:t xml:space="preserve"> </w:t>
      </w:r>
      <w:r w:rsidR="00477458">
        <w:rPr>
          <w:rFonts w:ascii="Bookman Old Style" w:hAnsi="Bookman Old Style"/>
          <w:lang w:val="ro-RO" w:eastAsia="ro-RO"/>
        </w:rPr>
        <w:t>descar</w:t>
      </w:r>
      <w:r w:rsidR="00876E99" w:rsidRPr="00F87658">
        <w:rPr>
          <w:rFonts w:ascii="Bookman Old Style" w:hAnsi="Bookman Old Style"/>
          <w:lang w:val="ro-RO" w:eastAsia="ro-RO"/>
        </w:rPr>
        <w:t xml:space="preserve">cate in rigole de la drum si evacuate  in paraul Valea lui Dan. </w:t>
      </w:r>
    </w:p>
    <w:p w14:paraId="65BFAACE" w14:textId="77777777" w:rsidR="001C5E25" w:rsidRPr="00F87658" w:rsidRDefault="003A673C" w:rsidP="00F87658">
      <w:pPr>
        <w:autoSpaceDE w:val="0"/>
        <w:autoSpaceDN w:val="0"/>
        <w:adjustRightInd w:val="0"/>
        <w:spacing w:after="0" w:line="360" w:lineRule="auto"/>
        <w:jc w:val="both"/>
        <w:rPr>
          <w:rFonts w:ascii="Bookman Old Style" w:hAnsi="Bookman Old Style"/>
          <w:lang w:val="ro-RO"/>
        </w:rPr>
      </w:pPr>
      <w:r w:rsidRPr="00F87658">
        <w:rPr>
          <w:rFonts w:ascii="Bookman Old Style" w:hAnsi="Bookman Old Style"/>
          <w:lang w:val="ro-RO"/>
        </w:rPr>
        <w:t>7</w:t>
      </w:r>
      <w:r w:rsidR="005F3835" w:rsidRPr="00F87658">
        <w:rPr>
          <w:rFonts w:ascii="Bookman Old Style" w:hAnsi="Bookman Old Style"/>
          <w:lang w:val="ro-RO"/>
        </w:rPr>
        <w:t>.</w:t>
      </w:r>
      <w:r w:rsidR="00340BFF">
        <w:rPr>
          <w:rFonts w:ascii="Bookman Old Style" w:hAnsi="Bookman Old Style"/>
          <w:lang w:val="ro-RO"/>
        </w:rPr>
        <w:t xml:space="preserve"> </w:t>
      </w:r>
      <w:r w:rsidR="008A76A0" w:rsidRPr="00F87658">
        <w:rPr>
          <w:rFonts w:ascii="Bookman Old Style" w:hAnsi="Bookman Old Style"/>
          <w:lang w:val="ro-RO"/>
        </w:rPr>
        <w:t xml:space="preserve">Apa uzata rezultata  </w:t>
      </w:r>
      <w:r w:rsidR="00BA3D88" w:rsidRPr="00F87658">
        <w:rPr>
          <w:rFonts w:ascii="Bookman Old Style" w:hAnsi="Bookman Old Style"/>
          <w:lang w:val="ro-RO"/>
        </w:rPr>
        <w:t>de pe platforma impermeabilizata</w:t>
      </w:r>
      <w:r w:rsidR="00F01458" w:rsidRPr="00F87658">
        <w:rPr>
          <w:rFonts w:ascii="Bookman Old Style" w:hAnsi="Bookman Old Style"/>
          <w:lang w:val="ro-RO"/>
        </w:rPr>
        <w:t xml:space="preserve"> existenta</w:t>
      </w:r>
      <w:r w:rsidR="00BA3D88" w:rsidRPr="00F87658">
        <w:rPr>
          <w:rFonts w:ascii="Bookman Old Style" w:hAnsi="Bookman Old Style"/>
          <w:lang w:val="ro-RO"/>
        </w:rPr>
        <w:t xml:space="preserve"> de 10000mp este evacuata,</w:t>
      </w:r>
      <w:r w:rsidR="00340BFF">
        <w:rPr>
          <w:rFonts w:ascii="Bookman Old Style" w:hAnsi="Bookman Old Style"/>
          <w:lang w:val="ro-RO"/>
        </w:rPr>
        <w:t xml:space="preserve"> </w:t>
      </w:r>
      <w:r w:rsidR="00BA3D88" w:rsidRPr="00F87658">
        <w:rPr>
          <w:rFonts w:ascii="Bookman Old Style" w:hAnsi="Bookman Old Style"/>
          <w:lang w:val="ro-RO"/>
        </w:rPr>
        <w:t>prin asigurarea unei pante de scurgere  catre o basa colectoare</w:t>
      </w:r>
      <w:r w:rsidR="00656A8A">
        <w:rPr>
          <w:rFonts w:ascii="Bookman Old Style" w:hAnsi="Bookman Old Style"/>
          <w:lang w:val="ro-RO"/>
        </w:rPr>
        <w:t xml:space="preserve"> etansa cu un volum de cca 75mc ,iar apa uzata rezultata de pe platforma betonata de 600mp este evacuata prin rigola centrala in bazin betonat colector de 100mc .Apele uzate sunt vidanjate si transportate</w:t>
      </w:r>
      <w:r w:rsidR="00BA3D88" w:rsidRPr="00F87658">
        <w:rPr>
          <w:rFonts w:ascii="Bookman Old Style" w:hAnsi="Bookman Old Style"/>
          <w:lang w:val="ro-RO"/>
        </w:rPr>
        <w:t xml:space="preserve"> cu firme autorizate  </w:t>
      </w:r>
      <w:r w:rsidR="00416ABE" w:rsidRPr="00F87658">
        <w:rPr>
          <w:rFonts w:ascii="Bookman Old Style" w:hAnsi="Bookman Old Style"/>
          <w:color w:val="000000"/>
          <w:lang w:val="it-IT"/>
        </w:rPr>
        <w:t>catre statii</w:t>
      </w:r>
      <w:r w:rsidR="00BA3D88" w:rsidRPr="00F87658">
        <w:rPr>
          <w:rFonts w:ascii="Bookman Old Style" w:hAnsi="Bookman Old Style"/>
          <w:color w:val="000000"/>
          <w:lang w:val="it-IT"/>
        </w:rPr>
        <w:t xml:space="preserve"> de epurare </w:t>
      </w:r>
      <w:r w:rsidR="006742FC" w:rsidRPr="00F87658">
        <w:rPr>
          <w:rFonts w:ascii="Bookman Old Style" w:hAnsi="Bookman Old Style"/>
          <w:color w:val="000000"/>
          <w:lang w:val="it-IT"/>
        </w:rPr>
        <w:t>(conform contractelor incheiate)</w:t>
      </w:r>
      <w:r w:rsidR="00340BFF">
        <w:rPr>
          <w:rFonts w:ascii="Bookman Old Style" w:hAnsi="Bookman Old Style"/>
          <w:color w:val="000000"/>
          <w:lang w:val="it-IT"/>
        </w:rPr>
        <w:t>.</w:t>
      </w:r>
    </w:p>
    <w:p w14:paraId="050889F7" w14:textId="77777777" w:rsidR="00502308" w:rsidRPr="00F87658" w:rsidRDefault="00502308" w:rsidP="00F87658">
      <w:pPr>
        <w:pStyle w:val="Heading2"/>
        <w:spacing w:line="360" w:lineRule="auto"/>
        <w:rPr>
          <w:rFonts w:ascii="Bookman Old Style" w:hAnsi="Bookman Old Style"/>
          <w:i/>
          <w:sz w:val="22"/>
          <w:szCs w:val="22"/>
          <w:lang w:val="ro-RO"/>
        </w:rPr>
      </w:pPr>
      <w:bookmarkStart w:id="54" w:name="_Toc181159106"/>
      <w:bookmarkStart w:id="55" w:name="_Toc362003021"/>
      <w:r w:rsidRPr="00F87658">
        <w:rPr>
          <w:rFonts w:ascii="Bookman Old Style" w:hAnsi="Bookman Old Style"/>
          <w:i/>
          <w:sz w:val="22"/>
          <w:szCs w:val="22"/>
          <w:lang w:val="ro-RO"/>
        </w:rPr>
        <w:t>9.3. SOL</w:t>
      </w:r>
      <w:bookmarkEnd w:id="53"/>
      <w:bookmarkEnd w:id="54"/>
      <w:bookmarkEnd w:id="55"/>
    </w:p>
    <w:p w14:paraId="33A17623" w14:textId="77777777" w:rsidR="00502308" w:rsidRPr="00F87658" w:rsidRDefault="00502308" w:rsidP="00F87658">
      <w:pPr>
        <w:tabs>
          <w:tab w:val="num" w:pos="2880"/>
        </w:tabs>
        <w:spacing w:after="0" w:line="360" w:lineRule="auto"/>
        <w:jc w:val="both"/>
        <w:rPr>
          <w:rFonts w:ascii="Bookman Old Style" w:hAnsi="Bookman Old Style"/>
          <w:lang w:val="ro-RO"/>
        </w:rPr>
      </w:pPr>
      <w:r w:rsidRPr="00F87658">
        <w:rPr>
          <w:rFonts w:ascii="Bookman Old Style" w:hAnsi="Bookman Old Style"/>
          <w:lang w:val="ro-RO"/>
        </w:rPr>
        <w:t>1. Masuri constructive adoptate pentru depozit care asigura o protec</w:t>
      </w:r>
      <w:r w:rsidR="00FC42BE" w:rsidRPr="00F87658">
        <w:rPr>
          <w:rFonts w:ascii="Bookman Old Style" w:hAnsi="Bookman Old Style"/>
          <w:lang w:val="ro-RO"/>
        </w:rPr>
        <w:t>t</w:t>
      </w:r>
      <w:r w:rsidRPr="00F87658">
        <w:rPr>
          <w:rFonts w:ascii="Bookman Old Style" w:hAnsi="Bookman Old Style"/>
          <w:lang w:val="ro-RO"/>
        </w:rPr>
        <w:t>ie corespunz</w:t>
      </w:r>
      <w:r w:rsidR="00FC42BE" w:rsidRPr="00F87658">
        <w:rPr>
          <w:rFonts w:ascii="Bookman Old Style" w:hAnsi="Bookman Old Style"/>
          <w:lang w:val="ro-RO"/>
        </w:rPr>
        <w:t>a</w:t>
      </w:r>
      <w:r w:rsidRPr="00F87658">
        <w:rPr>
          <w:rFonts w:ascii="Bookman Old Style" w:hAnsi="Bookman Old Style"/>
          <w:lang w:val="ro-RO"/>
        </w:rPr>
        <w:t>toare pentru sol si subsol :</w:t>
      </w:r>
      <w:r w:rsidR="00340BFF">
        <w:rPr>
          <w:rFonts w:ascii="Bookman Old Style" w:hAnsi="Bookman Old Style"/>
          <w:lang w:val="ro-RO"/>
        </w:rPr>
        <w:t xml:space="preserve"> </w:t>
      </w:r>
      <w:r w:rsidR="004E447F" w:rsidRPr="00F87658">
        <w:rPr>
          <w:rFonts w:ascii="Bookman Old Style" w:hAnsi="Bookman Old Style"/>
          <w:lang w:val="ro-RO"/>
        </w:rPr>
        <w:t>diguri de protectie, elemente de etansare,</w:t>
      </w:r>
      <w:r w:rsidR="00DD4FA6">
        <w:rPr>
          <w:rFonts w:ascii="Bookman Old Style" w:hAnsi="Bookman Old Style"/>
          <w:lang w:val="ro-RO"/>
        </w:rPr>
        <w:t xml:space="preserve"> impermebilizare celule</w:t>
      </w:r>
      <w:r w:rsidR="00466D05" w:rsidRPr="00F87658">
        <w:rPr>
          <w:rFonts w:ascii="Bookman Old Style" w:hAnsi="Bookman Old Style"/>
          <w:lang w:val="ro-RO"/>
        </w:rPr>
        <w:t>, canale de garda,</w:t>
      </w:r>
      <w:r w:rsidR="00633F65" w:rsidRPr="00F87658">
        <w:rPr>
          <w:rFonts w:ascii="Bookman Old Style" w:hAnsi="Bookman Old Style"/>
          <w:lang w:val="ro-RO"/>
        </w:rPr>
        <w:t xml:space="preserve"> platforme betonate,</w:t>
      </w:r>
      <w:r w:rsidR="004E447F" w:rsidRPr="00F87658">
        <w:rPr>
          <w:rFonts w:ascii="Bookman Old Style" w:hAnsi="Bookman Old Style"/>
          <w:lang w:val="ro-RO"/>
        </w:rPr>
        <w:t xml:space="preserve"> etc.</w:t>
      </w:r>
    </w:p>
    <w:p w14:paraId="543DF966" w14:textId="77777777" w:rsidR="00502308" w:rsidRPr="00F87658" w:rsidRDefault="00444157" w:rsidP="00F87658">
      <w:pPr>
        <w:spacing w:after="0" w:line="360" w:lineRule="auto"/>
        <w:jc w:val="both"/>
        <w:rPr>
          <w:rFonts w:ascii="Bookman Old Style" w:hAnsi="Bookman Old Style"/>
          <w:lang w:val="ro-RO"/>
        </w:rPr>
      </w:pPr>
      <w:r w:rsidRPr="00F87658">
        <w:rPr>
          <w:rFonts w:ascii="Bookman Old Style" w:hAnsi="Bookman Old Style"/>
          <w:lang w:val="ro-RO"/>
        </w:rPr>
        <w:t xml:space="preserve">2. </w:t>
      </w:r>
      <w:r w:rsidR="00502308" w:rsidRPr="00F87658">
        <w:rPr>
          <w:rFonts w:ascii="Bookman Old Style" w:hAnsi="Bookman Old Style"/>
          <w:lang w:val="ro-RO"/>
        </w:rPr>
        <w:t xml:space="preserve">Drumuri </w:t>
      </w:r>
      <w:r w:rsidR="008406C3" w:rsidRPr="00F87658">
        <w:rPr>
          <w:rFonts w:ascii="Bookman Old Style" w:hAnsi="Bookman Old Style"/>
          <w:lang w:val="ro-RO"/>
        </w:rPr>
        <w:t>s</w:t>
      </w:r>
      <w:r w:rsidR="00502308" w:rsidRPr="00F87658">
        <w:rPr>
          <w:rFonts w:ascii="Bookman Old Style" w:hAnsi="Bookman Old Style"/>
          <w:lang w:val="ro-RO"/>
        </w:rPr>
        <w:t>i acces</w:t>
      </w:r>
      <w:r w:rsidR="00633F65" w:rsidRPr="00F87658">
        <w:rPr>
          <w:rFonts w:ascii="Bookman Old Style" w:hAnsi="Bookman Old Style"/>
          <w:lang w:val="ro-RO"/>
        </w:rPr>
        <w:t xml:space="preserve">: </w:t>
      </w:r>
      <w:r w:rsidR="00502308" w:rsidRPr="00F87658">
        <w:rPr>
          <w:rFonts w:ascii="Bookman Old Style" w:hAnsi="Bookman Old Style"/>
          <w:lang w:val="ro-RO"/>
        </w:rPr>
        <w:t xml:space="preserve">deservesc exclusiv obiectele proiectate </w:t>
      </w:r>
      <w:r w:rsidR="008406C3" w:rsidRPr="00F87658">
        <w:rPr>
          <w:rFonts w:ascii="Bookman Old Style" w:hAnsi="Bookman Old Style"/>
          <w:lang w:val="ro-RO"/>
        </w:rPr>
        <w:t>i</w:t>
      </w:r>
      <w:r w:rsidR="00502308" w:rsidRPr="00F87658">
        <w:rPr>
          <w:rFonts w:ascii="Bookman Old Style" w:hAnsi="Bookman Old Style"/>
          <w:lang w:val="ro-RO"/>
        </w:rPr>
        <w:t>n aceast</w:t>
      </w:r>
      <w:r w:rsidR="00FC42BE" w:rsidRPr="00F87658">
        <w:rPr>
          <w:rFonts w:ascii="Bookman Old Style" w:hAnsi="Bookman Old Style"/>
          <w:lang w:val="ro-RO"/>
        </w:rPr>
        <w:t>a</w:t>
      </w:r>
      <w:r w:rsidR="00502308" w:rsidRPr="00F87658">
        <w:rPr>
          <w:rFonts w:ascii="Bookman Old Style" w:hAnsi="Bookman Old Style"/>
          <w:lang w:val="ro-RO"/>
        </w:rPr>
        <w:t xml:space="preserve"> incint</w:t>
      </w:r>
      <w:r w:rsidR="00FC42BE" w:rsidRPr="00F87658">
        <w:rPr>
          <w:rFonts w:ascii="Bookman Old Style" w:hAnsi="Bookman Old Style"/>
          <w:lang w:val="ro-RO"/>
        </w:rPr>
        <w:t>a</w:t>
      </w:r>
      <w:r w:rsidR="00502308" w:rsidRPr="00F87658">
        <w:rPr>
          <w:rFonts w:ascii="Bookman Old Style" w:hAnsi="Bookman Old Style"/>
          <w:lang w:val="ro-RO"/>
        </w:rPr>
        <w:t xml:space="preserve"> </w:t>
      </w:r>
      <w:r w:rsidR="008406C3" w:rsidRPr="00F87658">
        <w:rPr>
          <w:rFonts w:ascii="Bookman Old Style" w:hAnsi="Bookman Old Style"/>
          <w:lang w:val="ro-RO"/>
        </w:rPr>
        <w:t>s</w:t>
      </w:r>
      <w:r w:rsidR="00502308" w:rsidRPr="00F87658">
        <w:rPr>
          <w:rFonts w:ascii="Bookman Old Style" w:hAnsi="Bookman Old Style"/>
          <w:lang w:val="ro-RO"/>
        </w:rPr>
        <w:t xml:space="preserve">i anume: drumul de acces </w:t>
      </w:r>
      <w:r w:rsidR="008406C3" w:rsidRPr="00F87658">
        <w:rPr>
          <w:rFonts w:ascii="Bookman Old Style" w:hAnsi="Bookman Old Style"/>
          <w:lang w:val="ro-RO"/>
        </w:rPr>
        <w:t>i</w:t>
      </w:r>
      <w:r w:rsidR="00502308" w:rsidRPr="00F87658">
        <w:rPr>
          <w:rFonts w:ascii="Bookman Old Style" w:hAnsi="Bookman Old Style"/>
          <w:lang w:val="ro-RO"/>
        </w:rPr>
        <w:t>n incint</w:t>
      </w:r>
      <w:r w:rsidR="00FC42BE" w:rsidRPr="00F87658">
        <w:rPr>
          <w:rFonts w:ascii="Bookman Old Style" w:hAnsi="Bookman Old Style"/>
          <w:lang w:val="ro-RO"/>
        </w:rPr>
        <w:t>a</w:t>
      </w:r>
      <w:r w:rsidR="00502308" w:rsidRPr="00F87658">
        <w:rPr>
          <w:rFonts w:ascii="Bookman Old Style" w:hAnsi="Bookman Old Style"/>
          <w:lang w:val="ro-RO"/>
        </w:rPr>
        <w:t xml:space="preserve"> </w:t>
      </w:r>
      <w:r w:rsidR="008406C3" w:rsidRPr="00F87658">
        <w:rPr>
          <w:rFonts w:ascii="Bookman Old Style" w:hAnsi="Bookman Old Style"/>
          <w:lang w:val="ro-RO"/>
        </w:rPr>
        <w:t>s</w:t>
      </w:r>
      <w:r w:rsidR="00502308" w:rsidRPr="00F87658">
        <w:rPr>
          <w:rFonts w:ascii="Bookman Old Style" w:hAnsi="Bookman Old Style"/>
          <w:lang w:val="ro-RO"/>
        </w:rPr>
        <w:t>i</w:t>
      </w:r>
      <w:r w:rsidR="00971798" w:rsidRPr="00F87658">
        <w:rPr>
          <w:rFonts w:ascii="Bookman Old Style" w:hAnsi="Bookman Old Style"/>
          <w:lang w:val="ro-RO"/>
        </w:rPr>
        <w:t xml:space="preserve"> acces la</w:t>
      </w:r>
      <w:r w:rsidR="00502308" w:rsidRPr="00F87658">
        <w:rPr>
          <w:rFonts w:ascii="Bookman Old Style" w:hAnsi="Bookman Old Style"/>
          <w:lang w:val="ro-RO"/>
        </w:rPr>
        <w:t xml:space="preserve"> platforme </w:t>
      </w:r>
      <w:r w:rsidR="008406C3" w:rsidRPr="00F87658">
        <w:rPr>
          <w:rFonts w:ascii="Bookman Old Style" w:hAnsi="Bookman Old Style"/>
          <w:lang w:val="ro-RO"/>
        </w:rPr>
        <w:t>i</w:t>
      </w:r>
      <w:r w:rsidR="00502308" w:rsidRPr="00F87658">
        <w:rPr>
          <w:rFonts w:ascii="Bookman Old Style" w:hAnsi="Bookman Old Style"/>
          <w:lang w:val="ro-RO"/>
        </w:rPr>
        <w:t>n incint</w:t>
      </w:r>
      <w:r w:rsidR="00FC42BE" w:rsidRPr="00F87658">
        <w:rPr>
          <w:rFonts w:ascii="Bookman Old Style" w:hAnsi="Bookman Old Style"/>
          <w:lang w:val="ro-RO"/>
        </w:rPr>
        <w:t>a</w:t>
      </w:r>
      <w:r w:rsidR="00502308" w:rsidRPr="00F87658">
        <w:rPr>
          <w:rFonts w:ascii="Bookman Old Style" w:hAnsi="Bookman Old Style"/>
          <w:lang w:val="ro-RO"/>
        </w:rPr>
        <w:t xml:space="preserve"> </w:t>
      </w:r>
      <w:r w:rsidR="008406C3" w:rsidRPr="00F87658">
        <w:rPr>
          <w:rFonts w:ascii="Bookman Old Style" w:hAnsi="Bookman Old Style"/>
          <w:lang w:val="ro-RO"/>
        </w:rPr>
        <w:t>s</w:t>
      </w:r>
      <w:r w:rsidR="00502308" w:rsidRPr="00F87658">
        <w:rPr>
          <w:rFonts w:ascii="Bookman Old Style" w:hAnsi="Bookman Old Style"/>
          <w:lang w:val="ro-RO"/>
        </w:rPr>
        <w:t>i drumul de acces la celula de depozitare propriu</w:t>
      </w:r>
      <w:r w:rsidR="00971798" w:rsidRPr="00F87658">
        <w:rPr>
          <w:rFonts w:ascii="Bookman Old Style" w:hAnsi="Bookman Old Style"/>
          <w:lang w:val="ro-RO"/>
        </w:rPr>
        <w:t>-</w:t>
      </w:r>
      <w:r w:rsidR="00502308" w:rsidRPr="00F87658">
        <w:rPr>
          <w:rFonts w:ascii="Bookman Old Style" w:hAnsi="Bookman Old Style"/>
          <w:lang w:val="ro-RO"/>
        </w:rPr>
        <w:t xml:space="preserve"> zis</w:t>
      </w:r>
      <w:r w:rsidR="00FC42BE" w:rsidRPr="00F87658">
        <w:rPr>
          <w:rFonts w:ascii="Bookman Old Style" w:hAnsi="Bookman Old Style"/>
          <w:lang w:val="ro-RO"/>
        </w:rPr>
        <w:t>a</w:t>
      </w:r>
      <w:r w:rsidR="00502308" w:rsidRPr="00F87658">
        <w:rPr>
          <w:rFonts w:ascii="Bookman Old Style" w:hAnsi="Bookman Old Style"/>
          <w:lang w:val="ro-RO"/>
        </w:rPr>
        <w:t>.</w:t>
      </w:r>
    </w:p>
    <w:p w14:paraId="6895B257" w14:textId="77777777" w:rsidR="00502308" w:rsidRPr="00F87658" w:rsidRDefault="00502308" w:rsidP="00F87658">
      <w:pPr>
        <w:pStyle w:val="Heading2"/>
        <w:spacing w:line="360" w:lineRule="auto"/>
        <w:rPr>
          <w:rFonts w:ascii="Bookman Old Style" w:hAnsi="Bookman Old Style"/>
          <w:i/>
          <w:sz w:val="22"/>
          <w:szCs w:val="22"/>
          <w:lang w:val="it-IT"/>
        </w:rPr>
      </w:pPr>
      <w:bookmarkStart w:id="56" w:name="_Toc141601146"/>
      <w:bookmarkStart w:id="57" w:name="_Toc181159107"/>
      <w:bookmarkStart w:id="58" w:name="_Toc362003022"/>
      <w:r w:rsidRPr="00F87658">
        <w:rPr>
          <w:rFonts w:ascii="Bookman Old Style" w:hAnsi="Bookman Old Style"/>
          <w:i/>
          <w:sz w:val="22"/>
          <w:szCs w:val="22"/>
          <w:lang w:val="it-IT"/>
        </w:rPr>
        <w:t>9.4. ALTE DOTARI</w:t>
      </w:r>
      <w:bookmarkEnd w:id="56"/>
      <w:bookmarkEnd w:id="57"/>
      <w:bookmarkEnd w:id="58"/>
    </w:p>
    <w:p w14:paraId="51E7B036" w14:textId="77777777" w:rsidR="00502308" w:rsidRPr="00F87658" w:rsidRDefault="00502308" w:rsidP="00F87658">
      <w:pPr>
        <w:spacing w:after="0" w:line="360" w:lineRule="auto"/>
        <w:ind w:left="720"/>
        <w:jc w:val="both"/>
        <w:rPr>
          <w:rFonts w:ascii="Bookman Old Style" w:hAnsi="Bookman Old Style"/>
          <w:b/>
          <w:lang w:val="it-IT"/>
        </w:rPr>
      </w:pPr>
      <w:r w:rsidRPr="00F87658">
        <w:rPr>
          <w:rFonts w:ascii="Bookman Old Style" w:hAnsi="Bookman Old Style"/>
          <w:b/>
          <w:lang w:val="it-IT"/>
        </w:rPr>
        <w:t>Alte amenaj</w:t>
      </w:r>
      <w:r w:rsidR="00FC42BE" w:rsidRPr="00F87658">
        <w:rPr>
          <w:rFonts w:ascii="Bookman Old Style" w:hAnsi="Bookman Old Style"/>
          <w:b/>
          <w:lang w:val="it-IT"/>
        </w:rPr>
        <w:t>a</w:t>
      </w:r>
      <w:r w:rsidRPr="00F87658">
        <w:rPr>
          <w:rFonts w:ascii="Bookman Old Style" w:hAnsi="Bookman Old Style"/>
          <w:b/>
          <w:lang w:val="it-IT"/>
        </w:rPr>
        <w:t>ri speciale, dot</w:t>
      </w:r>
      <w:r w:rsidR="00FC42BE" w:rsidRPr="00F87658">
        <w:rPr>
          <w:rFonts w:ascii="Bookman Old Style" w:hAnsi="Bookman Old Style"/>
          <w:b/>
          <w:lang w:val="it-IT"/>
        </w:rPr>
        <w:t>a</w:t>
      </w:r>
      <w:r w:rsidRPr="00F87658">
        <w:rPr>
          <w:rFonts w:ascii="Bookman Old Style" w:hAnsi="Bookman Old Style"/>
          <w:b/>
          <w:lang w:val="it-IT"/>
        </w:rPr>
        <w:t>ri si masuri pentru protec</w:t>
      </w:r>
      <w:r w:rsidR="00FC42BE" w:rsidRPr="00F87658">
        <w:rPr>
          <w:rFonts w:ascii="Bookman Old Style" w:hAnsi="Bookman Old Style"/>
          <w:b/>
          <w:lang w:val="it-IT"/>
        </w:rPr>
        <w:t>t</w:t>
      </w:r>
      <w:r w:rsidRPr="00F87658">
        <w:rPr>
          <w:rFonts w:ascii="Bookman Old Style" w:hAnsi="Bookman Old Style"/>
          <w:b/>
          <w:lang w:val="it-IT"/>
        </w:rPr>
        <w:t>ia mediului:</w:t>
      </w:r>
    </w:p>
    <w:p w14:paraId="405FE414" w14:textId="77777777" w:rsidR="00FE257C" w:rsidRPr="00F87658" w:rsidRDefault="0074564F" w:rsidP="00D26250">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 xml:space="preserve">Masuri de diminuare a fenomenului de spulberare a deseurilor din procesele termice </w:t>
      </w:r>
      <w:r w:rsidR="00FE257C" w:rsidRPr="00F87658">
        <w:rPr>
          <w:rFonts w:ascii="Bookman Old Style" w:hAnsi="Bookman Old Style"/>
          <w:color w:val="000000"/>
          <w:lang w:val="it-IT"/>
        </w:rPr>
        <w:t>:</w:t>
      </w:r>
    </w:p>
    <w:p w14:paraId="39BDB2A6" w14:textId="77777777" w:rsidR="0074564F" w:rsidRDefault="00FE257C" w:rsidP="00D26250">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w:t>
      </w:r>
      <w:r w:rsidR="0074564F" w:rsidRPr="00F87658">
        <w:rPr>
          <w:rFonts w:ascii="Bookman Old Style" w:hAnsi="Bookman Old Style"/>
          <w:color w:val="000000"/>
          <w:lang w:val="it-IT"/>
        </w:rPr>
        <w:t>ina</w:t>
      </w:r>
      <w:r w:rsidR="00CB27E5" w:rsidRPr="00F87658">
        <w:rPr>
          <w:rFonts w:ascii="Bookman Old Style" w:hAnsi="Bookman Old Style"/>
          <w:color w:val="000000"/>
          <w:lang w:val="it-IT"/>
        </w:rPr>
        <w:t>inte de a fi depozitate</w:t>
      </w:r>
      <w:r w:rsidR="00340BFF">
        <w:rPr>
          <w:rFonts w:ascii="Bookman Old Style" w:hAnsi="Bookman Old Style"/>
          <w:color w:val="000000"/>
          <w:lang w:val="it-IT"/>
        </w:rPr>
        <w:t>, deseurile</w:t>
      </w:r>
      <w:r w:rsidR="0074564F" w:rsidRPr="00F87658">
        <w:rPr>
          <w:rFonts w:ascii="Bookman Old Style" w:hAnsi="Bookman Old Style"/>
          <w:color w:val="000000"/>
          <w:lang w:val="it-IT"/>
        </w:rPr>
        <w:t xml:space="preserve"> vor fi stabilizate in vederea eliminarii antrenarii eventualelor suspensii in atmosfera . </w:t>
      </w:r>
    </w:p>
    <w:p w14:paraId="3D7B6CE9" w14:textId="77777777" w:rsidR="003637B6" w:rsidRPr="00373280" w:rsidRDefault="003637B6" w:rsidP="00D26250">
      <w:pPr>
        <w:spacing w:after="0" w:line="360" w:lineRule="auto"/>
        <w:jc w:val="both"/>
        <w:rPr>
          <w:rFonts w:ascii="Bookman Old Style" w:hAnsi="Bookman Old Style"/>
          <w:color w:val="000000"/>
        </w:rPr>
      </w:pPr>
      <w:r>
        <w:rPr>
          <w:rFonts w:ascii="Bookman Old Style" w:hAnsi="Bookman Old Style"/>
          <w:color w:val="000000"/>
          <w:lang w:val="it-IT"/>
        </w:rPr>
        <w:t xml:space="preserve">-pentru reducerea la maxim a impactului activitatii desfasurate asupra mediului si zonelor de locuit, societatea a achizitionat o instalatie pentru controlul mirosurilor constand in </w:t>
      </w:r>
      <w:r>
        <w:rPr>
          <w:rFonts w:ascii="Bookman Old Style" w:hAnsi="Bookman Old Style"/>
          <w:color w:val="000000"/>
          <w:lang w:val="it-IT"/>
        </w:rPr>
        <w:lastRenderedPageBreak/>
        <w:t>tratarea mirosurilor direct la sursa inainte de dispersie, urmand a fi montata</w:t>
      </w:r>
      <w:r w:rsidR="00373280">
        <w:rPr>
          <w:rFonts w:ascii="Cambria" w:hAnsi="Cambria"/>
          <w:color w:val="000000"/>
        </w:rPr>
        <w:t xml:space="preserve"> </w:t>
      </w:r>
      <w:r w:rsidR="00373280" w:rsidRPr="00373280">
        <w:rPr>
          <w:rFonts w:ascii="Bookman Old Style" w:hAnsi="Bookman Old Style"/>
          <w:color w:val="000000"/>
        </w:rPr>
        <w:t>pe amplasament</w:t>
      </w:r>
    </w:p>
    <w:p w14:paraId="430E01FB" w14:textId="77777777" w:rsidR="00DD4FA6" w:rsidRPr="00F87658" w:rsidRDefault="00DD4FA6" w:rsidP="00D26250">
      <w:pPr>
        <w:spacing w:after="0" w:line="360" w:lineRule="auto"/>
        <w:jc w:val="both"/>
        <w:rPr>
          <w:rFonts w:ascii="Bookman Old Style" w:hAnsi="Bookman Old Style"/>
          <w:color w:val="000000"/>
          <w:lang w:val="it-IT"/>
        </w:rPr>
      </w:pPr>
    </w:p>
    <w:p w14:paraId="0B6EE423" w14:textId="77777777" w:rsidR="00502308" w:rsidRPr="00F87658" w:rsidRDefault="00502308" w:rsidP="00F87658">
      <w:pPr>
        <w:numPr>
          <w:ilvl w:val="0"/>
          <w:numId w:val="13"/>
        </w:numPr>
        <w:spacing w:after="0" w:line="360" w:lineRule="auto"/>
        <w:jc w:val="both"/>
        <w:rPr>
          <w:rFonts w:ascii="Bookman Old Style" w:hAnsi="Bookman Old Style"/>
          <w:b/>
          <w:bCs/>
          <w:lang w:val="it-IT"/>
        </w:rPr>
      </w:pPr>
      <w:r w:rsidRPr="00F87658">
        <w:rPr>
          <w:rFonts w:ascii="Bookman Old Style" w:hAnsi="Bookman Old Style"/>
          <w:b/>
          <w:bCs/>
          <w:lang w:val="it-IT"/>
        </w:rPr>
        <w:t>Masuri generale privind managementul problemei p</w:t>
      </w:r>
      <w:r w:rsidR="00FC42BE" w:rsidRPr="00F87658">
        <w:rPr>
          <w:rFonts w:ascii="Bookman Old Style" w:hAnsi="Bookman Old Style"/>
          <w:b/>
          <w:bCs/>
          <w:lang w:val="it-IT"/>
        </w:rPr>
        <w:t>a</w:t>
      </w:r>
      <w:r w:rsidRPr="00F87658">
        <w:rPr>
          <w:rFonts w:ascii="Bookman Old Style" w:hAnsi="Bookman Old Style"/>
          <w:b/>
          <w:bCs/>
          <w:lang w:val="it-IT"/>
        </w:rPr>
        <w:t>s</w:t>
      </w:r>
      <w:r w:rsidR="00FC42BE" w:rsidRPr="00F87658">
        <w:rPr>
          <w:rFonts w:ascii="Bookman Old Style" w:hAnsi="Bookman Old Style"/>
          <w:b/>
          <w:bCs/>
          <w:lang w:val="it-IT"/>
        </w:rPr>
        <w:t>a</w:t>
      </w:r>
      <w:r w:rsidRPr="00F87658">
        <w:rPr>
          <w:rFonts w:ascii="Bookman Old Style" w:hAnsi="Bookman Old Style"/>
          <w:b/>
          <w:bCs/>
          <w:lang w:val="it-IT"/>
        </w:rPr>
        <w:t>rilor :</w:t>
      </w:r>
    </w:p>
    <w:p w14:paraId="3832C00C" w14:textId="77777777" w:rsidR="00502308" w:rsidRPr="00F87658" w:rsidRDefault="00502308" w:rsidP="00F87658">
      <w:pPr>
        <w:spacing w:after="0" w:line="360" w:lineRule="auto"/>
        <w:ind w:left="360" w:firstLine="360"/>
        <w:jc w:val="both"/>
        <w:rPr>
          <w:rFonts w:ascii="Bookman Old Style" w:hAnsi="Bookman Old Style"/>
          <w:bCs/>
          <w:lang w:val="it-IT"/>
        </w:rPr>
      </w:pPr>
      <w:r w:rsidRPr="00F87658">
        <w:rPr>
          <w:rFonts w:ascii="Bookman Old Style" w:hAnsi="Bookman Old Style"/>
          <w:bCs/>
          <w:lang w:val="it-IT"/>
        </w:rPr>
        <w:t>- diminuarea pe cat posibil a zonelor active ale depozitului ;</w:t>
      </w:r>
    </w:p>
    <w:p w14:paraId="0DFE6215" w14:textId="77777777" w:rsidR="00502308" w:rsidRPr="00F87658" w:rsidRDefault="00502308" w:rsidP="00F87658">
      <w:pPr>
        <w:numPr>
          <w:ilvl w:val="0"/>
          <w:numId w:val="13"/>
        </w:numPr>
        <w:spacing w:after="0" w:line="360" w:lineRule="auto"/>
        <w:jc w:val="both"/>
        <w:rPr>
          <w:rFonts w:ascii="Bookman Old Style" w:hAnsi="Bookman Old Style"/>
          <w:b/>
          <w:bCs/>
          <w:lang w:val="pt-BR"/>
        </w:rPr>
      </w:pPr>
      <w:r w:rsidRPr="00F87658">
        <w:rPr>
          <w:rFonts w:ascii="Bookman Old Style" w:hAnsi="Bookman Old Style"/>
          <w:b/>
          <w:bCs/>
          <w:lang w:val="pt-BR"/>
        </w:rPr>
        <w:t>Masuri privind managementul problemei animalelor d</w:t>
      </w:r>
      <w:r w:rsidR="00FC42BE" w:rsidRPr="00F87658">
        <w:rPr>
          <w:rFonts w:ascii="Bookman Old Style" w:hAnsi="Bookman Old Style"/>
          <w:b/>
          <w:bCs/>
          <w:lang w:val="pt-BR"/>
        </w:rPr>
        <w:t>a</w:t>
      </w:r>
      <w:r w:rsidRPr="00F87658">
        <w:rPr>
          <w:rFonts w:ascii="Bookman Old Style" w:hAnsi="Bookman Old Style"/>
          <w:b/>
          <w:bCs/>
          <w:lang w:val="pt-BR"/>
        </w:rPr>
        <w:t>un</w:t>
      </w:r>
      <w:r w:rsidR="00FC42BE" w:rsidRPr="00F87658">
        <w:rPr>
          <w:rFonts w:ascii="Bookman Old Style" w:hAnsi="Bookman Old Style"/>
          <w:b/>
          <w:bCs/>
          <w:lang w:val="pt-BR"/>
        </w:rPr>
        <w:t>a</w:t>
      </w:r>
      <w:r w:rsidRPr="00F87658">
        <w:rPr>
          <w:rFonts w:ascii="Bookman Old Style" w:hAnsi="Bookman Old Style"/>
          <w:b/>
          <w:bCs/>
          <w:lang w:val="pt-BR"/>
        </w:rPr>
        <w:t>toare si a insectelor :</w:t>
      </w:r>
    </w:p>
    <w:p w14:paraId="73056B4F" w14:textId="77777777" w:rsidR="00502308" w:rsidRPr="00F87658" w:rsidRDefault="00502308" w:rsidP="00F87658">
      <w:pPr>
        <w:spacing w:after="0" w:line="360" w:lineRule="auto"/>
        <w:ind w:firstLine="720"/>
        <w:jc w:val="both"/>
        <w:rPr>
          <w:rFonts w:ascii="Bookman Old Style" w:hAnsi="Bookman Old Style"/>
          <w:bCs/>
          <w:lang w:val="pt-BR"/>
        </w:rPr>
      </w:pPr>
      <w:r w:rsidRPr="00F87658">
        <w:rPr>
          <w:rFonts w:ascii="Bookman Old Style" w:hAnsi="Bookman Old Style"/>
          <w:bCs/>
          <w:lang w:val="pt-BR"/>
        </w:rPr>
        <w:t>- efectuarea dezinfec</w:t>
      </w:r>
      <w:r w:rsidR="00FC42BE" w:rsidRPr="00F87658">
        <w:rPr>
          <w:rFonts w:ascii="Bookman Old Style" w:hAnsi="Bookman Old Style"/>
          <w:bCs/>
          <w:lang w:val="pt-BR"/>
        </w:rPr>
        <w:t>t</w:t>
      </w:r>
      <w:r w:rsidRPr="00F87658">
        <w:rPr>
          <w:rFonts w:ascii="Bookman Old Style" w:hAnsi="Bookman Old Style"/>
          <w:bCs/>
          <w:lang w:val="pt-BR"/>
        </w:rPr>
        <w:t>iei si a deratiz</w:t>
      </w:r>
      <w:r w:rsidR="00FC42BE" w:rsidRPr="00F87658">
        <w:rPr>
          <w:rFonts w:ascii="Bookman Old Style" w:hAnsi="Bookman Old Style"/>
          <w:bCs/>
          <w:lang w:val="pt-BR"/>
        </w:rPr>
        <w:t>a</w:t>
      </w:r>
      <w:r w:rsidRPr="00F87658">
        <w:rPr>
          <w:rFonts w:ascii="Bookman Old Style" w:hAnsi="Bookman Old Style"/>
          <w:bCs/>
          <w:lang w:val="pt-BR"/>
        </w:rPr>
        <w:t>rii;</w:t>
      </w:r>
    </w:p>
    <w:p w14:paraId="31F2B1EE" w14:textId="77777777" w:rsidR="00502308" w:rsidRPr="00F87658" w:rsidRDefault="00502308" w:rsidP="00F87658">
      <w:pPr>
        <w:numPr>
          <w:ilvl w:val="0"/>
          <w:numId w:val="13"/>
        </w:numPr>
        <w:spacing w:after="0" w:line="360" w:lineRule="auto"/>
        <w:jc w:val="both"/>
        <w:rPr>
          <w:rFonts w:ascii="Bookman Old Style" w:hAnsi="Bookman Old Style"/>
          <w:b/>
          <w:bCs/>
        </w:rPr>
      </w:pPr>
      <w:r w:rsidRPr="00F87658">
        <w:rPr>
          <w:rFonts w:ascii="Bookman Old Style" w:hAnsi="Bookman Old Style"/>
          <w:b/>
          <w:bCs/>
        </w:rPr>
        <w:t>Alte m</w:t>
      </w:r>
      <w:r w:rsidR="00FC42BE" w:rsidRPr="00F87658">
        <w:rPr>
          <w:rFonts w:ascii="Bookman Old Style" w:hAnsi="Bookman Old Style"/>
          <w:b/>
          <w:bCs/>
        </w:rPr>
        <w:t>a</w:t>
      </w:r>
      <w:r w:rsidRPr="00F87658">
        <w:rPr>
          <w:rFonts w:ascii="Bookman Old Style" w:hAnsi="Bookman Old Style"/>
          <w:b/>
          <w:bCs/>
        </w:rPr>
        <w:t>suri :</w:t>
      </w:r>
    </w:p>
    <w:p w14:paraId="46A0D798" w14:textId="77777777" w:rsidR="00502308" w:rsidRPr="00F87658" w:rsidRDefault="00502308" w:rsidP="00F87658">
      <w:pPr>
        <w:spacing w:after="0" w:line="360" w:lineRule="auto"/>
        <w:ind w:left="720"/>
        <w:jc w:val="both"/>
        <w:rPr>
          <w:rFonts w:ascii="Bookman Old Style" w:hAnsi="Bookman Old Style"/>
          <w:bCs/>
          <w:lang w:val="pt-BR"/>
        </w:rPr>
      </w:pPr>
      <w:r w:rsidRPr="00F87658">
        <w:rPr>
          <w:rFonts w:ascii="Bookman Old Style" w:hAnsi="Bookman Old Style"/>
          <w:bCs/>
          <w:lang w:val="pt-BR"/>
        </w:rPr>
        <w:t xml:space="preserve">- </w:t>
      </w:r>
      <w:r w:rsidR="008406C3" w:rsidRPr="00F87658">
        <w:rPr>
          <w:rFonts w:ascii="Bookman Old Style" w:hAnsi="Bookman Old Style"/>
          <w:bCs/>
          <w:lang w:val="pt-BR"/>
        </w:rPr>
        <w:t>i</w:t>
      </w:r>
      <w:r w:rsidRPr="00F87658">
        <w:rPr>
          <w:rFonts w:ascii="Bookman Old Style" w:hAnsi="Bookman Old Style"/>
          <w:bCs/>
          <w:lang w:val="pt-BR"/>
        </w:rPr>
        <w:t>ntre</w:t>
      </w:r>
      <w:r w:rsidR="00FC42BE" w:rsidRPr="00F87658">
        <w:rPr>
          <w:rFonts w:ascii="Bookman Old Style" w:hAnsi="Bookman Old Style"/>
          <w:bCs/>
          <w:lang w:val="pt-BR"/>
        </w:rPr>
        <w:t>t</w:t>
      </w:r>
      <w:r w:rsidRPr="00F87658">
        <w:rPr>
          <w:rFonts w:ascii="Bookman Old Style" w:hAnsi="Bookman Old Style"/>
          <w:bCs/>
          <w:lang w:val="pt-BR"/>
        </w:rPr>
        <w:t>inerea drumurilor interioare, prin repararea stratului de protec</w:t>
      </w:r>
      <w:r w:rsidR="00FC42BE" w:rsidRPr="00F87658">
        <w:rPr>
          <w:rFonts w:ascii="Bookman Old Style" w:hAnsi="Bookman Old Style"/>
          <w:bCs/>
          <w:lang w:val="pt-BR"/>
        </w:rPr>
        <w:t>t</w:t>
      </w:r>
      <w:r w:rsidRPr="00F87658">
        <w:rPr>
          <w:rFonts w:ascii="Bookman Old Style" w:hAnsi="Bookman Old Style"/>
          <w:bCs/>
          <w:lang w:val="pt-BR"/>
        </w:rPr>
        <w:t>ie.</w:t>
      </w:r>
    </w:p>
    <w:p w14:paraId="237BBDC8" w14:textId="77777777" w:rsidR="00502308" w:rsidRPr="00F87658" w:rsidRDefault="00502308" w:rsidP="00F87658">
      <w:pPr>
        <w:spacing w:after="0" w:line="360" w:lineRule="auto"/>
        <w:ind w:left="720"/>
        <w:jc w:val="both"/>
        <w:rPr>
          <w:rFonts w:ascii="Bookman Old Style" w:hAnsi="Bookman Old Style"/>
          <w:bCs/>
          <w:lang w:val="pt-BR"/>
        </w:rPr>
      </w:pPr>
    </w:p>
    <w:p w14:paraId="5D2C7A25" w14:textId="77777777" w:rsidR="00502308" w:rsidRPr="00F87658" w:rsidRDefault="00502308" w:rsidP="00F87658">
      <w:pPr>
        <w:pStyle w:val="Heading1"/>
        <w:spacing w:line="360" w:lineRule="auto"/>
        <w:rPr>
          <w:rFonts w:ascii="Bookman Old Style" w:hAnsi="Bookman Old Style"/>
          <w:color w:val="auto"/>
          <w:sz w:val="22"/>
          <w:szCs w:val="22"/>
          <w:lang w:val="fr-FR"/>
        </w:rPr>
      </w:pPr>
      <w:bookmarkStart w:id="59" w:name="_Toc141601147"/>
      <w:bookmarkStart w:id="60" w:name="_Toc181159108"/>
      <w:bookmarkStart w:id="61" w:name="_Toc362003023"/>
      <w:r w:rsidRPr="00F87658">
        <w:rPr>
          <w:rFonts w:ascii="Bookman Old Style" w:hAnsi="Bookman Old Style"/>
          <w:color w:val="auto"/>
          <w:sz w:val="22"/>
          <w:szCs w:val="22"/>
          <w:lang w:val="fr-FR"/>
        </w:rPr>
        <w:t>10. CONCENTRATII DE POLUANT</w:t>
      </w:r>
      <w:r w:rsidR="00F31253" w:rsidRPr="00F87658">
        <w:rPr>
          <w:rFonts w:ascii="Bookman Old Style" w:hAnsi="Bookman Old Style"/>
          <w:color w:val="auto"/>
          <w:sz w:val="22"/>
          <w:szCs w:val="22"/>
          <w:lang w:val="fr-FR"/>
        </w:rPr>
        <w:t>I</w:t>
      </w:r>
      <w:r w:rsidRPr="00F87658">
        <w:rPr>
          <w:rFonts w:ascii="Bookman Old Style" w:hAnsi="Bookman Old Style"/>
          <w:color w:val="auto"/>
          <w:sz w:val="22"/>
          <w:szCs w:val="22"/>
          <w:lang w:val="fr-FR"/>
        </w:rPr>
        <w:t xml:space="preserve"> ADMISE LA EVACUAREA IN MEDIUL INCONJURATOR, NIVELE DE ZGOMOT</w:t>
      </w:r>
      <w:bookmarkStart w:id="62" w:name="_Toc141601148"/>
      <w:bookmarkStart w:id="63" w:name="_Toc181159109"/>
      <w:bookmarkEnd w:id="59"/>
      <w:bookmarkEnd w:id="60"/>
      <w:bookmarkEnd w:id="61"/>
    </w:p>
    <w:p w14:paraId="0E56CB24" w14:textId="77777777" w:rsidR="0068397B" w:rsidRDefault="0068397B" w:rsidP="00F87658">
      <w:pPr>
        <w:pStyle w:val="Heading1"/>
        <w:spacing w:line="360" w:lineRule="auto"/>
        <w:rPr>
          <w:rFonts w:ascii="Bookman Old Style" w:hAnsi="Bookman Old Style"/>
          <w:color w:val="auto"/>
          <w:sz w:val="22"/>
          <w:szCs w:val="22"/>
          <w:lang w:val="fr-FR"/>
        </w:rPr>
      </w:pPr>
      <w:bookmarkStart w:id="64" w:name="_Toc362003024"/>
    </w:p>
    <w:p w14:paraId="32BBD48F" w14:textId="77777777" w:rsidR="00502308" w:rsidRPr="00F87658" w:rsidRDefault="00502308" w:rsidP="00F87658">
      <w:pPr>
        <w:pStyle w:val="Heading1"/>
        <w:spacing w:line="360" w:lineRule="auto"/>
        <w:rPr>
          <w:rFonts w:ascii="Bookman Old Style" w:hAnsi="Bookman Old Style"/>
          <w:color w:val="auto"/>
          <w:sz w:val="22"/>
          <w:szCs w:val="22"/>
          <w:lang w:val="fr-FR"/>
        </w:rPr>
      </w:pPr>
      <w:r w:rsidRPr="00F87658">
        <w:rPr>
          <w:rFonts w:ascii="Bookman Old Style" w:hAnsi="Bookman Old Style"/>
          <w:color w:val="auto"/>
          <w:sz w:val="22"/>
          <w:szCs w:val="22"/>
          <w:lang w:val="fr-FR"/>
        </w:rPr>
        <w:t>10.1 AER</w:t>
      </w:r>
      <w:bookmarkStart w:id="65" w:name="_Toc141601149"/>
      <w:bookmarkStart w:id="66" w:name="_Toc181159110"/>
      <w:bookmarkEnd w:id="62"/>
      <w:bookmarkEnd w:id="63"/>
      <w:bookmarkEnd w:id="64"/>
    </w:p>
    <w:p w14:paraId="6AD6396E" w14:textId="77777777" w:rsidR="00502308" w:rsidRPr="00F87658" w:rsidRDefault="00502308" w:rsidP="00F87658">
      <w:pPr>
        <w:pStyle w:val="Heading1"/>
        <w:spacing w:line="360" w:lineRule="auto"/>
        <w:rPr>
          <w:rFonts w:ascii="Bookman Old Style" w:hAnsi="Bookman Old Style"/>
          <w:color w:val="auto"/>
          <w:sz w:val="22"/>
          <w:szCs w:val="22"/>
          <w:lang w:val="fr-FR"/>
        </w:rPr>
      </w:pPr>
      <w:bookmarkStart w:id="67" w:name="_Toc362003025"/>
      <w:r w:rsidRPr="00F87658">
        <w:rPr>
          <w:rFonts w:ascii="Bookman Old Style" w:hAnsi="Bookman Old Style"/>
          <w:color w:val="auto"/>
          <w:sz w:val="22"/>
          <w:szCs w:val="22"/>
          <w:lang w:val="fr-FR"/>
        </w:rPr>
        <w:t>10.1.1 Emisii</w:t>
      </w:r>
      <w:bookmarkEnd w:id="65"/>
      <w:bookmarkEnd w:id="66"/>
      <w:bookmarkEnd w:id="67"/>
    </w:p>
    <w:p w14:paraId="376615BE" w14:textId="77777777" w:rsidR="00C576CD" w:rsidRDefault="001D6EEA" w:rsidP="00F87658">
      <w:pPr>
        <w:spacing w:after="0" w:line="360" w:lineRule="auto"/>
        <w:jc w:val="both"/>
        <w:outlineLvl w:val="0"/>
        <w:rPr>
          <w:rFonts w:ascii="Bookman Old Style" w:hAnsi="Bookman Old Style"/>
          <w:color w:val="000000"/>
        </w:rPr>
      </w:pPr>
      <w:r w:rsidRPr="00F87658">
        <w:rPr>
          <w:rFonts w:ascii="Bookman Old Style" w:hAnsi="Bookman Old Style"/>
          <w:color w:val="000000"/>
        </w:rPr>
        <w:t xml:space="preserve">Sursele de emisii </w:t>
      </w:r>
      <w:r w:rsidR="008406C3" w:rsidRPr="00F87658">
        <w:rPr>
          <w:rFonts w:ascii="Bookman Old Style" w:hAnsi="Bookman Old Style"/>
          <w:color w:val="000000"/>
        </w:rPr>
        <w:t>i</w:t>
      </w:r>
      <w:r w:rsidRPr="00F87658">
        <w:rPr>
          <w:rFonts w:ascii="Bookman Old Style" w:hAnsi="Bookman Old Style"/>
          <w:color w:val="000000"/>
        </w:rPr>
        <w:t xml:space="preserve">n perioada de operare a obiectivului sunt </w:t>
      </w:r>
      <w:r w:rsidR="00D26250">
        <w:rPr>
          <w:rFonts w:ascii="Bookman Old Style" w:hAnsi="Bookman Old Style"/>
          <w:color w:val="000000"/>
        </w:rPr>
        <w:t>a</w:t>
      </w:r>
      <w:r w:rsidR="00711593" w:rsidRPr="00F87658">
        <w:rPr>
          <w:rFonts w:ascii="Bookman Old Style" w:hAnsi="Bookman Old Style"/>
          <w:color w:val="000000"/>
        </w:rPr>
        <w:t>sociate</w:t>
      </w:r>
      <w:r w:rsidRPr="00F87658">
        <w:rPr>
          <w:rFonts w:ascii="Bookman Old Style" w:hAnsi="Bookman Old Style"/>
          <w:color w:val="000000"/>
        </w:rPr>
        <w:t xml:space="preserve"> cu activit</w:t>
      </w:r>
      <w:r w:rsidR="00FC42BE" w:rsidRPr="00F87658">
        <w:rPr>
          <w:rFonts w:ascii="Bookman Old Style" w:hAnsi="Bookman Old Style"/>
          <w:color w:val="000000"/>
        </w:rPr>
        <w:t>at</w:t>
      </w:r>
      <w:r w:rsidRPr="00F87658">
        <w:rPr>
          <w:rFonts w:ascii="Bookman Old Style" w:hAnsi="Bookman Old Style"/>
          <w:color w:val="000000"/>
        </w:rPr>
        <w:t xml:space="preserve">ile </w:t>
      </w:r>
      <w:r w:rsidR="00C576CD" w:rsidRPr="00F87658">
        <w:rPr>
          <w:rFonts w:ascii="Bookman Old Style" w:hAnsi="Bookman Old Style"/>
          <w:color w:val="000000"/>
        </w:rPr>
        <w:t>urmatoare:</w:t>
      </w:r>
    </w:p>
    <w:p w14:paraId="625CD956" w14:textId="77777777" w:rsidR="00C576CD" w:rsidRPr="00F87658" w:rsidRDefault="00C576CD" w:rsidP="00F87658">
      <w:pPr>
        <w:spacing w:after="0" w:line="360" w:lineRule="auto"/>
        <w:jc w:val="both"/>
        <w:outlineLvl w:val="0"/>
        <w:rPr>
          <w:rFonts w:ascii="Bookman Old Style" w:hAnsi="Bookman Old Style"/>
          <w:b/>
          <w:i/>
          <w:lang w:val="ro-RO"/>
        </w:rPr>
      </w:pPr>
      <w:r w:rsidRPr="00F87658">
        <w:rPr>
          <w:rFonts w:ascii="Bookman Old Style" w:hAnsi="Bookman Old Style"/>
          <w:b/>
          <w:color w:val="000000"/>
        </w:rPr>
        <w:t>a)</w:t>
      </w:r>
      <w:r w:rsidR="001D6EEA" w:rsidRPr="00F87658">
        <w:rPr>
          <w:rFonts w:ascii="Bookman Old Style" w:hAnsi="Bookman Old Style"/>
          <w:color w:val="000000"/>
        </w:rPr>
        <w:t xml:space="preserve"> </w:t>
      </w:r>
      <w:r w:rsidRPr="00F87658">
        <w:rPr>
          <w:rFonts w:ascii="Bookman Old Style" w:hAnsi="Bookman Old Style"/>
          <w:b/>
          <w:i/>
          <w:lang w:val="ro-RO"/>
        </w:rPr>
        <w:t xml:space="preserve">Activitatea in cadrul depozitului (procesul tehnologic) </w:t>
      </w:r>
    </w:p>
    <w:p w14:paraId="1F0AA4BE" w14:textId="77777777" w:rsidR="00C576CD" w:rsidRPr="00F87658" w:rsidRDefault="003055C1" w:rsidP="0068397B">
      <w:pPr>
        <w:spacing w:after="0" w:line="360" w:lineRule="auto"/>
        <w:jc w:val="both"/>
        <w:outlineLvl w:val="0"/>
        <w:rPr>
          <w:rFonts w:ascii="Bookman Old Style" w:hAnsi="Bookman Old Style"/>
          <w:lang w:val="ro-RO"/>
        </w:rPr>
      </w:pPr>
      <w:r>
        <w:rPr>
          <w:rFonts w:ascii="Bookman Old Style" w:hAnsi="Bookman Old Style"/>
          <w:b/>
          <w:i/>
          <w:lang w:val="ro-RO"/>
        </w:rPr>
        <w:t>- colectare/</w:t>
      </w:r>
      <w:r w:rsidR="00C576CD" w:rsidRPr="00F87658">
        <w:rPr>
          <w:rFonts w:ascii="Bookman Old Style" w:hAnsi="Bookman Old Style"/>
          <w:b/>
          <w:i/>
          <w:lang w:val="ro-RO"/>
        </w:rPr>
        <w:t>sortare</w:t>
      </w:r>
      <w:r>
        <w:rPr>
          <w:rFonts w:ascii="Bookman Old Style" w:hAnsi="Bookman Old Style"/>
          <w:b/>
          <w:i/>
          <w:lang w:val="ro-RO"/>
        </w:rPr>
        <w:t>/</w:t>
      </w:r>
      <w:r w:rsidR="00C576CD" w:rsidRPr="00F87658">
        <w:rPr>
          <w:rFonts w:ascii="Bookman Old Style" w:hAnsi="Bookman Old Style"/>
          <w:b/>
          <w:i/>
          <w:lang w:val="ro-RO"/>
        </w:rPr>
        <w:t xml:space="preserve">depozitare deseuri </w:t>
      </w:r>
      <w:r w:rsidR="00C576CD" w:rsidRPr="00D26250">
        <w:rPr>
          <w:rFonts w:ascii="Bookman Old Style" w:hAnsi="Bookman Old Style"/>
          <w:lang w:val="ro-RO"/>
        </w:rPr>
        <w:t>in</w:t>
      </w:r>
      <w:r w:rsidR="00C576CD" w:rsidRPr="00F87658">
        <w:rPr>
          <w:rFonts w:ascii="Bookman Old Style" w:hAnsi="Bookman Old Style"/>
          <w:b/>
          <w:i/>
          <w:lang w:val="ro-RO"/>
        </w:rPr>
        <w:t xml:space="preserve"> </w:t>
      </w:r>
      <w:r w:rsidR="00C576CD" w:rsidRPr="00F87658">
        <w:rPr>
          <w:rFonts w:ascii="Bookman Old Style" w:hAnsi="Bookman Old Style"/>
          <w:lang w:val="ro-RO"/>
        </w:rPr>
        <w:t>cazul deseurilor industriale nepericuloase</w:t>
      </w:r>
      <w:r w:rsidR="00D26250">
        <w:rPr>
          <w:rFonts w:ascii="Bookman Old Style" w:hAnsi="Bookman Old Style"/>
          <w:lang w:val="ro-RO"/>
        </w:rPr>
        <w:t>,</w:t>
      </w:r>
      <w:r w:rsidR="00C576CD" w:rsidRPr="00F87658">
        <w:rPr>
          <w:rFonts w:ascii="Bookman Old Style" w:hAnsi="Bookman Old Style"/>
          <w:lang w:val="ro-RO"/>
        </w:rPr>
        <w:t xml:space="preserve"> altele decat cenusa;</w:t>
      </w:r>
    </w:p>
    <w:p w14:paraId="765EC118" w14:textId="77777777" w:rsidR="00C576CD" w:rsidRPr="00F87658" w:rsidRDefault="00DD4FA6" w:rsidP="0068397B">
      <w:pPr>
        <w:spacing w:after="0" w:line="360" w:lineRule="auto"/>
        <w:jc w:val="both"/>
        <w:outlineLvl w:val="0"/>
        <w:rPr>
          <w:rFonts w:ascii="Bookman Old Style" w:hAnsi="Bookman Old Style"/>
          <w:lang w:val="ro-RO"/>
        </w:rPr>
      </w:pPr>
      <w:r>
        <w:rPr>
          <w:rFonts w:ascii="Bookman Old Style" w:hAnsi="Bookman Old Style"/>
          <w:b/>
          <w:i/>
          <w:lang w:val="ro-RO"/>
        </w:rPr>
        <w:t xml:space="preserve">- </w:t>
      </w:r>
      <w:r w:rsidR="00C576CD" w:rsidRPr="00F87658">
        <w:rPr>
          <w:rFonts w:ascii="Bookman Old Style" w:hAnsi="Bookman Old Style"/>
          <w:b/>
          <w:i/>
          <w:lang w:val="ro-RO"/>
        </w:rPr>
        <w:t xml:space="preserve">stabilizare  si apoi descarcare in zona de depozitare </w:t>
      </w:r>
      <w:r w:rsidR="00C576CD" w:rsidRPr="00F87658">
        <w:rPr>
          <w:rFonts w:ascii="Bookman Old Style" w:hAnsi="Bookman Old Style"/>
          <w:lang w:val="ro-RO"/>
        </w:rPr>
        <w:t xml:space="preserve">pentru deseurile de cenusa. </w:t>
      </w:r>
    </w:p>
    <w:p w14:paraId="2C22BF24" w14:textId="77777777" w:rsidR="00C576CD" w:rsidRPr="00F87658" w:rsidRDefault="00C576CD"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Sursa principala de emisii  (fugitive) este reprezentata de defectiuni care pot aparea la instalatia de tratare/stabilizare a deseurilor de cenusa si anume:</w:t>
      </w:r>
    </w:p>
    <w:p w14:paraId="4C0B80A6" w14:textId="77777777" w:rsidR="00C576CD" w:rsidRPr="00F87658" w:rsidRDefault="00C576CD" w:rsidP="00F87658">
      <w:pPr>
        <w:numPr>
          <w:ilvl w:val="0"/>
          <w:numId w:val="40"/>
        </w:numPr>
        <w:spacing w:after="0" w:line="360" w:lineRule="auto"/>
        <w:jc w:val="both"/>
        <w:outlineLvl w:val="0"/>
        <w:rPr>
          <w:rFonts w:ascii="Bookman Old Style" w:hAnsi="Bookman Old Style"/>
          <w:lang w:val="ro-RO"/>
        </w:rPr>
      </w:pPr>
      <w:r w:rsidRPr="00F87658">
        <w:rPr>
          <w:rFonts w:ascii="Bookman Old Style" w:hAnsi="Bookman Old Style"/>
          <w:b/>
          <w:lang w:val="ro-RO"/>
        </w:rPr>
        <w:t>Neetanseitatea sau aparitia unor fisuri la sistemul de conducte /</w:t>
      </w:r>
      <w:r w:rsidRPr="00F87658">
        <w:rPr>
          <w:rFonts w:ascii="Bookman Old Style" w:hAnsi="Bookman Old Style"/>
          <w:lang w:val="ro-RO"/>
        </w:rPr>
        <w:t xml:space="preserve"> </w:t>
      </w:r>
      <w:r w:rsidRPr="00F87658">
        <w:rPr>
          <w:rFonts w:ascii="Bookman Old Style" w:hAnsi="Bookman Old Style"/>
          <w:b/>
          <w:lang w:val="ro-RO"/>
        </w:rPr>
        <w:t>tevi</w:t>
      </w:r>
      <w:r w:rsidRPr="00F87658">
        <w:rPr>
          <w:rFonts w:ascii="Bookman Old Style" w:hAnsi="Bookman Old Style"/>
          <w:lang w:val="ro-RO"/>
        </w:rPr>
        <w:t xml:space="preserve"> </w:t>
      </w:r>
      <w:r w:rsidR="00C0711D" w:rsidRPr="00F87658">
        <w:rPr>
          <w:rFonts w:ascii="Bookman Old Style" w:hAnsi="Bookman Old Style"/>
          <w:lang w:val="ro-RO"/>
        </w:rPr>
        <w:t xml:space="preserve"> </w:t>
      </w:r>
      <w:r w:rsidRPr="00F87658">
        <w:rPr>
          <w:rFonts w:ascii="Bookman Old Style" w:hAnsi="Bookman Old Style"/>
          <w:lang w:val="ro-RO"/>
        </w:rPr>
        <w:t xml:space="preserve">utilizat la  alimentarea cimentruck-ului cu deseu de cenusa; descarcarea deseurilor de cenusa din cimentruk in silozul pentru stocarea temporara a deseurilor; alimentarea deseurilor de cenusa in instalatia de amestecare. </w:t>
      </w:r>
    </w:p>
    <w:p w14:paraId="70533F76" w14:textId="77777777" w:rsidR="00C576CD" w:rsidRPr="00F87658" w:rsidRDefault="00C576CD" w:rsidP="00F87658">
      <w:pPr>
        <w:numPr>
          <w:ilvl w:val="0"/>
          <w:numId w:val="40"/>
        </w:numPr>
        <w:spacing w:after="0" w:line="360" w:lineRule="auto"/>
        <w:jc w:val="both"/>
        <w:outlineLvl w:val="0"/>
        <w:rPr>
          <w:rFonts w:ascii="Bookman Old Style" w:hAnsi="Bookman Old Style"/>
          <w:lang w:val="ro-RO"/>
        </w:rPr>
      </w:pPr>
      <w:r w:rsidRPr="00F87658">
        <w:rPr>
          <w:rFonts w:ascii="Bookman Old Style" w:hAnsi="Bookman Old Style"/>
          <w:b/>
          <w:lang w:val="ro-RO"/>
        </w:rPr>
        <w:t>Defectiuni aparute la instalatia de amestecare</w:t>
      </w:r>
      <w:r w:rsidRPr="00F87658">
        <w:rPr>
          <w:rFonts w:ascii="Bookman Old Style" w:hAnsi="Bookman Old Style"/>
          <w:lang w:val="ro-RO"/>
        </w:rPr>
        <w:t xml:space="preserve"> a deseurilor cu apa si in functionarea acesteia (inainte de alimentarea cu deseuri de cenusa trebuie sa nu existe deseuri in amestecator sau in conducta de evacuare a amestecului).</w:t>
      </w:r>
    </w:p>
    <w:p w14:paraId="44B685EE" w14:textId="77777777" w:rsidR="00C576CD" w:rsidRPr="00F87658" w:rsidRDefault="00C576CD"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 xml:space="preserve">Emisiile rezultate in </w:t>
      </w:r>
      <w:r w:rsidR="00444D5D">
        <w:rPr>
          <w:rFonts w:ascii="Bookman Old Style" w:hAnsi="Bookman Old Style"/>
          <w:lang w:val="ro-RO"/>
        </w:rPr>
        <w:t>urma procesului tehnologic sunt</w:t>
      </w:r>
      <w:r w:rsidRPr="00F87658">
        <w:rPr>
          <w:rFonts w:ascii="Bookman Old Style" w:hAnsi="Bookman Old Style"/>
          <w:lang w:val="ro-RO"/>
        </w:rPr>
        <w:t xml:space="preserve"> pulberile in suspensie</w:t>
      </w:r>
      <w:r w:rsidR="00FE32A1">
        <w:rPr>
          <w:rFonts w:ascii="Bookman Old Style" w:hAnsi="Bookman Old Style"/>
          <w:lang w:val="ro-RO"/>
        </w:rPr>
        <w:t xml:space="preserve"> si mirosuri.</w:t>
      </w:r>
      <w:r w:rsidRPr="00F87658">
        <w:rPr>
          <w:rFonts w:ascii="Bookman Old Style" w:hAnsi="Bookman Old Style"/>
          <w:lang w:val="ro-RO"/>
        </w:rPr>
        <w:t xml:space="preserve"> </w:t>
      </w:r>
    </w:p>
    <w:p w14:paraId="293CE33D" w14:textId="77777777" w:rsidR="00C576CD" w:rsidRPr="00F87658" w:rsidRDefault="00C576CD" w:rsidP="00F87658">
      <w:pPr>
        <w:spacing w:after="0" w:line="360" w:lineRule="auto"/>
        <w:jc w:val="both"/>
        <w:outlineLvl w:val="0"/>
        <w:rPr>
          <w:rFonts w:ascii="Bookman Old Style" w:hAnsi="Bookman Old Style"/>
          <w:b/>
          <w:i/>
          <w:lang w:val="ro-RO"/>
        </w:rPr>
      </w:pPr>
      <w:r w:rsidRPr="00F87658">
        <w:rPr>
          <w:rFonts w:ascii="Bookman Old Style" w:hAnsi="Bookman Old Style"/>
          <w:b/>
          <w:i/>
          <w:lang w:val="ro-RO"/>
        </w:rPr>
        <w:t xml:space="preserve">b)Surse mobile </w:t>
      </w:r>
      <w:r w:rsidR="00711593" w:rsidRPr="00F87658">
        <w:rPr>
          <w:rFonts w:ascii="Bookman Old Style" w:hAnsi="Bookman Old Style"/>
          <w:b/>
          <w:i/>
          <w:lang w:val="ro-RO"/>
        </w:rPr>
        <w:t>–</w:t>
      </w:r>
      <w:r w:rsidRPr="00F87658">
        <w:rPr>
          <w:rFonts w:ascii="Bookman Old Style" w:hAnsi="Bookman Old Style"/>
          <w:b/>
          <w:i/>
          <w:lang w:val="ro-RO"/>
        </w:rPr>
        <w:t xml:space="preserve"> vehicule care ruleaza pe suprafata depozitului si care transporta deseurile spre zonele de depozitare si uti</w:t>
      </w:r>
      <w:r w:rsidR="00444D5D">
        <w:rPr>
          <w:rFonts w:ascii="Bookman Old Style" w:hAnsi="Bookman Old Style"/>
          <w:b/>
          <w:i/>
          <w:lang w:val="ro-RO"/>
        </w:rPr>
        <w:t>lajele pentru lucrul in depozit.</w:t>
      </w:r>
    </w:p>
    <w:p w14:paraId="1FE66498" w14:textId="77777777" w:rsidR="00C576CD" w:rsidRPr="00F87658" w:rsidRDefault="00C576CD"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lastRenderedPageBreak/>
        <w:t>Sursele de emisii fugitive  in perioada de operare a obiectivului sunt asociate cu activitatile de transport a deseurilor.  Emisiile rezultate sunt:</w:t>
      </w:r>
    </w:p>
    <w:p w14:paraId="64ADCEFE" w14:textId="77777777" w:rsidR="00C576CD" w:rsidRPr="00F87658" w:rsidRDefault="00C576CD" w:rsidP="00F87658">
      <w:pPr>
        <w:spacing w:after="0" w:line="360" w:lineRule="auto"/>
        <w:ind w:left="720"/>
        <w:jc w:val="both"/>
        <w:outlineLvl w:val="0"/>
        <w:rPr>
          <w:rFonts w:ascii="Bookman Old Style" w:hAnsi="Bookman Old Style"/>
          <w:lang w:val="ro-RO"/>
        </w:rPr>
      </w:pPr>
      <w:r w:rsidRPr="00F87658">
        <w:rPr>
          <w:rFonts w:ascii="Bookman Old Style" w:hAnsi="Bookman Old Style"/>
          <w:lang w:val="ro-RO"/>
        </w:rPr>
        <w:t>- Pulberile sub forma de praf si particule in suspensie (ca urmare ca rularii mijloacelor de transport pe caile de acces din incinta obiectivului);</w:t>
      </w:r>
    </w:p>
    <w:p w14:paraId="7AEAD3D1" w14:textId="77777777" w:rsidR="001D6EEA" w:rsidRPr="00F87658" w:rsidRDefault="00C576CD" w:rsidP="00F87658">
      <w:pPr>
        <w:spacing w:after="0" w:line="360" w:lineRule="auto"/>
        <w:ind w:left="720"/>
        <w:jc w:val="both"/>
        <w:outlineLvl w:val="0"/>
        <w:rPr>
          <w:rStyle w:val="FontStyle88"/>
          <w:rFonts w:ascii="Bookman Old Style" w:hAnsi="Bookman Old Style" w:cs="Times New Roman"/>
          <w:sz w:val="22"/>
          <w:szCs w:val="22"/>
        </w:rPr>
      </w:pPr>
      <w:r w:rsidRPr="00F87658">
        <w:rPr>
          <w:rFonts w:ascii="Bookman Old Style" w:hAnsi="Bookman Old Style"/>
          <w:lang w:val="ro-RO"/>
        </w:rPr>
        <w:t>- Gazele de esapament – Oxizi de azot (N</w:t>
      </w:r>
      <w:r w:rsidR="00444D5D">
        <w:rPr>
          <w:rFonts w:ascii="Bookman Old Style" w:hAnsi="Bookman Old Style"/>
          <w:lang w:val="ro-RO"/>
        </w:rPr>
        <w:t>O</w:t>
      </w:r>
      <w:r w:rsidRPr="003055C1">
        <w:rPr>
          <w:rFonts w:ascii="Bookman Old Style" w:hAnsi="Bookman Old Style"/>
          <w:vertAlign w:val="subscript"/>
          <w:lang w:val="ro-RO"/>
        </w:rPr>
        <w:t>x</w:t>
      </w:r>
      <w:r w:rsidRPr="00F87658">
        <w:rPr>
          <w:rFonts w:ascii="Bookman Old Style" w:hAnsi="Bookman Old Style"/>
          <w:lang w:val="ro-RO"/>
        </w:rPr>
        <w:t>), Oxizi de sulf (S</w:t>
      </w:r>
      <w:r w:rsidR="00444D5D">
        <w:rPr>
          <w:rFonts w:ascii="Bookman Old Style" w:hAnsi="Bookman Old Style"/>
          <w:lang w:val="ro-RO"/>
        </w:rPr>
        <w:t>O</w:t>
      </w:r>
      <w:r w:rsidRPr="003055C1">
        <w:rPr>
          <w:rFonts w:ascii="Bookman Old Style" w:hAnsi="Bookman Old Style"/>
          <w:vertAlign w:val="subscript"/>
          <w:lang w:val="ro-RO"/>
        </w:rPr>
        <w:t>x</w:t>
      </w:r>
      <w:r w:rsidRPr="00F87658">
        <w:rPr>
          <w:rFonts w:ascii="Bookman Old Style" w:hAnsi="Bookman Old Style"/>
          <w:lang w:val="ro-RO"/>
        </w:rPr>
        <w:t>), Monoxid de carbon (C</w:t>
      </w:r>
      <w:r w:rsidR="00444D5D">
        <w:rPr>
          <w:rFonts w:ascii="Bookman Old Style" w:hAnsi="Bookman Old Style"/>
          <w:lang w:val="ro-RO"/>
        </w:rPr>
        <w:t>O).</w:t>
      </w:r>
      <w:r w:rsidRPr="00F87658">
        <w:rPr>
          <w:rFonts w:ascii="Bookman Old Style" w:hAnsi="Bookman Old Style"/>
          <w:lang w:val="ro-RO"/>
        </w:rPr>
        <w:t xml:space="preserve"> </w:t>
      </w:r>
    </w:p>
    <w:p w14:paraId="1DCCE832" w14:textId="77777777" w:rsidR="000D114E" w:rsidRPr="00F87658" w:rsidRDefault="00502308" w:rsidP="00F87658">
      <w:pPr>
        <w:spacing w:after="0" w:line="360" w:lineRule="auto"/>
        <w:jc w:val="both"/>
        <w:rPr>
          <w:rFonts w:ascii="Bookman Old Style" w:hAnsi="Bookman Old Style"/>
          <w:bCs/>
          <w:lang w:val="fr-FR"/>
        </w:rPr>
      </w:pPr>
      <w:r w:rsidRPr="00F87658">
        <w:rPr>
          <w:rFonts w:ascii="Bookman Old Style" w:hAnsi="Bookman Old Style"/>
          <w:bCs/>
          <w:lang w:val="fr-FR"/>
        </w:rPr>
        <w:t>In cazul emisiilor de particule  rezultate din depozitarea materialelor cu poten</w:t>
      </w:r>
      <w:r w:rsidR="00FC42BE" w:rsidRPr="00F87658">
        <w:rPr>
          <w:rFonts w:ascii="Bookman Old Style" w:hAnsi="Bookman Old Style"/>
          <w:bCs/>
          <w:lang w:val="fr-FR"/>
        </w:rPr>
        <w:t>t</w:t>
      </w:r>
      <w:r w:rsidRPr="00F87658">
        <w:rPr>
          <w:rFonts w:ascii="Bookman Old Style" w:hAnsi="Bookman Old Style"/>
          <w:bCs/>
          <w:lang w:val="fr-FR"/>
        </w:rPr>
        <w:t>ial de generare excesiva a prafului, de</w:t>
      </w:r>
      <w:r w:rsidR="008406C3" w:rsidRPr="00F87658">
        <w:rPr>
          <w:rFonts w:ascii="Bookman Old Style" w:hAnsi="Bookman Old Style"/>
          <w:bCs/>
          <w:lang w:val="fr-FR"/>
        </w:rPr>
        <w:t>s</w:t>
      </w:r>
      <w:r w:rsidRPr="00F87658">
        <w:rPr>
          <w:rFonts w:ascii="Bookman Old Style" w:hAnsi="Bookman Old Style"/>
          <w:bCs/>
          <w:lang w:val="fr-FR"/>
        </w:rPr>
        <w:t>eurile vor fi umezite la desc</w:t>
      </w:r>
      <w:r w:rsidR="00FC42BE" w:rsidRPr="00F87658">
        <w:rPr>
          <w:rFonts w:ascii="Bookman Old Style" w:hAnsi="Bookman Old Style"/>
          <w:bCs/>
          <w:lang w:val="fr-FR"/>
        </w:rPr>
        <w:t>a</w:t>
      </w:r>
      <w:r w:rsidRPr="00F87658">
        <w:rPr>
          <w:rFonts w:ascii="Bookman Old Style" w:hAnsi="Bookman Old Style"/>
          <w:bCs/>
          <w:lang w:val="fr-FR"/>
        </w:rPr>
        <w:t xml:space="preserve">rcare </w:t>
      </w:r>
      <w:r w:rsidR="00E96A1C" w:rsidRPr="00F87658">
        <w:rPr>
          <w:rFonts w:ascii="Bookman Old Style" w:hAnsi="Bookman Old Style"/>
          <w:bCs/>
          <w:lang w:val="fr-FR"/>
        </w:rPr>
        <w:t>.</w:t>
      </w:r>
    </w:p>
    <w:p w14:paraId="58F495F6" w14:textId="77777777" w:rsidR="00502308" w:rsidRPr="00F87658" w:rsidRDefault="00502308" w:rsidP="00F87658">
      <w:pPr>
        <w:spacing w:after="0" w:line="360" w:lineRule="auto"/>
        <w:jc w:val="both"/>
        <w:rPr>
          <w:rFonts w:ascii="Bookman Old Style" w:hAnsi="Bookman Old Style"/>
          <w:bCs/>
          <w:lang w:val="fr-FR"/>
        </w:rPr>
      </w:pPr>
      <w:r w:rsidRPr="00F87658">
        <w:rPr>
          <w:rFonts w:ascii="Bookman Old Style" w:hAnsi="Bookman Old Style"/>
          <w:bCs/>
          <w:lang w:val="fr-FR"/>
        </w:rPr>
        <w:t>Titularul activit</w:t>
      </w:r>
      <w:r w:rsidR="00FC42BE" w:rsidRPr="00F87658">
        <w:rPr>
          <w:rFonts w:ascii="Bookman Old Style" w:hAnsi="Bookman Old Style"/>
          <w:bCs/>
          <w:lang w:val="fr-FR"/>
        </w:rPr>
        <w:t>at</w:t>
      </w:r>
      <w:r w:rsidRPr="00F87658">
        <w:rPr>
          <w:rFonts w:ascii="Bookman Old Style" w:hAnsi="Bookman Old Style"/>
          <w:bCs/>
          <w:lang w:val="fr-FR"/>
        </w:rPr>
        <w:t>ii, in condi</w:t>
      </w:r>
      <w:r w:rsidR="00FC42BE" w:rsidRPr="00F87658">
        <w:rPr>
          <w:rFonts w:ascii="Bookman Old Style" w:hAnsi="Bookman Old Style"/>
          <w:bCs/>
          <w:lang w:val="fr-FR"/>
        </w:rPr>
        <w:t>t</w:t>
      </w:r>
      <w:r w:rsidRPr="00F87658">
        <w:rPr>
          <w:rFonts w:ascii="Bookman Old Style" w:hAnsi="Bookman Old Style"/>
          <w:bCs/>
          <w:lang w:val="fr-FR"/>
        </w:rPr>
        <w:t>iile respect</w:t>
      </w:r>
      <w:r w:rsidR="00FC42BE" w:rsidRPr="00F87658">
        <w:rPr>
          <w:rFonts w:ascii="Bookman Old Style" w:hAnsi="Bookman Old Style"/>
          <w:bCs/>
          <w:lang w:val="fr-FR"/>
        </w:rPr>
        <w:t>a</w:t>
      </w:r>
      <w:r w:rsidRPr="00F87658">
        <w:rPr>
          <w:rFonts w:ascii="Bookman Old Style" w:hAnsi="Bookman Old Style"/>
          <w:bCs/>
          <w:lang w:val="fr-FR"/>
        </w:rPr>
        <w:t>rii prevederilor legale, se va preocupa de men</w:t>
      </w:r>
      <w:r w:rsidR="00FC42BE" w:rsidRPr="00F87658">
        <w:rPr>
          <w:rFonts w:ascii="Bookman Old Style" w:hAnsi="Bookman Old Style"/>
          <w:bCs/>
          <w:lang w:val="fr-FR"/>
        </w:rPr>
        <w:t>t</w:t>
      </w:r>
      <w:r w:rsidRPr="00F87658">
        <w:rPr>
          <w:rFonts w:ascii="Bookman Old Style" w:hAnsi="Bookman Old Style"/>
          <w:bCs/>
          <w:lang w:val="fr-FR"/>
        </w:rPr>
        <w:t>inerea zonelor de protec</w:t>
      </w:r>
      <w:r w:rsidR="00FC42BE" w:rsidRPr="00F87658">
        <w:rPr>
          <w:rFonts w:ascii="Bookman Old Style" w:hAnsi="Bookman Old Style"/>
          <w:bCs/>
          <w:lang w:val="fr-FR"/>
        </w:rPr>
        <w:t>t</w:t>
      </w:r>
      <w:r w:rsidRPr="00F87658">
        <w:rPr>
          <w:rFonts w:ascii="Bookman Old Style" w:hAnsi="Bookman Old Style"/>
          <w:bCs/>
          <w:lang w:val="fr-FR"/>
        </w:rPr>
        <w:t>ie sanit</w:t>
      </w:r>
      <w:r w:rsidR="00080731" w:rsidRPr="00F87658">
        <w:rPr>
          <w:rFonts w:ascii="Bookman Old Style" w:hAnsi="Bookman Old Style"/>
          <w:bCs/>
          <w:lang w:val="fr-FR"/>
        </w:rPr>
        <w:t>ara definite conform O</w:t>
      </w:r>
      <w:r w:rsidR="008D1A95">
        <w:rPr>
          <w:rFonts w:ascii="Bookman Old Style" w:hAnsi="Bookman Old Style"/>
          <w:bCs/>
          <w:lang w:val="fr-FR"/>
        </w:rPr>
        <w:t>rd</w:t>
      </w:r>
      <w:r w:rsidR="00080731" w:rsidRPr="00F87658">
        <w:rPr>
          <w:rFonts w:ascii="Bookman Old Style" w:hAnsi="Bookman Old Style"/>
          <w:bCs/>
          <w:lang w:val="fr-FR"/>
        </w:rPr>
        <w:t xml:space="preserve">. </w:t>
      </w:r>
      <w:r w:rsidR="00711593" w:rsidRPr="00F87658">
        <w:rPr>
          <w:rFonts w:ascii="Bookman Old Style" w:hAnsi="Bookman Old Style"/>
          <w:bCs/>
          <w:lang w:val="fr-FR"/>
        </w:rPr>
        <w:t>N</w:t>
      </w:r>
      <w:r w:rsidR="00080731" w:rsidRPr="00F87658">
        <w:rPr>
          <w:rFonts w:ascii="Bookman Old Style" w:hAnsi="Bookman Old Style"/>
          <w:bCs/>
          <w:lang w:val="fr-FR"/>
        </w:rPr>
        <w:t>r.119/2014</w:t>
      </w:r>
      <w:r w:rsidR="00E934FB">
        <w:rPr>
          <w:rFonts w:ascii="Bookman Old Style" w:hAnsi="Bookman Old Style"/>
          <w:bCs/>
          <w:lang w:val="fr-FR"/>
        </w:rPr>
        <w:t xml:space="preserve"> cu modificari</w:t>
      </w:r>
      <w:r w:rsidR="00DD4FA6">
        <w:rPr>
          <w:rFonts w:ascii="Bookman Old Style" w:hAnsi="Bookman Old Style"/>
          <w:bCs/>
          <w:lang w:val="fr-FR"/>
        </w:rPr>
        <w:t>l</w:t>
      </w:r>
      <w:r w:rsidR="00E934FB">
        <w:rPr>
          <w:rFonts w:ascii="Bookman Old Style" w:hAnsi="Bookman Old Style"/>
          <w:bCs/>
          <w:lang w:val="fr-FR"/>
        </w:rPr>
        <w:t>e</w:t>
      </w:r>
      <w:r w:rsidR="00DD4FA6">
        <w:rPr>
          <w:rFonts w:ascii="Bookman Old Style" w:hAnsi="Bookman Old Style"/>
          <w:bCs/>
          <w:lang w:val="fr-FR"/>
        </w:rPr>
        <w:t xml:space="preserve"> si completarile ulterioare</w:t>
      </w:r>
      <w:r w:rsidRPr="00F87658">
        <w:rPr>
          <w:rFonts w:ascii="Bookman Old Style" w:hAnsi="Bookman Old Style"/>
          <w:bCs/>
          <w:lang w:val="fr-FR"/>
        </w:rPr>
        <w:t>.</w:t>
      </w:r>
    </w:p>
    <w:p w14:paraId="3A29E95E" w14:textId="77777777" w:rsidR="00502308" w:rsidRPr="00F87658" w:rsidRDefault="00502308" w:rsidP="0068397B">
      <w:pPr>
        <w:spacing w:after="0" w:line="360" w:lineRule="auto"/>
        <w:jc w:val="both"/>
        <w:rPr>
          <w:rFonts w:ascii="Bookman Old Style" w:hAnsi="Bookman Old Style"/>
          <w:bCs/>
          <w:lang w:val="fr-FR"/>
        </w:rPr>
      </w:pPr>
      <w:r w:rsidRPr="00F87658">
        <w:rPr>
          <w:rFonts w:ascii="Bookman Old Style" w:hAnsi="Bookman Old Style"/>
          <w:bCs/>
          <w:lang w:val="fr-FR"/>
        </w:rPr>
        <w:t>Emisiile de la vehicule vor fi reduse prin folosirea urm</w:t>
      </w:r>
      <w:r w:rsidR="00FC42BE" w:rsidRPr="00F87658">
        <w:rPr>
          <w:rFonts w:ascii="Bookman Old Style" w:hAnsi="Bookman Old Style"/>
          <w:bCs/>
          <w:lang w:val="fr-FR"/>
        </w:rPr>
        <w:t>a</w:t>
      </w:r>
      <w:r w:rsidRPr="00F87658">
        <w:rPr>
          <w:rFonts w:ascii="Bookman Old Style" w:hAnsi="Bookman Old Style"/>
          <w:bCs/>
          <w:lang w:val="fr-FR"/>
        </w:rPr>
        <w:t>toarelor tehnici de control</w:t>
      </w:r>
      <w:r w:rsidR="00711593" w:rsidRPr="00F87658">
        <w:rPr>
          <w:rFonts w:ascii="Bookman Old Style" w:hAnsi="Bookman Old Style"/>
          <w:bCs/>
          <w:lang w:val="fr-FR"/>
        </w:rPr>
        <w:t> </w:t>
      </w:r>
      <w:r w:rsidRPr="00F87658">
        <w:rPr>
          <w:rFonts w:ascii="Bookman Old Style" w:hAnsi="Bookman Old Style"/>
          <w:bCs/>
          <w:lang w:val="fr-FR"/>
        </w:rPr>
        <w:t>:</w:t>
      </w:r>
    </w:p>
    <w:p w14:paraId="74EA7D4F" w14:textId="77777777" w:rsidR="00502308" w:rsidRPr="00F87658" w:rsidRDefault="00B6288B" w:rsidP="00EF10E8">
      <w:pPr>
        <w:pStyle w:val="ListBullet2"/>
      </w:pPr>
      <w:r w:rsidRPr="00F87658">
        <w:t>-</w:t>
      </w:r>
      <w:r w:rsidR="00502308" w:rsidRPr="00F87658">
        <w:t xml:space="preserve">revizia si </w:t>
      </w:r>
      <w:r w:rsidR="008406C3" w:rsidRPr="00F87658">
        <w:t>i</w:t>
      </w:r>
      <w:r w:rsidR="00502308" w:rsidRPr="00F87658">
        <w:t>ntre</w:t>
      </w:r>
      <w:r w:rsidR="00FC42BE" w:rsidRPr="00F87658">
        <w:t>t</w:t>
      </w:r>
      <w:r w:rsidR="00502308" w:rsidRPr="00F87658">
        <w:t>inerea regulata a vehiculelor;</w:t>
      </w:r>
    </w:p>
    <w:p w14:paraId="62D62872" w14:textId="77777777" w:rsidR="00502308" w:rsidRPr="00F87658" w:rsidRDefault="00B6288B" w:rsidP="00EF10E8">
      <w:pPr>
        <w:pStyle w:val="ListBullet2"/>
      </w:pPr>
      <w:r w:rsidRPr="00F87658">
        <w:t>-</w:t>
      </w:r>
      <w:r w:rsidR="00502308" w:rsidRPr="00F87658">
        <w:t>oprirea motoarelor atunci c</w:t>
      </w:r>
      <w:r w:rsidR="008406C3" w:rsidRPr="00F87658">
        <w:t>a</w:t>
      </w:r>
      <w:r w:rsidR="00502308" w:rsidRPr="00F87658">
        <w:t>nd vehiculele nu sunt in func</w:t>
      </w:r>
      <w:r w:rsidR="00FC42BE" w:rsidRPr="00F87658">
        <w:t>t</w:t>
      </w:r>
      <w:r w:rsidR="00502308" w:rsidRPr="00F87658">
        <w:t>iune ;</w:t>
      </w:r>
    </w:p>
    <w:p w14:paraId="4CDA9B38" w14:textId="77777777" w:rsidR="00502308" w:rsidRPr="00F87658" w:rsidRDefault="00B6288B" w:rsidP="00EF10E8">
      <w:pPr>
        <w:pStyle w:val="ListBullet2"/>
      </w:pPr>
      <w:r w:rsidRPr="00F87658">
        <w:t>-</w:t>
      </w:r>
      <w:r w:rsidR="00502308" w:rsidRPr="00F87658">
        <w:t>minimizarea deplas</w:t>
      </w:r>
      <w:r w:rsidR="00FC42BE" w:rsidRPr="00F87658">
        <w:t>a</w:t>
      </w:r>
      <w:r w:rsidR="00502308" w:rsidRPr="00F87658">
        <w:t>rilor autovehiculelor pe amplasament.</w:t>
      </w:r>
    </w:p>
    <w:p w14:paraId="79818C35" w14:textId="77777777" w:rsidR="0068397B" w:rsidRDefault="0068397B" w:rsidP="00F87658">
      <w:pPr>
        <w:pStyle w:val="Heading1"/>
        <w:spacing w:line="360" w:lineRule="auto"/>
        <w:rPr>
          <w:rFonts w:ascii="Bookman Old Style" w:hAnsi="Bookman Old Style"/>
          <w:color w:val="auto"/>
          <w:sz w:val="22"/>
          <w:szCs w:val="22"/>
          <w:lang w:val="pt-BR"/>
        </w:rPr>
      </w:pPr>
      <w:bookmarkStart w:id="68" w:name="_Toc141601150"/>
      <w:bookmarkStart w:id="69" w:name="_Toc181159111"/>
      <w:bookmarkStart w:id="70" w:name="_Toc362003026"/>
    </w:p>
    <w:p w14:paraId="79ECB76D" w14:textId="77777777" w:rsidR="00502308" w:rsidRPr="00F87658" w:rsidRDefault="00502308" w:rsidP="00F87658">
      <w:pPr>
        <w:pStyle w:val="Heading1"/>
        <w:spacing w:line="360" w:lineRule="auto"/>
        <w:rPr>
          <w:rFonts w:ascii="Bookman Old Style" w:hAnsi="Bookman Old Style"/>
          <w:color w:val="auto"/>
          <w:sz w:val="22"/>
          <w:szCs w:val="22"/>
          <w:lang w:val="pt-BR"/>
        </w:rPr>
      </w:pPr>
      <w:r w:rsidRPr="00F87658">
        <w:rPr>
          <w:rFonts w:ascii="Bookman Old Style" w:hAnsi="Bookman Old Style"/>
          <w:color w:val="auto"/>
          <w:sz w:val="22"/>
          <w:szCs w:val="22"/>
          <w:lang w:val="pt-BR"/>
        </w:rPr>
        <w:t>10.1.2. Calitate aer ambienta</w:t>
      </w:r>
      <w:bookmarkEnd w:id="68"/>
      <w:bookmarkEnd w:id="69"/>
      <w:r w:rsidRPr="00F87658">
        <w:rPr>
          <w:rFonts w:ascii="Bookman Old Style" w:hAnsi="Bookman Old Style"/>
          <w:color w:val="auto"/>
          <w:sz w:val="22"/>
          <w:szCs w:val="22"/>
          <w:lang w:val="pt-BR"/>
        </w:rPr>
        <w:t>l</w:t>
      </w:r>
      <w:bookmarkEnd w:id="70"/>
    </w:p>
    <w:p w14:paraId="0945B947" w14:textId="77777777" w:rsidR="00502308" w:rsidRDefault="00502308" w:rsidP="00F87658">
      <w:pPr>
        <w:pStyle w:val="BodyText2"/>
        <w:spacing w:line="360" w:lineRule="auto"/>
        <w:ind w:firstLine="547"/>
        <w:rPr>
          <w:rFonts w:ascii="Bookman Old Style" w:hAnsi="Bookman Old Style"/>
          <w:sz w:val="22"/>
          <w:szCs w:val="22"/>
        </w:rPr>
      </w:pPr>
      <w:r w:rsidRPr="00F87658">
        <w:rPr>
          <w:rFonts w:ascii="Bookman Old Style" w:hAnsi="Bookman Old Style"/>
          <w:sz w:val="22"/>
          <w:szCs w:val="22"/>
        </w:rPr>
        <w:t>Emisiile fugitive se vor determina ca imisii la limita amplasamentului; acestea nu vor dep</w:t>
      </w:r>
      <w:r w:rsidR="00FC42BE" w:rsidRPr="00F87658">
        <w:rPr>
          <w:rFonts w:ascii="Bookman Old Style" w:hAnsi="Bookman Old Style"/>
          <w:sz w:val="22"/>
          <w:szCs w:val="22"/>
        </w:rPr>
        <w:t>a</w:t>
      </w:r>
      <w:r w:rsidR="008406C3" w:rsidRPr="00F87658">
        <w:rPr>
          <w:rFonts w:ascii="Bookman Old Style" w:hAnsi="Bookman Old Style"/>
          <w:sz w:val="22"/>
          <w:szCs w:val="22"/>
        </w:rPr>
        <w:t>s</w:t>
      </w:r>
      <w:r w:rsidRPr="00F87658">
        <w:rPr>
          <w:rFonts w:ascii="Bookman Old Style" w:hAnsi="Bookman Old Style"/>
          <w:sz w:val="22"/>
          <w:szCs w:val="22"/>
        </w:rPr>
        <w:t>i valorile</w:t>
      </w:r>
      <w:r w:rsidR="00D34DB4">
        <w:rPr>
          <w:rFonts w:ascii="Bookman Old Style" w:hAnsi="Bookman Old Style"/>
          <w:sz w:val="22"/>
          <w:szCs w:val="22"/>
        </w:rPr>
        <w:t xml:space="preserve"> limita conform Legii 104/2011 si concentratiilor maxime admise (CMA)</w:t>
      </w:r>
      <w:r w:rsidRPr="00F87658">
        <w:rPr>
          <w:rFonts w:ascii="Bookman Old Style" w:hAnsi="Bookman Old Style"/>
          <w:sz w:val="22"/>
          <w:szCs w:val="22"/>
        </w:rPr>
        <w:t xml:space="preserve"> stabilite de Standardul de calitate pentru aerul ambiental </w:t>
      </w:r>
      <w:r w:rsidR="00D34DB4">
        <w:rPr>
          <w:rFonts w:ascii="Bookman Old Style" w:hAnsi="Bookman Old Style"/>
          <w:sz w:val="22"/>
          <w:szCs w:val="22"/>
        </w:rPr>
        <w:t xml:space="preserve"> STAS </w:t>
      </w:r>
      <w:r w:rsidRPr="00F87658">
        <w:rPr>
          <w:rFonts w:ascii="Bookman Old Style" w:hAnsi="Bookman Old Style"/>
          <w:sz w:val="22"/>
          <w:szCs w:val="22"/>
        </w:rPr>
        <w:t>nr. 12574/1987</w:t>
      </w:r>
      <w:r w:rsidR="0086738F" w:rsidRPr="00F87658">
        <w:rPr>
          <w:rFonts w:ascii="Bookman Old Style" w:hAnsi="Bookman Old Style"/>
          <w:sz w:val="22"/>
          <w:szCs w:val="22"/>
        </w:rPr>
        <w:t xml:space="preserve"> </w:t>
      </w:r>
      <w:r w:rsidRPr="00F87658">
        <w:rPr>
          <w:rFonts w:ascii="Bookman Old Style" w:hAnsi="Bookman Old Style"/>
          <w:sz w:val="22"/>
          <w:szCs w:val="22"/>
        </w:rPr>
        <w:t>, respectiv:</w:t>
      </w:r>
    </w:p>
    <w:tbl>
      <w:tblPr>
        <w:tblW w:w="0" w:type="auto"/>
        <w:tblInd w:w="6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37"/>
        <w:gridCol w:w="1530"/>
        <w:gridCol w:w="3330"/>
      </w:tblGrid>
      <w:tr w:rsidR="00494AFD" w:rsidRPr="003314AB" w14:paraId="637A6766" w14:textId="77777777" w:rsidTr="00494AFD">
        <w:trPr>
          <w:trHeight w:val="526"/>
          <w:tblHeader/>
        </w:trPr>
        <w:tc>
          <w:tcPr>
            <w:tcW w:w="2737" w:type="dxa"/>
            <w:tcBorders>
              <w:top w:val="single" w:sz="4" w:space="0" w:color="auto"/>
              <w:left w:val="single" w:sz="4" w:space="0" w:color="auto"/>
              <w:bottom w:val="single" w:sz="4" w:space="0" w:color="auto"/>
              <w:right w:val="single" w:sz="4" w:space="0" w:color="auto"/>
            </w:tcBorders>
            <w:shd w:val="clear" w:color="auto" w:fill="F2F2F2"/>
          </w:tcPr>
          <w:p w14:paraId="52E182D4" w14:textId="77777777" w:rsidR="00494AFD" w:rsidRPr="003314AB" w:rsidRDefault="00494AFD" w:rsidP="00494AFD">
            <w:pPr>
              <w:spacing w:after="0" w:line="360" w:lineRule="auto"/>
              <w:jc w:val="center"/>
              <w:rPr>
                <w:rFonts w:ascii="Bookman Old Style" w:hAnsi="Bookman Old Style"/>
                <w:b/>
                <w:lang w:val="ro-RO"/>
              </w:rPr>
            </w:pPr>
            <w:r w:rsidRPr="003314AB">
              <w:rPr>
                <w:rFonts w:ascii="Bookman Old Style" w:hAnsi="Bookman Old Style"/>
                <w:b/>
                <w:lang w:val="ro-RO"/>
              </w:rPr>
              <w:t>Indicator</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3064D509" w14:textId="77777777" w:rsidR="00494AFD" w:rsidRPr="003314AB" w:rsidRDefault="00494AFD" w:rsidP="00494AFD">
            <w:pPr>
              <w:spacing w:after="0" w:line="360" w:lineRule="auto"/>
              <w:jc w:val="center"/>
              <w:rPr>
                <w:rFonts w:ascii="Bookman Old Style" w:hAnsi="Bookman Old Style"/>
                <w:b/>
                <w:lang w:val="ro-RO"/>
              </w:rPr>
            </w:pPr>
            <w:r w:rsidRPr="003314AB">
              <w:rPr>
                <w:rFonts w:ascii="Bookman Old Style" w:hAnsi="Bookman Old Style"/>
                <w:b/>
                <w:lang w:val="ro-RO"/>
              </w:rPr>
              <w:t>Perioada de mediere</w:t>
            </w:r>
          </w:p>
        </w:tc>
        <w:tc>
          <w:tcPr>
            <w:tcW w:w="3330" w:type="dxa"/>
            <w:tcBorders>
              <w:top w:val="single" w:sz="4" w:space="0" w:color="auto"/>
              <w:left w:val="single" w:sz="4" w:space="0" w:color="auto"/>
              <w:bottom w:val="single" w:sz="4" w:space="0" w:color="auto"/>
              <w:right w:val="single" w:sz="4" w:space="0" w:color="auto"/>
            </w:tcBorders>
            <w:shd w:val="clear" w:color="auto" w:fill="F2F2F2"/>
          </w:tcPr>
          <w:p w14:paraId="274D81D4" w14:textId="77777777" w:rsidR="00494AFD" w:rsidRPr="003314AB" w:rsidRDefault="00494AFD" w:rsidP="00494AFD">
            <w:pPr>
              <w:spacing w:after="0" w:line="360" w:lineRule="auto"/>
              <w:jc w:val="center"/>
              <w:rPr>
                <w:rFonts w:ascii="Bookman Old Style" w:hAnsi="Bookman Old Style"/>
                <w:b/>
                <w:lang w:val="ro-RO"/>
              </w:rPr>
            </w:pPr>
            <w:r w:rsidRPr="003314AB">
              <w:rPr>
                <w:rFonts w:ascii="Bookman Old Style" w:hAnsi="Bookman Old Style"/>
                <w:b/>
                <w:lang w:val="ro-RO"/>
              </w:rPr>
              <w:t xml:space="preserve">Valoare limita </w:t>
            </w:r>
            <w:r w:rsidR="00D34DB4" w:rsidRPr="003314AB">
              <w:rPr>
                <w:rFonts w:ascii="Bookman Old Style" w:hAnsi="Bookman Old Style"/>
                <w:b/>
                <w:lang w:val="ro-RO"/>
              </w:rPr>
              <w:t xml:space="preserve">- </w:t>
            </w:r>
            <w:r w:rsidRPr="003314AB">
              <w:rPr>
                <w:rFonts w:ascii="Bookman Old Style" w:hAnsi="Bookman Old Style"/>
                <w:b/>
                <w:lang w:val="ro-RO"/>
              </w:rPr>
              <w:t>conform Legii 104/2011</w:t>
            </w:r>
          </w:p>
        </w:tc>
      </w:tr>
      <w:tr w:rsidR="00494AFD" w:rsidRPr="003314AB" w14:paraId="7E82DDD4" w14:textId="77777777" w:rsidTr="00494AFD">
        <w:trPr>
          <w:trHeight w:val="530"/>
        </w:trPr>
        <w:tc>
          <w:tcPr>
            <w:tcW w:w="2737" w:type="dxa"/>
            <w:tcBorders>
              <w:top w:val="single" w:sz="4" w:space="0" w:color="auto"/>
              <w:left w:val="single" w:sz="4" w:space="0" w:color="auto"/>
              <w:right w:val="single" w:sz="4" w:space="0" w:color="auto"/>
            </w:tcBorders>
          </w:tcPr>
          <w:p w14:paraId="69DD9589" w14:textId="77777777" w:rsidR="00494AFD" w:rsidRPr="003314AB" w:rsidRDefault="0018602F" w:rsidP="00DE1BCC">
            <w:pPr>
              <w:spacing w:after="0" w:line="360" w:lineRule="auto"/>
              <w:jc w:val="both"/>
              <w:rPr>
                <w:rFonts w:ascii="Bookman Old Style" w:hAnsi="Bookman Old Style"/>
                <w:lang w:val="ro-RO"/>
              </w:rPr>
            </w:pPr>
            <w:r w:rsidRPr="003314AB">
              <w:rPr>
                <w:rFonts w:ascii="Bookman Old Style" w:hAnsi="Bookman Old Style"/>
                <w:lang w:val="ro-RO"/>
              </w:rPr>
              <w:t>D</w:t>
            </w:r>
            <w:r w:rsidR="00494AFD" w:rsidRPr="003314AB">
              <w:rPr>
                <w:rFonts w:ascii="Bookman Old Style" w:hAnsi="Bookman Old Style"/>
                <w:lang w:val="ro-RO"/>
              </w:rPr>
              <w:t>ioxid de sulf</w:t>
            </w:r>
            <w:r w:rsidR="0068397B" w:rsidRPr="003314AB">
              <w:rPr>
                <w:rFonts w:ascii="Bookman Old Style" w:hAnsi="Bookman Old Style"/>
                <w:lang w:val="ro-RO"/>
              </w:rPr>
              <w:t xml:space="preserve"> </w:t>
            </w:r>
            <w:r w:rsidR="00494AFD" w:rsidRPr="003314AB">
              <w:rPr>
                <w:rFonts w:ascii="Bookman Old Style" w:hAnsi="Bookman Old Style"/>
                <w:lang w:val="ro-RO"/>
              </w:rPr>
              <w:t>(SO2)</w:t>
            </w:r>
          </w:p>
        </w:tc>
        <w:tc>
          <w:tcPr>
            <w:tcW w:w="1530" w:type="dxa"/>
            <w:tcBorders>
              <w:top w:val="single" w:sz="4" w:space="0" w:color="auto"/>
              <w:left w:val="single" w:sz="4" w:space="0" w:color="auto"/>
              <w:bottom w:val="single" w:sz="4" w:space="0" w:color="auto"/>
              <w:right w:val="single" w:sz="4" w:space="0" w:color="auto"/>
            </w:tcBorders>
          </w:tcPr>
          <w:p w14:paraId="74BE8EAB" w14:textId="77777777" w:rsidR="00494AFD" w:rsidRPr="003314AB" w:rsidRDefault="00494AFD" w:rsidP="00DE1BCC">
            <w:pPr>
              <w:spacing w:after="0" w:line="360" w:lineRule="auto"/>
              <w:jc w:val="both"/>
              <w:rPr>
                <w:rFonts w:ascii="Bookman Old Style" w:hAnsi="Bookman Old Style"/>
                <w:lang w:val="ro-RO"/>
              </w:rPr>
            </w:pPr>
            <w:r w:rsidRPr="003314AB">
              <w:rPr>
                <w:rFonts w:ascii="Bookman Old Style" w:hAnsi="Bookman Old Style"/>
                <w:lang w:val="ro-RO"/>
              </w:rPr>
              <w:t>1ora</w:t>
            </w:r>
          </w:p>
        </w:tc>
        <w:tc>
          <w:tcPr>
            <w:tcW w:w="3330" w:type="dxa"/>
            <w:tcBorders>
              <w:top w:val="single" w:sz="4" w:space="0" w:color="auto"/>
              <w:left w:val="single" w:sz="4" w:space="0" w:color="auto"/>
              <w:bottom w:val="single" w:sz="4" w:space="0" w:color="auto"/>
              <w:right w:val="single" w:sz="4" w:space="0" w:color="auto"/>
            </w:tcBorders>
          </w:tcPr>
          <w:p w14:paraId="4D743786" w14:textId="77777777" w:rsidR="00494AFD" w:rsidRPr="003314AB" w:rsidRDefault="00494AFD" w:rsidP="00494AFD">
            <w:pPr>
              <w:spacing w:after="0" w:line="360" w:lineRule="auto"/>
              <w:jc w:val="both"/>
              <w:rPr>
                <w:rFonts w:ascii="Bookman Old Style" w:hAnsi="Bookman Old Style"/>
                <w:lang w:val="ro-RO"/>
              </w:rPr>
            </w:pPr>
            <w:r w:rsidRPr="003314AB">
              <w:rPr>
                <w:rFonts w:ascii="Bookman Old Style" w:hAnsi="Bookman Old Style"/>
                <w:lang w:val="ro-RO"/>
              </w:rPr>
              <w:t>350 µg/mc</w:t>
            </w:r>
          </w:p>
        </w:tc>
      </w:tr>
      <w:tr w:rsidR="00494AFD" w:rsidRPr="003314AB" w14:paraId="30A036F9" w14:textId="77777777" w:rsidTr="00494AFD">
        <w:trPr>
          <w:trHeight w:val="530"/>
        </w:trPr>
        <w:tc>
          <w:tcPr>
            <w:tcW w:w="2737" w:type="dxa"/>
            <w:tcBorders>
              <w:top w:val="single" w:sz="4" w:space="0" w:color="auto"/>
              <w:left w:val="single" w:sz="4" w:space="0" w:color="auto"/>
              <w:right w:val="single" w:sz="4" w:space="0" w:color="auto"/>
            </w:tcBorders>
          </w:tcPr>
          <w:p w14:paraId="7D84F929" w14:textId="77777777" w:rsidR="00494AFD" w:rsidRPr="003314AB" w:rsidRDefault="0018602F" w:rsidP="00DE1BCC">
            <w:pPr>
              <w:spacing w:after="0" w:line="360" w:lineRule="auto"/>
              <w:jc w:val="both"/>
              <w:rPr>
                <w:rFonts w:ascii="Bookman Old Style" w:hAnsi="Bookman Old Style"/>
                <w:lang w:val="ro-RO"/>
              </w:rPr>
            </w:pPr>
            <w:r w:rsidRPr="003314AB">
              <w:rPr>
                <w:rFonts w:ascii="Bookman Old Style" w:hAnsi="Bookman Old Style"/>
                <w:lang w:val="ro-RO"/>
              </w:rPr>
              <w:t>D</w:t>
            </w:r>
            <w:r w:rsidR="00494AFD" w:rsidRPr="003314AB">
              <w:rPr>
                <w:rFonts w:ascii="Bookman Old Style" w:hAnsi="Bookman Old Style"/>
                <w:lang w:val="ro-RO"/>
              </w:rPr>
              <w:t>ioxid de azot (NO2 )</w:t>
            </w:r>
          </w:p>
          <w:p w14:paraId="71579081" w14:textId="77777777" w:rsidR="00494AFD" w:rsidRPr="003314AB" w:rsidRDefault="00494AFD" w:rsidP="00DE1BCC">
            <w:pPr>
              <w:spacing w:after="0" w:line="360" w:lineRule="auto"/>
              <w:jc w:val="both"/>
              <w:rPr>
                <w:rFonts w:ascii="Bookman Old Style" w:hAnsi="Bookman Old Style"/>
                <w:lang w:val="ro-RO"/>
              </w:rPr>
            </w:pPr>
          </w:p>
        </w:tc>
        <w:tc>
          <w:tcPr>
            <w:tcW w:w="1530" w:type="dxa"/>
            <w:tcBorders>
              <w:top w:val="single" w:sz="4" w:space="0" w:color="auto"/>
              <w:left w:val="single" w:sz="4" w:space="0" w:color="auto"/>
              <w:bottom w:val="single" w:sz="4" w:space="0" w:color="auto"/>
              <w:right w:val="single" w:sz="4" w:space="0" w:color="auto"/>
            </w:tcBorders>
          </w:tcPr>
          <w:p w14:paraId="474F9362" w14:textId="77777777" w:rsidR="00494AFD" w:rsidRPr="003314AB" w:rsidRDefault="00494AFD" w:rsidP="00DE1BCC">
            <w:pPr>
              <w:spacing w:after="0" w:line="360" w:lineRule="auto"/>
              <w:jc w:val="both"/>
              <w:rPr>
                <w:rFonts w:ascii="Bookman Old Style" w:hAnsi="Bookman Old Style"/>
                <w:lang w:val="ro-RO"/>
              </w:rPr>
            </w:pPr>
            <w:r w:rsidRPr="003314AB">
              <w:rPr>
                <w:rFonts w:ascii="Bookman Old Style" w:hAnsi="Bookman Old Style"/>
                <w:lang w:val="ro-RO"/>
              </w:rPr>
              <w:t>1ora</w:t>
            </w:r>
          </w:p>
        </w:tc>
        <w:tc>
          <w:tcPr>
            <w:tcW w:w="3330" w:type="dxa"/>
            <w:tcBorders>
              <w:top w:val="single" w:sz="4" w:space="0" w:color="auto"/>
              <w:left w:val="single" w:sz="4" w:space="0" w:color="auto"/>
              <w:bottom w:val="single" w:sz="4" w:space="0" w:color="auto"/>
              <w:right w:val="single" w:sz="4" w:space="0" w:color="auto"/>
            </w:tcBorders>
          </w:tcPr>
          <w:p w14:paraId="52D5ED71" w14:textId="77777777" w:rsidR="00494AFD" w:rsidRPr="003314AB" w:rsidRDefault="00494AFD" w:rsidP="00DE1BCC">
            <w:pPr>
              <w:spacing w:after="0" w:line="360" w:lineRule="auto"/>
              <w:jc w:val="both"/>
              <w:rPr>
                <w:rFonts w:ascii="Bookman Old Style" w:hAnsi="Bookman Old Style"/>
                <w:lang w:val="ro-RO"/>
              </w:rPr>
            </w:pPr>
            <w:r w:rsidRPr="003314AB">
              <w:rPr>
                <w:rFonts w:ascii="Bookman Old Style" w:hAnsi="Bookman Old Style"/>
                <w:lang w:val="ro-RO"/>
              </w:rPr>
              <w:t xml:space="preserve">200 µg/mc </w:t>
            </w:r>
          </w:p>
          <w:p w14:paraId="7402F5E5" w14:textId="77777777" w:rsidR="00494AFD" w:rsidRPr="003314AB" w:rsidRDefault="00494AFD" w:rsidP="00DE1BCC">
            <w:pPr>
              <w:spacing w:after="0" w:line="360" w:lineRule="auto"/>
              <w:jc w:val="both"/>
              <w:rPr>
                <w:rFonts w:ascii="Bookman Old Style" w:hAnsi="Bookman Old Style"/>
                <w:lang w:val="ro-RO"/>
              </w:rPr>
            </w:pPr>
          </w:p>
        </w:tc>
      </w:tr>
    </w:tbl>
    <w:p w14:paraId="0D69ADC6" w14:textId="77777777" w:rsidR="00494AFD" w:rsidRDefault="00494AFD" w:rsidP="00F87658">
      <w:pPr>
        <w:pStyle w:val="BodyText2"/>
        <w:spacing w:line="360" w:lineRule="auto"/>
        <w:ind w:firstLine="547"/>
        <w:rPr>
          <w:rFonts w:ascii="Bookman Old Style" w:hAnsi="Bookman Old Style"/>
          <w:sz w:val="22"/>
          <w:szCs w:val="22"/>
        </w:rPr>
      </w:pPr>
    </w:p>
    <w:tbl>
      <w:tblPr>
        <w:tblW w:w="0" w:type="auto"/>
        <w:tblInd w:w="1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7"/>
        <w:gridCol w:w="3286"/>
        <w:gridCol w:w="4087"/>
      </w:tblGrid>
      <w:tr w:rsidR="003F60EC" w:rsidRPr="003314AB" w14:paraId="485D981F" w14:textId="77777777" w:rsidTr="00003448">
        <w:trPr>
          <w:trHeight w:val="526"/>
          <w:tblHeader/>
        </w:trPr>
        <w:tc>
          <w:tcPr>
            <w:tcW w:w="2167" w:type="dxa"/>
            <w:tcBorders>
              <w:top w:val="single" w:sz="4" w:space="0" w:color="auto"/>
              <w:left w:val="single" w:sz="4" w:space="0" w:color="auto"/>
              <w:bottom w:val="single" w:sz="4" w:space="0" w:color="auto"/>
              <w:right w:val="single" w:sz="4" w:space="0" w:color="auto"/>
            </w:tcBorders>
            <w:shd w:val="clear" w:color="auto" w:fill="F2F2F2"/>
          </w:tcPr>
          <w:p w14:paraId="2A3C4B10" w14:textId="77777777" w:rsidR="003F60EC" w:rsidRPr="003314AB" w:rsidRDefault="003F60EC" w:rsidP="00003448">
            <w:pPr>
              <w:spacing w:after="0" w:line="360" w:lineRule="auto"/>
              <w:jc w:val="both"/>
              <w:rPr>
                <w:rFonts w:ascii="Bookman Old Style" w:hAnsi="Bookman Old Style"/>
                <w:b/>
                <w:lang w:val="ro-RO"/>
              </w:rPr>
            </w:pPr>
            <w:bookmarkStart w:id="71" w:name="_Hlk88123245"/>
            <w:r w:rsidRPr="003314AB">
              <w:rPr>
                <w:rFonts w:ascii="Bookman Old Style" w:hAnsi="Bookman Old Style"/>
                <w:b/>
                <w:lang w:val="ro-RO"/>
              </w:rPr>
              <w:t>Indicator</w:t>
            </w:r>
          </w:p>
        </w:tc>
        <w:tc>
          <w:tcPr>
            <w:tcW w:w="3286" w:type="dxa"/>
            <w:tcBorders>
              <w:top w:val="single" w:sz="4" w:space="0" w:color="auto"/>
              <w:left w:val="single" w:sz="4" w:space="0" w:color="auto"/>
              <w:bottom w:val="single" w:sz="4" w:space="0" w:color="auto"/>
              <w:right w:val="single" w:sz="4" w:space="0" w:color="auto"/>
            </w:tcBorders>
            <w:shd w:val="clear" w:color="auto" w:fill="F2F2F2"/>
          </w:tcPr>
          <w:p w14:paraId="66187F40" w14:textId="77777777" w:rsidR="003F60EC" w:rsidRPr="003314AB" w:rsidRDefault="003F60EC" w:rsidP="00003448">
            <w:pPr>
              <w:spacing w:after="0" w:line="360" w:lineRule="auto"/>
              <w:jc w:val="both"/>
              <w:rPr>
                <w:rFonts w:ascii="Bookman Old Style" w:hAnsi="Bookman Old Style"/>
                <w:b/>
                <w:lang w:val="ro-RO"/>
              </w:rPr>
            </w:pPr>
            <w:r w:rsidRPr="003314AB">
              <w:rPr>
                <w:rFonts w:ascii="Bookman Old Style" w:hAnsi="Bookman Old Style"/>
                <w:b/>
                <w:lang w:val="ro-RO"/>
              </w:rPr>
              <w:t>Perioada de mediere</w:t>
            </w:r>
          </w:p>
        </w:tc>
        <w:tc>
          <w:tcPr>
            <w:tcW w:w="4087" w:type="dxa"/>
            <w:tcBorders>
              <w:top w:val="single" w:sz="4" w:space="0" w:color="auto"/>
              <w:left w:val="single" w:sz="4" w:space="0" w:color="auto"/>
              <w:bottom w:val="single" w:sz="4" w:space="0" w:color="auto"/>
              <w:right w:val="single" w:sz="4" w:space="0" w:color="auto"/>
            </w:tcBorders>
            <w:shd w:val="clear" w:color="auto" w:fill="F2F2F2"/>
          </w:tcPr>
          <w:p w14:paraId="54D69D4E" w14:textId="77777777" w:rsidR="003F60EC" w:rsidRPr="003314AB" w:rsidRDefault="003F60EC" w:rsidP="00003448">
            <w:pPr>
              <w:spacing w:after="0" w:line="360" w:lineRule="auto"/>
              <w:jc w:val="both"/>
              <w:rPr>
                <w:rFonts w:ascii="Bookman Old Style" w:hAnsi="Bookman Old Style"/>
                <w:b/>
                <w:lang w:val="ro-RO"/>
              </w:rPr>
            </w:pPr>
            <w:r w:rsidRPr="003314AB">
              <w:rPr>
                <w:rFonts w:ascii="Bookman Old Style" w:hAnsi="Bookman Old Style"/>
                <w:b/>
                <w:lang w:val="ro-RO"/>
              </w:rPr>
              <w:t>Concentratie maxima admisa –conform STAS 12574/87</w:t>
            </w:r>
          </w:p>
        </w:tc>
      </w:tr>
      <w:tr w:rsidR="003F60EC" w:rsidRPr="003314AB" w14:paraId="3405817E" w14:textId="77777777" w:rsidTr="00003448">
        <w:trPr>
          <w:trHeight w:val="708"/>
        </w:trPr>
        <w:tc>
          <w:tcPr>
            <w:tcW w:w="2167" w:type="dxa"/>
            <w:tcBorders>
              <w:top w:val="single" w:sz="4" w:space="0" w:color="auto"/>
              <w:left w:val="single" w:sz="4" w:space="0" w:color="auto"/>
              <w:bottom w:val="single" w:sz="4" w:space="0" w:color="auto"/>
              <w:right w:val="single" w:sz="4" w:space="0" w:color="auto"/>
            </w:tcBorders>
          </w:tcPr>
          <w:p w14:paraId="49A1AE7C"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Monoxid de carbon (CO)</w:t>
            </w:r>
          </w:p>
        </w:tc>
        <w:tc>
          <w:tcPr>
            <w:tcW w:w="3286" w:type="dxa"/>
            <w:tcBorders>
              <w:top w:val="single" w:sz="4" w:space="0" w:color="auto"/>
              <w:left w:val="single" w:sz="4" w:space="0" w:color="auto"/>
              <w:bottom w:val="single" w:sz="4" w:space="0" w:color="auto"/>
              <w:right w:val="single" w:sz="4" w:space="0" w:color="auto"/>
            </w:tcBorders>
          </w:tcPr>
          <w:p w14:paraId="5AAFA0FD"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Valoare medie de scurta durata (30min)</w:t>
            </w:r>
          </w:p>
        </w:tc>
        <w:tc>
          <w:tcPr>
            <w:tcW w:w="4087" w:type="dxa"/>
            <w:tcBorders>
              <w:top w:val="single" w:sz="4" w:space="0" w:color="auto"/>
              <w:left w:val="single" w:sz="4" w:space="0" w:color="auto"/>
              <w:bottom w:val="single" w:sz="4" w:space="0" w:color="auto"/>
              <w:right w:val="single" w:sz="4" w:space="0" w:color="auto"/>
            </w:tcBorders>
          </w:tcPr>
          <w:p w14:paraId="1EBFF0DD"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6 mg/mc</w:t>
            </w:r>
          </w:p>
          <w:p w14:paraId="448817CA" w14:textId="77777777" w:rsidR="003F60EC" w:rsidRPr="003314AB" w:rsidRDefault="003F60EC" w:rsidP="00003448">
            <w:pPr>
              <w:spacing w:after="0" w:line="360" w:lineRule="auto"/>
              <w:jc w:val="both"/>
              <w:rPr>
                <w:rFonts w:ascii="Bookman Old Style" w:hAnsi="Bookman Old Style"/>
                <w:lang w:val="ro-RO"/>
              </w:rPr>
            </w:pPr>
          </w:p>
        </w:tc>
      </w:tr>
      <w:tr w:rsidR="003F60EC" w:rsidRPr="003314AB" w14:paraId="0B8BA107" w14:textId="77777777" w:rsidTr="00003448">
        <w:trPr>
          <w:trHeight w:val="708"/>
        </w:trPr>
        <w:tc>
          <w:tcPr>
            <w:tcW w:w="2167" w:type="dxa"/>
            <w:tcBorders>
              <w:top w:val="single" w:sz="4" w:space="0" w:color="auto"/>
              <w:left w:val="single" w:sz="4" w:space="0" w:color="auto"/>
              <w:bottom w:val="single" w:sz="4" w:space="0" w:color="auto"/>
              <w:right w:val="single" w:sz="4" w:space="0" w:color="auto"/>
            </w:tcBorders>
          </w:tcPr>
          <w:p w14:paraId="524581D5"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Pulberi in suspensie</w:t>
            </w:r>
          </w:p>
        </w:tc>
        <w:tc>
          <w:tcPr>
            <w:tcW w:w="3286" w:type="dxa"/>
            <w:tcBorders>
              <w:top w:val="single" w:sz="4" w:space="0" w:color="auto"/>
              <w:left w:val="single" w:sz="4" w:space="0" w:color="auto"/>
              <w:bottom w:val="single" w:sz="4" w:space="0" w:color="auto"/>
              <w:right w:val="single" w:sz="4" w:space="0" w:color="auto"/>
            </w:tcBorders>
          </w:tcPr>
          <w:p w14:paraId="4F92B805"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Valoare medie de scurta durata (30min)</w:t>
            </w:r>
          </w:p>
        </w:tc>
        <w:tc>
          <w:tcPr>
            <w:tcW w:w="4087" w:type="dxa"/>
            <w:tcBorders>
              <w:top w:val="single" w:sz="4" w:space="0" w:color="auto"/>
              <w:left w:val="single" w:sz="4" w:space="0" w:color="auto"/>
              <w:bottom w:val="single" w:sz="4" w:space="0" w:color="auto"/>
              <w:right w:val="single" w:sz="4" w:space="0" w:color="auto"/>
            </w:tcBorders>
          </w:tcPr>
          <w:p w14:paraId="4AAA8A62"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0,5mg/mc</w:t>
            </w:r>
          </w:p>
        </w:tc>
      </w:tr>
      <w:tr w:rsidR="003F60EC" w:rsidRPr="003314AB" w14:paraId="18612898" w14:textId="77777777" w:rsidTr="00003448">
        <w:trPr>
          <w:trHeight w:val="708"/>
        </w:trPr>
        <w:tc>
          <w:tcPr>
            <w:tcW w:w="2167" w:type="dxa"/>
            <w:tcBorders>
              <w:top w:val="single" w:sz="4" w:space="0" w:color="auto"/>
              <w:left w:val="single" w:sz="4" w:space="0" w:color="auto"/>
              <w:bottom w:val="single" w:sz="4" w:space="0" w:color="auto"/>
              <w:right w:val="single" w:sz="4" w:space="0" w:color="auto"/>
            </w:tcBorders>
          </w:tcPr>
          <w:p w14:paraId="06AD51B4"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lastRenderedPageBreak/>
              <w:t>Hidrogen Sulfurat (H2S)</w:t>
            </w:r>
          </w:p>
        </w:tc>
        <w:tc>
          <w:tcPr>
            <w:tcW w:w="3286" w:type="dxa"/>
            <w:tcBorders>
              <w:top w:val="single" w:sz="4" w:space="0" w:color="auto"/>
              <w:left w:val="single" w:sz="4" w:space="0" w:color="auto"/>
              <w:bottom w:val="single" w:sz="4" w:space="0" w:color="auto"/>
              <w:right w:val="single" w:sz="4" w:space="0" w:color="auto"/>
            </w:tcBorders>
          </w:tcPr>
          <w:p w14:paraId="422416CB"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Valoare medie de scurta durata (30min)</w:t>
            </w:r>
          </w:p>
          <w:p w14:paraId="7D8B509F" w14:textId="77777777" w:rsidR="003F60EC" w:rsidRPr="003314AB" w:rsidRDefault="003F60EC" w:rsidP="00003448">
            <w:pPr>
              <w:spacing w:after="0" w:line="360" w:lineRule="auto"/>
              <w:jc w:val="both"/>
              <w:rPr>
                <w:rFonts w:ascii="Bookman Old Style" w:hAnsi="Bookman Old Style"/>
                <w:lang w:val="ro-RO"/>
              </w:rPr>
            </w:pPr>
          </w:p>
          <w:p w14:paraId="64A0CCA9"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Valoare medie zilnica (24h)</w:t>
            </w:r>
          </w:p>
        </w:tc>
        <w:tc>
          <w:tcPr>
            <w:tcW w:w="4087" w:type="dxa"/>
            <w:tcBorders>
              <w:top w:val="single" w:sz="4" w:space="0" w:color="auto"/>
              <w:left w:val="single" w:sz="4" w:space="0" w:color="auto"/>
              <w:bottom w:val="single" w:sz="4" w:space="0" w:color="auto"/>
              <w:right w:val="single" w:sz="4" w:space="0" w:color="auto"/>
            </w:tcBorders>
          </w:tcPr>
          <w:p w14:paraId="07D854A0"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0,015mg/mc (valoare medie de scurta durata (30min);</w:t>
            </w:r>
          </w:p>
          <w:p w14:paraId="113340D0" w14:textId="77777777" w:rsidR="003F60EC" w:rsidRPr="003314AB" w:rsidRDefault="003F60EC" w:rsidP="00003448">
            <w:pPr>
              <w:spacing w:after="0" w:line="360" w:lineRule="auto"/>
              <w:jc w:val="both"/>
              <w:rPr>
                <w:rFonts w:ascii="Bookman Old Style" w:hAnsi="Bookman Old Style"/>
                <w:lang w:val="ro-RO"/>
              </w:rPr>
            </w:pPr>
          </w:p>
          <w:p w14:paraId="764A385C"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0,008mg/mc(Valoare medie zilnica (24h)</w:t>
            </w:r>
          </w:p>
        </w:tc>
      </w:tr>
      <w:tr w:rsidR="003F60EC" w:rsidRPr="003314AB" w14:paraId="28803C9E" w14:textId="77777777" w:rsidTr="00003448">
        <w:trPr>
          <w:trHeight w:val="708"/>
        </w:trPr>
        <w:tc>
          <w:tcPr>
            <w:tcW w:w="2167" w:type="dxa"/>
            <w:tcBorders>
              <w:top w:val="single" w:sz="4" w:space="0" w:color="auto"/>
              <w:left w:val="single" w:sz="4" w:space="0" w:color="auto"/>
              <w:bottom w:val="single" w:sz="4" w:space="0" w:color="auto"/>
              <w:right w:val="single" w:sz="4" w:space="0" w:color="auto"/>
            </w:tcBorders>
          </w:tcPr>
          <w:p w14:paraId="625F1CC5"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Amoniac (NH3)</w:t>
            </w:r>
          </w:p>
        </w:tc>
        <w:tc>
          <w:tcPr>
            <w:tcW w:w="3286" w:type="dxa"/>
            <w:tcBorders>
              <w:top w:val="single" w:sz="4" w:space="0" w:color="auto"/>
              <w:left w:val="single" w:sz="4" w:space="0" w:color="auto"/>
              <w:bottom w:val="single" w:sz="4" w:space="0" w:color="auto"/>
              <w:right w:val="single" w:sz="4" w:space="0" w:color="auto"/>
            </w:tcBorders>
          </w:tcPr>
          <w:p w14:paraId="75DF8B54"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Valoare medie de scurta durata (30min)</w:t>
            </w:r>
          </w:p>
          <w:p w14:paraId="1BF10696" w14:textId="77777777" w:rsidR="003F60EC" w:rsidRPr="003314AB" w:rsidRDefault="003F60EC" w:rsidP="00003448">
            <w:pPr>
              <w:spacing w:after="0" w:line="360" w:lineRule="auto"/>
              <w:jc w:val="both"/>
              <w:rPr>
                <w:rFonts w:ascii="Bookman Old Style" w:hAnsi="Bookman Old Style"/>
                <w:lang w:val="ro-RO"/>
              </w:rPr>
            </w:pPr>
          </w:p>
          <w:p w14:paraId="08965FB8"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Valoare medie zilnica (24h)</w:t>
            </w:r>
          </w:p>
        </w:tc>
        <w:tc>
          <w:tcPr>
            <w:tcW w:w="4087" w:type="dxa"/>
            <w:tcBorders>
              <w:top w:val="single" w:sz="4" w:space="0" w:color="auto"/>
              <w:left w:val="single" w:sz="4" w:space="0" w:color="auto"/>
              <w:bottom w:val="single" w:sz="4" w:space="0" w:color="auto"/>
              <w:right w:val="single" w:sz="4" w:space="0" w:color="auto"/>
            </w:tcBorders>
          </w:tcPr>
          <w:p w14:paraId="0BE2C44E"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0,3 mg/mc (valoare medie de scurta durata (30min);</w:t>
            </w:r>
          </w:p>
          <w:p w14:paraId="15918921" w14:textId="77777777" w:rsidR="003F60EC" w:rsidRPr="003314AB" w:rsidRDefault="003F60EC" w:rsidP="00003448">
            <w:pPr>
              <w:spacing w:after="0" w:line="360" w:lineRule="auto"/>
              <w:jc w:val="both"/>
              <w:rPr>
                <w:rFonts w:ascii="Bookman Old Style" w:hAnsi="Bookman Old Style"/>
                <w:lang w:val="ro-RO"/>
              </w:rPr>
            </w:pPr>
          </w:p>
          <w:p w14:paraId="0B467196"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0,1mg/mc (Valoare medie zilnica (24h)</w:t>
            </w:r>
          </w:p>
        </w:tc>
      </w:tr>
      <w:tr w:rsidR="003F60EC" w:rsidRPr="003314AB" w14:paraId="38A4D9F2" w14:textId="77777777" w:rsidTr="00003448">
        <w:trPr>
          <w:trHeight w:val="708"/>
        </w:trPr>
        <w:tc>
          <w:tcPr>
            <w:tcW w:w="2167" w:type="dxa"/>
            <w:tcBorders>
              <w:top w:val="single" w:sz="4" w:space="0" w:color="auto"/>
              <w:left w:val="single" w:sz="4" w:space="0" w:color="auto"/>
              <w:right w:val="single" w:sz="4" w:space="0" w:color="auto"/>
            </w:tcBorders>
          </w:tcPr>
          <w:p w14:paraId="5AA24AEB"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Formaldehidă (HCHO)</w:t>
            </w:r>
          </w:p>
        </w:tc>
        <w:tc>
          <w:tcPr>
            <w:tcW w:w="3286" w:type="dxa"/>
            <w:tcBorders>
              <w:top w:val="single" w:sz="4" w:space="0" w:color="auto"/>
              <w:left w:val="single" w:sz="4" w:space="0" w:color="auto"/>
              <w:bottom w:val="single" w:sz="4" w:space="0" w:color="auto"/>
              <w:right w:val="single" w:sz="4" w:space="0" w:color="auto"/>
            </w:tcBorders>
          </w:tcPr>
          <w:p w14:paraId="1F210B31"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Valoare medie de scurta durata (30min)</w:t>
            </w:r>
          </w:p>
          <w:p w14:paraId="51B706E7" w14:textId="77777777" w:rsidR="003F60EC" w:rsidRPr="003314AB" w:rsidRDefault="003F60EC" w:rsidP="00003448">
            <w:pPr>
              <w:spacing w:after="0" w:line="360" w:lineRule="auto"/>
              <w:jc w:val="both"/>
              <w:rPr>
                <w:rFonts w:ascii="Bookman Old Style" w:hAnsi="Bookman Old Style"/>
                <w:lang w:val="ro-RO"/>
              </w:rPr>
            </w:pPr>
          </w:p>
          <w:p w14:paraId="7590BD48" w14:textId="77777777" w:rsidR="003F60EC" w:rsidRPr="003314AB" w:rsidRDefault="003F60EC" w:rsidP="00003448">
            <w:pPr>
              <w:spacing w:after="0" w:line="360" w:lineRule="auto"/>
              <w:jc w:val="both"/>
              <w:rPr>
                <w:rFonts w:ascii="Bookman Old Style" w:hAnsi="Bookman Old Style"/>
                <w:lang w:val="ro-RO"/>
              </w:rPr>
            </w:pPr>
          </w:p>
        </w:tc>
        <w:tc>
          <w:tcPr>
            <w:tcW w:w="4087" w:type="dxa"/>
            <w:tcBorders>
              <w:top w:val="single" w:sz="4" w:space="0" w:color="auto"/>
              <w:left w:val="single" w:sz="4" w:space="0" w:color="auto"/>
              <w:bottom w:val="single" w:sz="4" w:space="0" w:color="auto"/>
              <w:right w:val="single" w:sz="4" w:space="0" w:color="auto"/>
            </w:tcBorders>
          </w:tcPr>
          <w:p w14:paraId="4CBA6C8A" w14:textId="77777777" w:rsidR="003F60EC" w:rsidRPr="003314AB" w:rsidRDefault="003F60EC" w:rsidP="00003448">
            <w:pPr>
              <w:spacing w:after="0" w:line="360" w:lineRule="auto"/>
              <w:jc w:val="both"/>
              <w:rPr>
                <w:rFonts w:ascii="Bookman Old Style" w:hAnsi="Bookman Old Style"/>
                <w:lang w:val="ro-RO"/>
              </w:rPr>
            </w:pPr>
            <w:r w:rsidRPr="003314AB">
              <w:rPr>
                <w:rFonts w:ascii="Bookman Old Style" w:hAnsi="Bookman Old Style"/>
                <w:lang w:val="ro-RO"/>
              </w:rPr>
              <w:t>0,035 mg/mc (valoare medie de scurta durata (30min);</w:t>
            </w:r>
          </w:p>
          <w:p w14:paraId="26E2CDDD" w14:textId="77777777" w:rsidR="003F60EC" w:rsidRPr="003314AB" w:rsidRDefault="003F60EC" w:rsidP="00003448">
            <w:pPr>
              <w:spacing w:after="0" w:line="360" w:lineRule="auto"/>
              <w:jc w:val="both"/>
              <w:rPr>
                <w:rFonts w:ascii="Bookman Old Style" w:hAnsi="Bookman Old Style"/>
                <w:lang w:val="ro-RO"/>
              </w:rPr>
            </w:pPr>
          </w:p>
          <w:p w14:paraId="6600680E" w14:textId="77777777" w:rsidR="003F60EC" w:rsidRPr="003314AB" w:rsidRDefault="003F60EC" w:rsidP="00003448">
            <w:pPr>
              <w:spacing w:after="0" w:line="360" w:lineRule="auto"/>
              <w:jc w:val="both"/>
              <w:rPr>
                <w:rFonts w:ascii="Bookman Old Style" w:hAnsi="Bookman Old Style"/>
                <w:lang w:val="ro-RO"/>
              </w:rPr>
            </w:pPr>
          </w:p>
        </w:tc>
      </w:tr>
    </w:tbl>
    <w:p w14:paraId="2749F23B" w14:textId="77777777" w:rsidR="00AF1FF7" w:rsidRPr="00AF1FF7" w:rsidRDefault="00AF1FF7" w:rsidP="00AF1FF7">
      <w:pPr>
        <w:pStyle w:val="Heading2"/>
        <w:spacing w:line="360" w:lineRule="auto"/>
        <w:rPr>
          <w:rFonts w:ascii="Bookman Old Style" w:hAnsi="Bookman Old Style"/>
          <w:i/>
          <w:sz w:val="22"/>
          <w:szCs w:val="22"/>
          <w:lang w:val="fr-FR"/>
        </w:rPr>
      </w:pPr>
      <w:bookmarkStart w:id="72" w:name="_Toc141601151"/>
      <w:bookmarkStart w:id="73" w:name="_Toc181159112"/>
      <w:bookmarkStart w:id="74" w:name="_Toc362003027"/>
      <w:bookmarkEnd w:id="71"/>
      <w:r w:rsidRPr="00287A8B">
        <w:rPr>
          <w:rFonts w:ascii="Bookman Old Style" w:hAnsi="Bookman Old Style"/>
          <w:i/>
          <w:sz w:val="22"/>
          <w:szCs w:val="22"/>
          <w:lang w:val="fr-FR"/>
        </w:rPr>
        <w:t xml:space="preserve">* </w:t>
      </w:r>
      <w:r w:rsidRPr="00AF1FF7">
        <w:rPr>
          <w:rFonts w:ascii="Bookman Old Style" w:hAnsi="Bookman Old Style"/>
          <w:i/>
          <w:sz w:val="22"/>
          <w:szCs w:val="22"/>
          <w:lang w:val="fr-FR"/>
        </w:rPr>
        <w:t>Aveti obligatia de a lua toate masurile astfel incat la limita amplasamentului emi</w:t>
      </w:r>
      <w:r w:rsidR="003055C1">
        <w:rPr>
          <w:rFonts w:ascii="Bookman Old Style" w:hAnsi="Bookman Old Style"/>
          <w:i/>
          <w:sz w:val="22"/>
          <w:szCs w:val="22"/>
          <w:lang w:val="fr-FR"/>
        </w:rPr>
        <w:t xml:space="preserve">siile de poluanti in atmosfera </w:t>
      </w:r>
      <w:r w:rsidRPr="00AF1FF7">
        <w:rPr>
          <w:rFonts w:ascii="Bookman Old Style" w:hAnsi="Bookman Old Style"/>
          <w:i/>
          <w:sz w:val="22"/>
          <w:szCs w:val="22"/>
          <w:lang w:val="fr-FR"/>
        </w:rPr>
        <w:t>nu trebuie sa depaseasca  Concentratia Maxima Admisa/Valorile Limita pentru nici un indicator din STAS 12574/87 si respectiv Legea 104/2011.</w:t>
      </w:r>
    </w:p>
    <w:p w14:paraId="5ADE88B0" w14:textId="77777777" w:rsidR="00AF1FF7" w:rsidRPr="00AF1FF7" w:rsidRDefault="00AF1FF7" w:rsidP="00AF1FF7">
      <w:pPr>
        <w:pStyle w:val="Heading2"/>
        <w:spacing w:line="360" w:lineRule="auto"/>
        <w:rPr>
          <w:rFonts w:ascii="Bookman Old Style" w:hAnsi="Bookman Old Style"/>
          <w:i/>
          <w:sz w:val="22"/>
          <w:szCs w:val="22"/>
          <w:lang w:val="fr-FR"/>
        </w:rPr>
      </w:pPr>
      <w:r w:rsidRPr="004D390A">
        <w:rPr>
          <w:rFonts w:ascii="Bookman Old Style" w:hAnsi="Bookman Old Style"/>
          <w:i/>
          <w:sz w:val="22"/>
          <w:szCs w:val="22"/>
          <w:lang w:val="fr-FR"/>
        </w:rPr>
        <w:t>** In conformitate cu STAS 12574/87, ‘’In cazul altor substante decat cele din tabelul 1 se considera ca acestea depasesc concentratiile maxime admise atunci cand mirosul lor dezagreabil si persistent este sesizabil olfactiv’’.</w:t>
      </w:r>
    </w:p>
    <w:p w14:paraId="262EBE2D" w14:textId="77777777" w:rsidR="00E0577B" w:rsidRPr="00187EBE" w:rsidRDefault="00E0577B" w:rsidP="00F87658">
      <w:pPr>
        <w:pStyle w:val="Heading2"/>
        <w:spacing w:line="360" w:lineRule="auto"/>
        <w:rPr>
          <w:rFonts w:ascii="Bookman Old Style" w:hAnsi="Bookman Old Style"/>
          <w:i/>
          <w:color w:val="FF0000"/>
          <w:sz w:val="22"/>
          <w:szCs w:val="22"/>
          <w:lang w:val="fr-FR"/>
        </w:rPr>
      </w:pPr>
    </w:p>
    <w:p w14:paraId="6A428FF3" w14:textId="77777777" w:rsidR="00502308" w:rsidRPr="00F87658" w:rsidRDefault="00502308" w:rsidP="00F87658">
      <w:pPr>
        <w:pStyle w:val="Heading2"/>
        <w:spacing w:line="360" w:lineRule="auto"/>
        <w:rPr>
          <w:rFonts w:ascii="Bookman Old Style" w:hAnsi="Bookman Old Style"/>
          <w:i/>
          <w:sz w:val="22"/>
          <w:szCs w:val="22"/>
          <w:lang w:val="fr-FR"/>
        </w:rPr>
      </w:pPr>
      <w:r w:rsidRPr="00F87658">
        <w:rPr>
          <w:rFonts w:ascii="Bookman Old Style" w:hAnsi="Bookman Old Style"/>
          <w:i/>
          <w:sz w:val="22"/>
          <w:szCs w:val="22"/>
          <w:lang w:val="fr-FR"/>
        </w:rPr>
        <w:t>10.2 APA</w:t>
      </w:r>
      <w:bookmarkEnd w:id="72"/>
      <w:bookmarkEnd w:id="73"/>
      <w:r w:rsidRPr="00F87658">
        <w:rPr>
          <w:rFonts w:ascii="Bookman Old Style" w:hAnsi="Bookman Old Style"/>
          <w:i/>
          <w:sz w:val="22"/>
          <w:szCs w:val="22"/>
          <w:lang w:val="fr-FR"/>
        </w:rPr>
        <w:t xml:space="preserve"> UZATA</w:t>
      </w:r>
      <w:bookmarkEnd w:id="74"/>
    </w:p>
    <w:p w14:paraId="169941AF" w14:textId="77777777" w:rsidR="00063B66" w:rsidRPr="00F87658" w:rsidRDefault="00063B66" w:rsidP="00F87658">
      <w:pPr>
        <w:spacing w:after="0" w:line="360" w:lineRule="auto"/>
        <w:ind w:firstLine="540"/>
        <w:jc w:val="both"/>
        <w:rPr>
          <w:rFonts w:ascii="Bookman Old Style" w:hAnsi="Bookman Old Style"/>
          <w:lang w:val="fr-FR"/>
        </w:rPr>
      </w:pPr>
      <w:r w:rsidRPr="00F87658">
        <w:rPr>
          <w:rFonts w:ascii="Bookman Old Style" w:hAnsi="Bookman Old Style"/>
          <w:lang w:val="fr-FR"/>
        </w:rPr>
        <w:t>Indicatorii de calitate ai apelor uzate</w:t>
      </w:r>
      <w:r w:rsidR="00E96A1C" w:rsidRPr="00F87658">
        <w:rPr>
          <w:rFonts w:ascii="Bookman Old Style" w:hAnsi="Bookman Old Style"/>
          <w:lang w:val="fr-FR"/>
        </w:rPr>
        <w:t xml:space="preserve"> incarcate cu hidrocarburi</w:t>
      </w:r>
      <w:r w:rsidR="00F906CC" w:rsidRPr="00F87658">
        <w:rPr>
          <w:rFonts w:ascii="Bookman Old Style" w:hAnsi="Bookman Old Style"/>
          <w:lang w:val="fr-FR"/>
        </w:rPr>
        <w:t xml:space="preserve"> evacuat</w:t>
      </w:r>
      <w:r w:rsidR="00901418">
        <w:rPr>
          <w:rFonts w:ascii="Bookman Old Style" w:hAnsi="Bookman Old Style"/>
          <w:lang w:val="fr-FR"/>
        </w:rPr>
        <w:t>e</w:t>
      </w:r>
      <w:r w:rsidR="00F906CC" w:rsidRPr="00F87658">
        <w:rPr>
          <w:rFonts w:ascii="Bookman Old Style" w:hAnsi="Bookman Old Style"/>
          <w:lang w:val="fr-FR"/>
        </w:rPr>
        <w:t xml:space="preserve"> printr-o conducta in pr</w:t>
      </w:r>
      <w:r w:rsidR="008D1A95">
        <w:rPr>
          <w:rFonts w:ascii="Bookman Old Style" w:hAnsi="Bookman Old Style"/>
          <w:lang w:val="fr-FR"/>
        </w:rPr>
        <w:t>.</w:t>
      </w:r>
      <w:r w:rsidR="00C87C7D">
        <w:rPr>
          <w:rFonts w:ascii="Bookman Old Style" w:hAnsi="Bookman Old Style"/>
          <w:lang w:val="fr-FR"/>
        </w:rPr>
        <w:t xml:space="preserve"> Valea lui Dan </w:t>
      </w:r>
      <w:r w:rsidR="00F906CC" w:rsidRPr="00F87658">
        <w:rPr>
          <w:rFonts w:ascii="Bookman Old Style" w:hAnsi="Bookman Old Style"/>
          <w:lang w:val="fr-FR"/>
        </w:rPr>
        <w:t>vor respecta preved</w:t>
      </w:r>
      <w:r w:rsidR="008D1A95">
        <w:rPr>
          <w:rFonts w:ascii="Bookman Old Style" w:hAnsi="Bookman Old Style"/>
          <w:lang w:val="fr-FR"/>
        </w:rPr>
        <w:t>e</w:t>
      </w:r>
      <w:r w:rsidR="00F906CC" w:rsidRPr="00F87658">
        <w:rPr>
          <w:rFonts w:ascii="Bookman Old Style" w:hAnsi="Bookman Old Style"/>
          <w:lang w:val="fr-FR"/>
        </w:rPr>
        <w:t>rile NTPA 001/2002.</w:t>
      </w:r>
      <w:r w:rsidR="003055C1">
        <w:rPr>
          <w:rFonts w:ascii="Bookman Old Style" w:hAnsi="Bookman Old Style"/>
          <w:lang w:val="fr-FR"/>
        </w:rPr>
        <w:t xml:space="preserve"> Inainte de evacuarea in paraul </w:t>
      </w:r>
      <w:r w:rsidR="00F906CC" w:rsidRPr="00F87658">
        <w:rPr>
          <w:rFonts w:ascii="Bookman Old Style" w:hAnsi="Bookman Old Style"/>
          <w:lang w:val="fr-FR"/>
        </w:rPr>
        <w:t>Valea lui Dan valorile maxime admisibile de incarcare</w:t>
      </w:r>
      <w:r w:rsidR="004768A6">
        <w:rPr>
          <w:rFonts w:ascii="Bookman Old Style" w:hAnsi="Bookman Old Style"/>
          <w:lang w:val="fr-FR"/>
        </w:rPr>
        <w:t xml:space="preserve"> cu poluanti ale apelor uzate, apelor pluviale</w:t>
      </w:r>
      <w:r w:rsidR="00F906CC" w:rsidRPr="00F87658">
        <w:rPr>
          <w:rFonts w:ascii="Bookman Old Style" w:hAnsi="Bookman Old Style"/>
          <w:lang w:val="fr-FR"/>
        </w:rPr>
        <w:t xml:space="preserve"> evacuate </w:t>
      </w:r>
      <w:r w:rsidRPr="00F87658">
        <w:rPr>
          <w:rFonts w:ascii="Bookman Old Style" w:hAnsi="Bookman Old Style"/>
          <w:lang w:val="fr-FR"/>
        </w:rPr>
        <w:t>vor respecta concentra</w:t>
      </w:r>
      <w:r w:rsidR="00FC42BE" w:rsidRPr="00F87658">
        <w:rPr>
          <w:rFonts w:ascii="Bookman Old Style" w:hAnsi="Bookman Old Style"/>
          <w:lang w:val="fr-FR"/>
        </w:rPr>
        <w:t>t</w:t>
      </w:r>
      <w:r w:rsidRPr="00F87658">
        <w:rPr>
          <w:rFonts w:ascii="Bookman Old Style" w:hAnsi="Bookman Old Style"/>
          <w:lang w:val="fr-FR"/>
        </w:rPr>
        <w:t>iile maxime admise prev</w:t>
      </w:r>
      <w:r w:rsidR="00FC42BE" w:rsidRPr="00F87658">
        <w:rPr>
          <w:rFonts w:ascii="Bookman Old Style" w:hAnsi="Bookman Old Style"/>
          <w:lang w:val="fr-FR"/>
        </w:rPr>
        <w:t>a</w:t>
      </w:r>
      <w:r w:rsidR="00E96A1C" w:rsidRPr="00F87658">
        <w:rPr>
          <w:rFonts w:ascii="Bookman Old Style" w:hAnsi="Bookman Old Style"/>
          <w:lang w:val="fr-FR"/>
        </w:rPr>
        <w:t>zute</w:t>
      </w:r>
      <w:r w:rsidR="006F0CC8" w:rsidRPr="00F87658">
        <w:rPr>
          <w:rFonts w:ascii="Bookman Old Style" w:hAnsi="Bookman Old Style"/>
          <w:lang w:val="fr-FR"/>
        </w:rPr>
        <w:t xml:space="preserve"> in autorizatia de gospodarire a apelor</w:t>
      </w:r>
      <w:r w:rsidRPr="00F87658">
        <w:rPr>
          <w:rFonts w:ascii="Bookman Old Style" w:hAnsi="Bookman Old Style"/>
          <w:lang w:val="fr-FR"/>
        </w:rPr>
        <w:t>, dup</w:t>
      </w:r>
      <w:r w:rsidR="00FC42BE" w:rsidRPr="00F87658">
        <w:rPr>
          <w:rFonts w:ascii="Bookman Old Style" w:hAnsi="Bookman Old Style"/>
          <w:lang w:val="fr-FR"/>
        </w:rPr>
        <w:t>a</w:t>
      </w:r>
      <w:r w:rsidRPr="00F87658">
        <w:rPr>
          <w:rFonts w:ascii="Bookman Old Style" w:hAnsi="Bookman Old Style"/>
          <w:lang w:val="fr-FR"/>
        </w:rPr>
        <w:t xml:space="preserve"> cum urmeaz</w:t>
      </w:r>
      <w:r w:rsidR="00FC42BE" w:rsidRPr="00F87658">
        <w:rPr>
          <w:rFonts w:ascii="Bookman Old Style" w:hAnsi="Bookman Old Style"/>
          <w:lang w:val="fr-FR"/>
        </w:rPr>
        <w:t>a</w:t>
      </w:r>
      <w:r w:rsidR="00711593" w:rsidRPr="00F87658">
        <w:rPr>
          <w:rFonts w:ascii="Bookman Old Style" w:hAnsi="Bookman Old Style"/>
          <w:lang w:val="fr-FR"/>
        </w:rPr>
        <w:t> </w:t>
      </w:r>
      <w:r w:rsidRPr="00F87658">
        <w:rPr>
          <w:rFonts w:ascii="Bookman Old Style" w:hAnsi="Bookman Old Style"/>
          <w:lang w:val="fr-FR"/>
        </w:rPr>
        <w:t xml:space="preserve">: </w:t>
      </w:r>
    </w:p>
    <w:tbl>
      <w:tblPr>
        <w:tblW w:w="0" w:type="auto"/>
        <w:tblInd w:w="5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18"/>
        <w:gridCol w:w="2268"/>
        <w:gridCol w:w="2126"/>
      </w:tblGrid>
      <w:tr w:rsidR="00063B66" w:rsidRPr="00F87658" w14:paraId="21EDFF38" w14:textId="77777777">
        <w:trPr>
          <w:tblHeader/>
        </w:trPr>
        <w:tc>
          <w:tcPr>
            <w:tcW w:w="3118" w:type="dxa"/>
            <w:tcBorders>
              <w:top w:val="single" w:sz="8" w:space="0" w:color="auto"/>
              <w:bottom w:val="single" w:sz="4" w:space="0" w:color="auto"/>
            </w:tcBorders>
            <w:shd w:val="clear" w:color="auto" w:fill="E0E0E0"/>
            <w:vAlign w:val="center"/>
          </w:tcPr>
          <w:p w14:paraId="10799957" w14:textId="77777777" w:rsidR="00063B66" w:rsidRPr="00F87658" w:rsidRDefault="00585AEA" w:rsidP="00F87658">
            <w:pPr>
              <w:spacing w:after="0" w:line="360" w:lineRule="auto"/>
              <w:jc w:val="both"/>
              <w:rPr>
                <w:rFonts w:ascii="Bookman Old Style" w:hAnsi="Bookman Old Style"/>
                <w:b/>
                <w:color w:val="000000"/>
                <w:lang w:val="ro-RO"/>
              </w:rPr>
            </w:pPr>
            <w:r w:rsidRPr="00F87658">
              <w:rPr>
                <w:rFonts w:ascii="Bookman Old Style" w:hAnsi="Bookman Old Style"/>
                <w:b/>
                <w:color w:val="000000"/>
                <w:lang w:val="ro-RO"/>
              </w:rPr>
              <w:t>Indicatori</w:t>
            </w:r>
          </w:p>
        </w:tc>
        <w:tc>
          <w:tcPr>
            <w:tcW w:w="2268" w:type="dxa"/>
            <w:tcBorders>
              <w:top w:val="single" w:sz="8" w:space="0" w:color="auto"/>
              <w:bottom w:val="single" w:sz="4" w:space="0" w:color="auto"/>
            </w:tcBorders>
            <w:shd w:val="clear" w:color="auto" w:fill="E0E0E0"/>
            <w:vAlign w:val="center"/>
          </w:tcPr>
          <w:p w14:paraId="23FC4C04" w14:textId="77777777" w:rsidR="00063B66" w:rsidRPr="00F87658" w:rsidRDefault="00063B66" w:rsidP="00F87658">
            <w:pPr>
              <w:spacing w:after="0" w:line="360" w:lineRule="auto"/>
              <w:jc w:val="both"/>
              <w:rPr>
                <w:rFonts w:ascii="Bookman Old Style" w:hAnsi="Bookman Old Style"/>
                <w:b/>
                <w:color w:val="000000"/>
                <w:lang w:val="ro-RO"/>
              </w:rPr>
            </w:pPr>
            <w:r w:rsidRPr="00F87658">
              <w:rPr>
                <w:rFonts w:ascii="Bookman Old Style" w:hAnsi="Bookman Old Style"/>
                <w:b/>
                <w:color w:val="000000"/>
                <w:lang w:val="ro-RO"/>
              </w:rPr>
              <w:t>UM</w:t>
            </w:r>
          </w:p>
        </w:tc>
        <w:tc>
          <w:tcPr>
            <w:tcW w:w="2126" w:type="dxa"/>
            <w:tcBorders>
              <w:top w:val="single" w:sz="8" w:space="0" w:color="auto"/>
              <w:bottom w:val="single" w:sz="4" w:space="0" w:color="auto"/>
            </w:tcBorders>
            <w:shd w:val="clear" w:color="auto" w:fill="E0E0E0"/>
            <w:vAlign w:val="center"/>
          </w:tcPr>
          <w:p w14:paraId="20FCEBC7" w14:textId="77777777" w:rsidR="00063B66" w:rsidRPr="00F87658" w:rsidRDefault="006B0273" w:rsidP="00F87658">
            <w:pPr>
              <w:spacing w:after="0" w:line="360" w:lineRule="auto"/>
              <w:jc w:val="both"/>
              <w:rPr>
                <w:rFonts w:ascii="Bookman Old Style" w:hAnsi="Bookman Old Style"/>
                <w:b/>
                <w:color w:val="000000"/>
                <w:lang w:val="ro-RO"/>
              </w:rPr>
            </w:pPr>
            <w:r w:rsidRPr="00F87658">
              <w:rPr>
                <w:rFonts w:ascii="Bookman Old Style" w:hAnsi="Bookman Old Style"/>
                <w:b/>
                <w:color w:val="000000"/>
                <w:lang w:val="ro-RO"/>
              </w:rPr>
              <w:t>Valoare</w:t>
            </w:r>
          </w:p>
        </w:tc>
      </w:tr>
      <w:tr w:rsidR="00063B66" w:rsidRPr="00F87658" w14:paraId="21804FCA" w14:textId="77777777">
        <w:tc>
          <w:tcPr>
            <w:tcW w:w="3118" w:type="dxa"/>
            <w:vAlign w:val="center"/>
          </w:tcPr>
          <w:p w14:paraId="4264DD96" w14:textId="77777777" w:rsidR="00063B66" w:rsidRPr="00F87658" w:rsidRDefault="00063B66"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CCO-Cr</w:t>
            </w:r>
          </w:p>
        </w:tc>
        <w:tc>
          <w:tcPr>
            <w:tcW w:w="2268" w:type="dxa"/>
            <w:vAlign w:val="center"/>
          </w:tcPr>
          <w:p w14:paraId="32959FF4" w14:textId="77777777" w:rsidR="00063B66" w:rsidRPr="00F87658" w:rsidRDefault="00063B66"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(mg</w:t>
            </w:r>
            <w:r w:rsidR="00E96A1C" w:rsidRPr="00F87658">
              <w:rPr>
                <w:rFonts w:ascii="Bookman Old Style" w:hAnsi="Bookman Old Style"/>
                <w:color w:val="000000"/>
                <w:lang w:val="ro-RO"/>
              </w:rPr>
              <w:t xml:space="preserve"> </w:t>
            </w:r>
            <w:r w:rsidRPr="00F87658">
              <w:rPr>
                <w:rFonts w:ascii="Bookman Old Style" w:hAnsi="Bookman Old Style"/>
                <w:color w:val="000000"/>
                <w:lang w:val="ro-RO"/>
              </w:rPr>
              <w:t>/l)</w:t>
            </w:r>
          </w:p>
        </w:tc>
        <w:tc>
          <w:tcPr>
            <w:tcW w:w="2126" w:type="dxa"/>
            <w:vAlign w:val="center"/>
          </w:tcPr>
          <w:p w14:paraId="31263307" w14:textId="77777777" w:rsidR="00063B66" w:rsidRPr="00F87658" w:rsidRDefault="00E96A1C"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125</w:t>
            </w:r>
          </w:p>
        </w:tc>
      </w:tr>
      <w:tr w:rsidR="00063B66" w:rsidRPr="00F87658" w14:paraId="7943BAF3" w14:textId="77777777">
        <w:tc>
          <w:tcPr>
            <w:tcW w:w="3118" w:type="dxa"/>
            <w:vAlign w:val="center"/>
          </w:tcPr>
          <w:p w14:paraId="5281AD5B" w14:textId="77777777" w:rsidR="00063B66" w:rsidRPr="00F87658" w:rsidRDefault="00063B66"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 xml:space="preserve">Materii </w:t>
            </w:r>
            <w:r w:rsidR="004768A6">
              <w:rPr>
                <w:rFonts w:ascii="Bookman Old Style" w:hAnsi="Bookman Old Style"/>
                <w:color w:val="000000"/>
                <w:lang w:val="ro-RO"/>
              </w:rPr>
              <w:t xml:space="preserve">totale </w:t>
            </w:r>
            <w:r w:rsidRPr="00F87658">
              <w:rPr>
                <w:rFonts w:ascii="Bookman Old Style" w:hAnsi="Bookman Old Style"/>
                <w:color w:val="000000"/>
                <w:lang w:val="ro-RO"/>
              </w:rPr>
              <w:t>in suspensii</w:t>
            </w:r>
          </w:p>
        </w:tc>
        <w:tc>
          <w:tcPr>
            <w:tcW w:w="2268" w:type="dxa"/>
            <w:vAlign w:val="center"/>
          </w:tcPr>
          <w:p w14:paraId="53E46602" w14:textId="77777777" w:rsidR="00063B66" w:rsidRPr="00F87658" w:rsidRDefault="00063B66"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(mg/l)</w:t>
            </w:r>
          </w:p>
        </w:tc>
        <w:tc>
          <w:tcPr>
            <w:tcW w:w="2126" w:type="dxa"/>
            <w:vAlign w:val="center"/>
          </w:tcPr>
          <w:p w14:paraId="7C2A2E6B" w14:textId="77777777" w:rsidR="00063B66" w:rsidRPr="00F87658" w:rsidRDefault="00E96A1C"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35</w:t>
            </w:r>
          </w:p>
        </w:tc>
      </w:tr>
      <w:tr w:rsidR="00063B66" w:rsidRPr="00F87658" w14:paraId="181C16CF" w14:textId="77777777">
        <w:tc>
          <w:tcPr>
            <w:tcW w:w="3118" w:type="dxa"/>
          </w:tcPr>
          <w:p w14:paraId="3667F4B0" w14:textId="77777777" w:rsidR="00063B66" w:rsidRPr="00F87658" w:rsidRDefault="00E60A1B"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Reziduu filtrat la 105 °C</w:t>
            </w:r>
          </w:p>
        </w:tc>
        <w:tc>
          <w:tcPr>
            <w:tcW w:w="2268" w:type="dxa"/>
            <w:vAlign w:val="center"/>
          </w:tcPr>
          <w:p w14:paraId="4D22D9E1" w14:textId="77777777" w:rsidR="00063B66" w:rsidRPr="00F87658" w:rsidRDefault="00063B66"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(mg/l)</w:t>
            </w:r>
          </w:p>
        </w:tc>
        <w:tc>
          <w:tcPr>
            <w:tcW w:w="2126" w:type="dxa"/>
            <w:vAlign w:val="center"/>
          </w:tcPr>
          <w:p w14:paraId="4D0D73B0" w14:textId="77777777" w:rsidR="00063B66" w:rsidRPr="00F87658" w:rsidRDefault="00E60A1B"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2000</w:t>
            </w:r>
          </w:p>
        </w:tc>
      </w:tr>
      <w:tr w:rsidR="00063B66" w:rsidRPr="00F87658" w14:paraId="549858A5" w14:textId="77777777">
        <w:tc>
          <w:tcPr>
            <w:tcW w:w="3118" w:type="dxa"/>
          </w:tcPr>
          <w:p w14:paraId="08A3BDF2" w14:textId="77777777" w:rsidR="00063B66" w:rsidRPr="00F87658" w:rsidRDefault="00063B66"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lastRenderedPageBreak/>
              <w:t>Detergenti</w:t>
            </w:r>
            <w:r w:rsidR="00E60A1B" w:rsidRPr="00F87658">
              <w:rPr>
                <w:rFonts w:ascii="Bookman Old Style" w:hAnsi="Bookman Old Style"/>
                <w:color w:val="000000"/>
                <w:lang w:val="ro-RO"/>
              </w:rPr>
              <w:t xml:space="preserve"> sintetici</w:t>
            </w:r>
          </w:p>
        </w:tc>
        <w:tc>
          <w:tcPr>
            <w:tcW w:w="2268" w:type="dxa"/>
            <w:vAlign w:val="center"/>
          </w:tcPr>
          <w:p w14:paraId="0CBAAFFA" w14:textId="77777777" w:rsidR="00063B66" w:rsidRPr="00F87658" w:rsidRDefault="00063B66"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(mg/l)</w:t>
            </w:r>
          </w:p>
        </w:tc>
        <w:tc>
          <w:tcPr>
            <w:tcW w:w="2126" w:type="dxa"/>
            <w:vAlign w:val="center"/>
          </w:tcPr>
          <w:p w14:paraId="70FDD319" w14:textId="77777777" w:rsidR="00063B66" w:rsidRPr="00F87658" w:rsidRDefault="00E60A1B"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0,5</w:t>
            </w:r>
          </w:p>
        </w:tc>
      </w:tr>
      <w:tr w:rsidR="00063B66" w:rsidRPr="00F87658" w14:paraId="147A6258" w14:textId="77777777">
        <w:tc>
          <w:tcPr>
            <w:tcW w:w="3118" w:type="dxa"/>
          </w:tcPr>
          <w:p w14:paraId="738DA7CD" w14:textId="77777777" w:rsidR="00063B66" w:rsidRPr="00F87658" w:rsidRDefault="009D67C5"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Substante e</w:t>
            </w:r>
            <w:r w:rsidR="00063B66" w:rsidRPr="00F87658">
              <w:rPr>
                <w:rFonts w:ascii="Bookman Old Style" w:hAnsi="Bookman Old Style"/>
                <w:color w:val="000000"/>
                <w:lang w:val="ro-RO"/>
              </w:rPr>
              <w:t>xtractibile cu solventi organici</w:t>
            </w:r>
          </w:p>
        </w:tc>
        <w:tc>
          <w:tcPr>
            <w:tcW w:w="2268" w:type="dxa"/>
            <w:vAlign w:val="center"/>
          </w:tcPr>
          <w:p w14:paraId="1C6B58F6" w14:textId="77777777" w:rsidR="00063B66" w:rsidRPr="00F87658" w:rsidRDefault="00063B66"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(mg/l)</w:t>
            </w:r>
          </w:p>
        </w:tc>
        <w:tc>
          <w:tcPr>
            <w:tcW w:w="2126" w:type="dxa"/>
            <w:vAlign w:val="center"/>
          </w:tcPr>
          <w:p w14:paraId="5D40A803" w14:textId="77777777" w:rsidR="00063B66" w:rsidRPr="00F87658" w:rsidRDefault="00E60A1B"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2</w:t>
            </w:r>
            <w:r w:rsidR="00063B66" w:rsidRPr="00F87658">
              <w:rPr>
                <w:rFonts w:ascii="Bookman Old Style" w:hAnsi="Bookman Old Style"/>
                <w:color w:val="000000"/>
                <w:lang w:val="ro-RO"/>
              </w:rPr>
              <w:t>0</w:t>
            </w:r>
          </w:p>
        </w:tc>
      </w:tr>
      <w:tr w:rsidR="00711593" w:rsidRPr="00F87658" w14:paraId="1795FE0E" w14:textId="77777777">
        <w:tc>
          <w:tcPr>
            <w:tcW w:w="3118" w:type="dxa"/>
          </w:tcPr>
          <w:p w14:paraId="361B88FC" w14:textId="77777777" w:rsidR="00711593" w:rsidRPr="00F87658" w:rsidRDefault="00711593"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Produs petrolier</w:t>
            </w:r>
          </w:p>
        </w:tc>
        <w:tc>
          <w:tcPr>
            <w:tcW w:w="2268" w:type="dxa"/>
            <w:vAlign w:val="center"/>
          </w:tcPr>
          <w:p w14:paraId="5962FC2B" w14:textId="77777777" w:rsidR="00711593" w:rsidRPr="00F87658" w:rsidRDefault="00711593"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(mg/l)</w:t>
            </w:r>
          </w:p>
        </w:tc>
        <w:tc>
          <w:tcPr>
            <w:tcW w:w="2126" w:type="dxa"/>
            <w:vAlign w:val="center"/>
          </w:tcPr>
          <w:p w14:paraId="4570E88B" w14:textId="77777777" w:rsidR="00711593" w:rsidRPr="00F87658" w:rsidRDefault="00711593"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5</w:t>
            </w:r>
            <w:r w:rsidR="004768A6">
              <w:rPr>
                <w:rFonts w:ascii="Bookman Old Style" w:hAnsi="Bookman Old Style"/>
                <w:color w:val="000000"/>
                <w:lang w:val="ro-RO"/>
              </w:rPr>
              <w:t xml:space="preserve"> (fara irizatii)</w:t>
            </w:r>
          </w:p>
        </w:tc>
      </w:tr>
    </w:tbl>
    <w:p w14:paraId="70402597" w14:textId="77777777" w:rsidR="00502308" w:rsidRPr="00F87658" w:rsidRDefault="00063B66" w:rsidP="00F87658">
      <w:pPr>
        <w:pStyle w:val="Heading2"/>
        <w:spacing w:line="360" w:lineRule="auto"/>
        <w:rPr>
          <w:rFonts w:ascii="Bookman Old Style" w:hAnsi="Bookman Old Style"/>
          <w:i/>
          <w:sz w:val="22"/>
          <w:szCs w:val="22"/>
        </w:rPr>
      </w:pPr>
      <w:r w:rsidRPr="00F87658">
        <w:rPr>
          <w:rFonts w:ascii="Bookman Old Style" w:hAnsi="Bookman Old Style"/>
          <w:b w:val="0"/>
          <w:sz w:val="22"/>
          <w:szCs w:val="22"/>
          <w:u w:val="single"/>
          <w:lang w:val="ro-RO"/>
        </w:rPr>
        <w:t xml:space="preserve"> </w:t>
      </w:r>
      <w:bookmarkStart w:id="75" w:name="_Toc141601152"/>
      <w:bookmarkStart w:id="76" w:name="_Toc181159113"/>
      <w:bookmarkStart w:id="77" w:name="_Toc362003028"/>
      <w:r w:rsidR="00502308" w:rsidRPr="00F87658">
        <w:rPr>
          <w:rFonts w:ascii="Bookman Old Style" w:hAnsi="Bookman Old Style"/>
          <w:i/>
          <w:sz w:val="22"/>
          <w:szCs w:val="22"/>
        </w:rPr>
        <w:t>10.3 SOL</w:t>
      </w:r>
      <w:bookmarkEnd w:id="75"/>
      <w:bookmarkEnd w:id="76"/>
      <w:bookmarkEnd w:id="77"/>
    </w:p>
    <w:p w14:paraId="67EF0F22"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Valorile concentra</w:t>
      </w:r>
      <w:r w:rsidR="00FC42BE" w:rsidRPr="00F87658">
        <w:rPr>
          <w:rFonts w:ascii="Bookman Old Style" w:hAnsi="Bookman Old Style"/>
          <w:lang w:val="it-IT"/>
        </w:rPr>
        <w:t>t</w:t>
      </w:r>
      <w:r w:rsidRPr="00F87658">
        <w:rPr>
          <w:rFonts w:ascii="Bookman Old Style" w:hAnsi="Bookman Old Style"/>
          <w:lang w:val="it-IT"/>
        </w:rPr>
        <w:t>iilor agen</w:t>
      </w:r>
      <w:r w:rsidR="00FC42BE" w:rsidRPr="00F87658">
        <w:rPr>
          <w:rFonts w:ascii="Bookman Old Style" w:hAnsi="Bookman Old Style"/>
          <w:lang w:val="it-IT"/>
        </w:rPr>
        <w:t>t</w:t>
      </w:r>
      <w:r w:rsidRPr="00F87658">
        <w:rPr>
          <w:rFonts w:ascii="Bookman Old Style" w:hAnsi="Bookman Old Style"/>
          <w:lang w:val="it-IT"/>
        </w:rPr>
        <w:t>ilor poluan</w:t>
      </w:r>
      <w:r w:rsidR="00FC42BE" w:rsidRPr="00F87658">
        <w:rPr>
          <w:rFonts w:ascii="Bookman Old Style" w:hAnsi="Bookman Old Style"/>
          <w:lang w:val="it-IT"/>
        </w:rPr>
        <w:t>t</w:t>
      </w:r>
      <w:r w:rsidRPr="00F87658">
        <w:rPr>
          <w:rFonts w:ascii="Bookman Old Style" w:hAnsi="Bookman Old Style"/>
          <w:lang w:val="it-IT"/>
        </w:rPr>
        <w:t>i specifici activit</w:t>
      </w:r>
      <w:r w:rsidR="00FC42BE" w:rsidRPr="00F87658">
        <w:rPr>
          <w:rFonts w:ascii="Bookman Old Style" w:hAnsi="Bookman Old Style"/>
          <w:lang w:val="it-IT"/>
        </w:rPr>
        <w:t>at</w:t>
      </w:r>
      <w:r w:rsidRPr="00F87658">
        <w:rPr>
          <w:rFonts w:ascii="Bookman Old Style" w:hAnsi="Bookman Old Style"/>
          <w:lang w:val="it-IT"/>
        </w:rPr>
        <w:t>ii, prezen</w:t>
      </w:r>
      <w:r w:rsidR="00FC42BE" w:rsidRPr="00F87658">
        <w:rPr>
          <w:rFonts w:ascii="Bookman Old Style" w:hAnsi="Bookman Old Style"/>
          <w:lang w:val="it-IT"/>
        </w:rPr>
        <w:t>t</w:t>
      </w:r>
      <w:r w:rsidRPr="00F87658">
        <w:rPr>
          <w:rFonts w:ascii="Bookman Old Style" w:hAnsi="Bookman Old Style"/>
          <w:lang w:val="it-IT"/>
        </w:rPr>
        <w:t>i in solul terenurilor limitrofe si din perimetrul societ</w:t>
      </w:r>
      <w:r w:rsidR="00FC42BE" w:rsidRPr="00F87658">
        <w:rPr>
          <w:rFonts w:ascii="Bookman Old Style" w:hAnsi="Bookman Old Style"/>
          <w:lang w:val="it-IT"/>
        </w:rPr>
        <w:t>at</w:t>
      </w:r>
      <w:r w:rsidRPr="00F87658">
        <w:rPr>
          <w:rFonts w:ascii="Bookman Old Style" w:hAnsi="Bookman Old Style"/>
          <w:lang w:val="it-IT"/>
        </w:rPr>
        <w:t>ii, nu vor dep</w:t>
      </w:r>
      <w:r w:rsidR="00FC42BE" w:rsidRPr="00F87658">
        <w:rPr>
          <w:rFonts w:ascii="Bookman Old Style" w:hAnsi="Bookman Old Style"/>
          <w:lang w:val="it-IT"/>
        </w:rPr>
        <w:t>a</w:t>
      </w:r>
      <w:r w:rsidR="008406C3" w:rsidRPr="00F87658">
        <w:rPr>
          <w:rFonts w:ascii="Bookman Old Style" w:hAnsi="Bookman Old Style"/>
          <w:lang w:val="it-IT"/>
        </w:rPr>
        <w:t>s</w:t>
      </w:r>
      <w:r w:rsidRPr="00F87658">
        <w:rPr>
          <w:rFonts w:ascii="Bookman Old Style" w:hAnsi="Bookman Old Style"/>
          <w:lang w:val="it-IT"/>
        </w:rPr>
        <w:t>i limitele prev</w:t>
      </w:r>
      <w:r w:rsidR="00FC42BE" w:rsidRPr="00F87658">
        <w:rPr>
          <w:rFonts w:ascii="Bookman Old Style" w:hAnsi="Bookman Old Style"/>
          <w:lang w:val="it-IT"/>
        </w:rPr>
        <w:t>a</w:t>
      </w:r>
      <w:r w:rsidRPr="00F87658">
        <w:rPr>
          <w:rFonts w:ascii="Bookman Old Style" w:hAnsi="Bookman Old Style"/>
          <w:lang w:val="it-IT"/>
        </w:rPr>
        <w:t>zute in ordinul MAPPM 756/1997: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390"/>
        <w:gridCol w:w="1411"/>
        <w:gridCol w:w="1440"/>
        <w:gridCol w:w="1440"/>
        <w:gridCol w:w="1429"/>
      </w:tblGrid>
      <w:tr w:rsidR="00C91564" w:rsidRPr="00F87658" w14:paraId="39B115FC" w14:textId="77777777" w:rsidTr="0068397B">
        <w:tblPrEx>
          <w:tblCellMar>
            <w:top w:w="0" w:type="dxa"/>
            <w:bottom w:w="0" w:type="dxa"/>
          </w:tblCellMar>
        </w:tblPrEx>
        <w:trPr>
          <w:cantSplit/>
          <w:tblHeader/>
          <w:jc w:val="center"/>
        </w:trPr>
        <w:tc>
          <w:tcPr>
            <w:tcW w:w="1572" w:type="dxa"/>
            <w:vMerge w:val="restart"/>
            <w:shd w:val="clear" w:color="auto" w:fill="F2F2F2"/>
          </w:tcPr>
          <w:p w14:paraId="5924802A" w14:textId="77777777" w:rsidR="00C91564" w:rsidRPr="00F87658" w:rsidRDefault="00C91564" w:rsidP="00F87658">
            <w:pPr>
              <w:spacing w:after="0" w:line="360" w:lineRule="auto"/>
              <w:jc w:val="both"/>
              <w:outlineLvl w:val="0"/>
              <w:rPr>
                <w:rFonts w:ascii="Bookman Old Style" w:hAnsi="Bookman Old Style"/>
                <w:b/>
                <w:lang w:val="ro-RO"/>
              </w:rPr>
            </w:pPr>
            <w:r w:rsidRPr="00F87658">
              <w:rPr>
                <w:rFonts w:ascii="Bookman Old Style" w:hAnsi="Bookman Old Style"/>
                <w:b/>
                <w:lang w:val="ro-RO"/>
              </w:rPr>
              <w:t>Parametru</w:t>
            </w:r>
          </w:p>
        </w:tc>
        <w:tc>
          <w:tcPr>
            <w:tcW w:w="7110" w:type="dxa"/>
            <w:gridSpan w:val="5"/>
            <w:shd w:val="clear" w:color="auto" w:fill="F2F2F2"/>
          </w:tcPr>
          <w:p w14:paraId="6855ABEA" w14:textId="77777777" w:rsidR="00C91564" w:rsidRPr="00F87658" w:rsidRDefault="00C91564" w:rsidP="00F87658">
            <w:pPr>
              <w:spacing w:after="0" w:line="360" w:lineRule="auto"/>
              <w:jc w:val="both"/>
              <w:outlineLvl w:val="0"/>
              <w:rPr>
                <w:rFonts w:ascii="Bookman Old Style" w:hAnsi="Bookman Old Style"/>
                <w:b/>
                <w:lang w:val="ro-RO"/>
              </w:rPr>
            </w:pPr>
            <w:r w:rsidRPr="00F87658">
              <w:rPr>
                <w:rFonts w:ascii="Bookman Old Style" w:hAnsi="Bookman Old Style"/>
                <w:b/>
                <w:lang w:val="ro-RO"/>
              </w:rPr>
              <w:t>Valori de referinta conform Ordin 756/1997</w:t>
            </w:r>
          </w:p>
        </w:tc>
      </w:tr>
      <w:tr w:rsidR="00C91564" w:rsidRPr="00F87658" w14:paraId="34EB7925" w14:textId="77777777" w:rsidTr="0068397B">
        <w:tblPrEx>
          <w:tblCellMar>
            <w:top w:w="0" w:type="dxa"/>
            <w:bottom w:w="0" w:type="dxa"/>
          </w:tblCellMar>
        </w:tblPrEx>
        <w:trPr>
          <w:cantSplit/>
          <w:tblHeader/>
          <w:jc w:val="center"/>
        </w:trPr>
        <w:tc>
          <w:tcPr>
            <w:tcW w:w="1572" w:type="dxa"/>
            <w:vMerge/>
            <w:shd w:val="clear" w:color="auto" w:fill="F2F2F2"/>
          </w:tcPr>
          <w:p w14:paraId="59A5468D" w14:textId="77777777" w:rsidR="00C91564" w:rsidRPr="00F87658" w:rsidRDefault="00C91564" w:rsidP="00F87658">
            <w:pPr>
              <w:spacing w:after="0" w:line="360" w:lineRule="auto"/>
              <w:jc w:val="both"/>
              <w:outlineLvl w:val="0"/>
              <w:rPr>
                <w:rFonts w:ascii="Bookman Old Style" w:hAnsi="Bookman Old Style"/>
                <w:b/>
                <w:lang w:val="ro-RO"/>
              </w:rPr>
            </w:pPr>
          </w:p>
        </w:tc>
        <w:tc>
          <w:tcPr>
            <w:tcW w:w="1390" w:type="dxa"/>
            <w:vMerge w:val="restart"/>
            <w:shd w:val="clear" w:color="auto" w:fill="F2F2F2"/>
          </w:tcPr>
          <w:p w14:paraId="34907F8B" w14:textId="77777777" w:rsidR="00C91564" w:rsidRPr="00F87658" w:rsidRDefault="00C91564" w:rsidP="00F87658">
            <w:pPr>
              <w:spacing w:after="0" w:line="360" w:lineRule="auto"/>
              <w:jc w:val="both"/>
              <w:outlineLvl w:val="0"/>
              <w:rPr>
                <w:rFonts w:ascii="Bookman Old Style" w:hAnsi="Bookman Old Style"/>
                <w:b/>
                <w:lang w:val="ro-RO"/>
              </w:rPr>
            </w:pPr>
            <w:r w:rsidRPr="00F87658">
              <w:rPr>
                <w:rFonts w:ascii="Bookman Old Style" w:hAnsi="Bookman Old Style"/>
                <w:b/>
                <w:lang w:val="ro-RO"/>
              </w:rPr>
              <w:t>Valoari normale</w:t>
            </w:r>
          </w:p>
          <w:p w14:paraId="2679B5B0" w14:textId="77777777" w:rsidR="00C91564" w:rsidRPr="00F87658" w:rsidRDefault="00C91564" w:rsidP="00F87658">
            <w:pPr>
              <w:spacing w:after="0" w:line="360" w:lineRule="auto"/>
              <w:jc w:val="both"/>
              <w:outlineLvl w:val="0"/>
              <w:rPr>
                <w:rFonts w:ascii="Bookman Old Style" w:hAnsi="Bookman Old Style"/>
                <w:b/>
                <w:lang w:val="ro-RO"/>
              </w:rPr>
            </w:pPr>
            <w:r w:rsidRPr="00F87658">
              <w:rPr>
                <w:rFonts w:ascii="Bookman Old Style" w:hAnsi="Bookman Old Style"/>
                <w:b/>
                <w:lang w:val="ro-RO"/>
              </w:rPr>
              <w:t>[mg/kg s.u.]</w:t>
            </w:r>
          </w:p>
        </w:tc>
        <w:tc>
          <w:tcPr>
            <w:tcW w:w="2851" w:type="dxa"/>
            <w:gridSpan w:val="2"/>
            <w:shd w:val="clear" w:color="auto" w:fill="F2F2F2"/>
          </w:tcPr>
          <w:p w14:paraId="263BF1A3" w14:textId="77777777" w:rsidR="00C91564" w:rsidRPr="00F87658" w:rsidRDefault="00C91564" w:rsidP="00F87658">
            <w:pPr>
              <w:spacing w:after="0" w:line="360" w:lineRule="auto"/>
              <w:jc w:val="both"/>
              <w:outlineLvl w:val="0"/>
              <w:rPr>
                <w:rFonts w:ascii="Bookman Old Style" w:hAnsi="Bookman Old Style"/>
                <w:b/>
                <w:lang w:val="ro-RO"/>
              </w:rPr>
            </w:pPr>
            <w:r w:rsidRPr="00F87658">
              <w:rPr>
                <w:rFonts w:ascii="Bookman Old Style" w:hAnsi="Bookman Old Style"/>
                <w:b/>
                <w:lang w:val="ro-RO"/>
              </w:rPr>
              <w:t>Prag de alerta/Tipuri de folosinte</w:t>
            </w:r>
          </w:p>
          <w:p w14:paraId="64B1C5BE" w14:textId="77777777" w:rsidR="00C91564" w:rsidRPr="00F87658" w:rsidRDefault="00C91564" w:rsidP="00F87658">
            <w:pPr>
              <w:spacing w:after="0" w:line="360" w:lineRule="auto"/>
              <w:jc w:val="both"/>
              <w:outlineLvl w:val="0"/>
              <w:rPr>
                <w:rFonts w:ascii="Bookman Old Style" w:hAnsi="Bookman Old Style"/>
                <w:b/>
                <w:lang w:val="ro-RO"/>
              </w:rPr>
            </w:pPr>
            <w:r w:rsidRPr="00F87658">
              <w:rPr>
                <w:rFonts w:ascii="Bookman Old Style" w:hAnsi="Bookman Old Style"/>
                <w:b/>
                <w:lang w:val="ro-RO"/>
              </w:rPr>
              <w:t>[mg/kg subst. uscata]</w:t>
            </w:r>
          </w:p>
        </w:tc>
        <w:tc>
          <w:tcPr>
            <w:tcW w:w="2869" w:type="dxa"/>
            <w:gridSpan w:val="2"/>
            <w:shd w:val="clear" w:color="auto" w:fill="F2F2F2"/>
          </w:tcPr>
          <w:p w14:paraId="12FBE776" w14:textId="77777777" w:rsidR="00C91564" w:rsidRPr="00F87658" w:rsidRDefault="00C91564" w:rsidP="00F87658">
            <w:pPr>
              <w:spacing w:after="0" w:line="360" w:lineRule="auto"/>
              <w:jc w:val="both"/>
              <w:outlineLvl w:val="0"/>
              <w:rPr>
                <w:rFonts w:ascii="Bookman Old Style" w:hAnsi="Bookman Old Style"/>
                <w:b/>
                <w:lang w:val="ro-RO"/>
              </w:rPr>
            </w:pPr>
            <w:r w:rsidRPr="00F87658">
              <w:rPr>
                <w:rFonts w:ascii="Bookman Old Style" w:hAnsi="Bookman Old Style"/>
                <w:b/>
                <w:lang w:val="ro-RO"/>
              </w:rPr>
              <w:t>Prag de alerta/Tipuri de folosinte</w:t>
            </w:r>
          </w:p>
          <w:p w14:paraId="64EB60BF" w14:textId="77777777" w:rsidR="00C91564" w:rsidRPr="00F87658" w:rsidRDefault="00C91564" w:rsidP="00F87658">
            <w:pPr>
              <w:spacing w:after="0" w:line="360" w:lineRule="auto"/>
              <w:jc w:val="both"/>
              <w:outlineLvl w:val="0"/>
              <w:rPr>
                <w:rFonts w:ascii="Bookman Old Style" w:hAnsi="Bookman Old Style"/>
                <w:b/>
                <w:lang w:val="ro-RO"/>
              </w:rPr>
            </w:pPr>
            <w:r w:rsidRPr="00F87658">
              <w:rPr>
                <w:rFonts w:ascii="Bookman Old Style" w:hAnsi="Bookman Old Style"/>
                <w:b/>
                <w:lang w:val="ro-RO"/>
              </w:rPr>
              <w:t>[mg/kg subst. uscata]</w:t>
            </w:r>
          </w:p>
        </w:tc>
      </w:tr>
      <w:tr w:rsidR="00C91564" w:rsidRPr="00F87658" w14:paraId="0F23904D" w14:textId="77777777" w:rsidTr="0068397B">
        <w:tblPrEx>
          <w:tblCellMar>
            <w:top w:w="0" w:type="dxa"/>
            <w:bottom w:w="0" w:type="dxa"/>
          </w:tblCellMar>
        </w:tblPrEx>
        <w:trPr>
          <w:cantSplit/>
          <w:tblHeader/>
          <w:jc w:val="center"/>
        </w:trPr>
        <w:tc>
          <w:tcPr>
            <w:tcW w:w="1572" w:type="dxa"/>
            <w:vMerge/>
            <w:shd w:val="clear" w:color="auto" w:fill="F2F2F2"/>
          </w:tcPr>
          <w:p w14:paraId="489360A6" w14:textId="77777777" w:rsidR="00C91564" w:rsidRPr="00F87658" w:rsidRDefault="00C91564" w:rsidP="00F87658">
            <w:pPr>
              <w:spacing w:after="0" w:line="360" w:lineRule="auto"/>
              <w:jc w:val="both"/>
              <w:outlineLvl w:val="0"/>
              <w:rPr>
                <w:rFonts w:ascii="Bookman Old Style" w:hAnsi="Bookman Old Style"/>
                <w:lang w:val="ro-RO"/>
              </w:rPr>
            </w:pPr>
          </w:p>
        </w:tc>
        <w:tc>
          <w:tcPr>
            <w:tcW w:w="1390" w:type="dxa"/>
            <w:vMerge/>
            <w:shd w:val="clear" w:color="auto" w:fill="F2F2F2"/>
          </w:tcPr>
          <w:p w14:paraId="58EFA2D6" w14:textId="77777777" w:rsidR="00C91564" w:rsidRPr="00F87658" w:rsidRDefault="00C91564" w:rsidP="00F87658">
            <w:pPr>
              <w:spacing w:after="0" w:line="360" w:lineRule="auto"/>
              <w:jc w:val="both"/>
              <w:outlineLvl w:val="0"/>
              <w:rPr>
                <w:rFonts w:ascii="Bookman Old Style" w:hAnsi="Bookman Old Style"/>
                <w:lang w:val="ro-RO"/>
              </w:rPr>
            </w:pPr>
          </w:p>
        </w:tc>
        <w:tc>
          <w:tcPr>
            <w:tcW w:w="1411" w:type="dxa"/>
            <w:shd w:val="clear" w:color="auto" w:fill="F2F2F2"/>
          </w:tcPr>
          <w:p w14:paraId="7C46C01C"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Sensibile</w:t>
            </w:r>
          </w:p>
        </w:tc>
        <w:tc>
          <w:tcPr>
            <w:tcW w:w="1440" w:type="dxa"/>
            <w:shd w:val="clear" w:color="auto" w:fill="F2F2F2"/>
          </w:tcPr>
          <w:p w14:paraId="4144E03E"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Mai putin sensibile</w:t>
            </w:r>
          </w:p>
        </w:tc>
        <w:tc>
          <w:tcPr>
            <w:tcW w:w="1440" w:type="dxa"/>
            <w:shd w:val="clear" w:color="auto" w:fill="F2F2F2"/>
          </w:tcPr>
          <w:p w14:paraId="0A5B7DEC"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Sensibile</w:t>
            </w:r>
          </w:p>
        </w:tc>
        <w:tc>
          <w:tcPr>
            <w:tcW w:w="1429" w:type="dxa"/>
            <w:shd w:val="clear" w:color="auto" w:fill="F2F2F2"/>
          </w:tcPr>
          <w:p w14:paraId="72FA8094"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Mai putin sensibile</w:t>
            </w:r>
          </w:p>
        </w:tc>
      </w:tr>
      <w:tr w:rsidR="00C91564" w:rsidRPr="00F87658" w14:paraId="2D623D5B" w14:textId="77777777" w:rsidTr="0068397B">
        <w:tblPrEx>
          <w:tblCellMar>
            <w:top w:w="0" w:type="dxa"/>
            <w:bottom w:w="0" w:type="dxa"/>
          </w:tblCellMar>
        </w:tblPrEx>
        <w:trPr>
          <w:cantSplit/>
          <w:trHeight w:val="298"/>
          <w:jc w:val="center"/>
        </w:trPr>
        <w:tc>
          <w:tcPr>
            <w:tcW w:w="1572" w:type="dxa"/>
            <w:vAlign w:val="center"/>
          </w:tcPr>
          <w:p w14:paraId="6263880D"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Cupru</w:t>
            </w:r>
          </w:p>
        </w:tc>
        <w:tc>
          <w:tcPr>
            <w:tcW w:w="1390" w:type="dxa"/>
            <w:vAlign w:val="center"/>
          </w:tcPr>
          <w:p w14:paraId="1F674FC3"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20</w:t>
            </w:r>
          </w:p>
        </w:tc>
        <w:tc>
          <w:tcPr>
            <w:tcW w:w="1411" w:type="dxa"/>
            <w:vAlign w:val="center"/>
          </w:tcPr>
          <w:p w14:paraId="596BBB0A"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100</w:t>
            </w:r>
          </w:p>
        </w:tc>
        <w:tc>
          <w:tcPr>
            <w:tcW w:w="1440" w:type="dxa"/>
            <w:vAlign w:val="center"/>
          </w:tcPr>
          <w:p w14:paraId="14F34840"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250</w:t>
            </w:r>
          </w:p>
        </w:tc>
        <w:tc>
          <w:tcPr>
            <w:tcW w:w="1440" w:type="dxa"/>
            <w:vAlign w:val="center"/>
          </w:tcPr>
          <w:p w14:paraId="54277C04"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200</w:t>
            </w:r>
          </w:p>
        </w:tc>
        <w:tc>
          <w:tcPr>
            <w:tcW w:w="1429" w:type="dxa"/>
            <w:vAlign w:val="center"/>
          </w:tcPr>
          <w:p w14:paraId="09CD8B36"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500</w:t>
            </w:r>
          </w:p>
        </w:tc>
      </w:tr>
      <w:tr w:rsidR="00C91564" w:rsidRPr="00F87658" w14:paraId="7374D485" w14:textId="77777777" w:rsidTr="0068397B">
        <w:tblPrEx>
          <w:tblCellMar>
            <w:top w:w="0" w:type="dxa"/>
            <w:bottom w:w="0" w:type="dxa"/>
          </w:tblCellMar>
        </w:tblPrEx>
        <w:trPr>
          <w:cantSplit/>
          <w:jc w:val="center"/>
        </w:trPr>
        <w:tc>
          <w:tcPr>
            <w:tcW w:w="1572" w:type="dxa"/>
            <w:vAlign w:val="center"/>
          </w:tcPr>
          <w:p w14:paraId="2CD8A261"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Plumb</w:t>
            </w:r>
          </w:p>
        </w:tc>
        <w:tc>
          <w:tcPr>
            <w:tcW w:w="1390" w:type="dxa"/>
            <w:vAlign w:val="center"/>
          </w:tcPr>
          <w:p w14:paraId="0DDA204F"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20</w:t>
            </w:r>
          </w:p>
        </w:tc>
        <w:tc>
          <w:tcPr>
            <w:tcW w:w="1411" w:type="dxa"/>
            <w:vAlign w:val="center"/>
          </w:tcPr>
          <w:p w14:paraId="04162B9A"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50</w:t>
            </w:r>
          </w:p>
        </w:tc>
        <w:tc>
          <w:tcPr>
            <w:tcW w:w="1440" w:type="dxa"/>
            <w:vAlign w:val="center"/>
          </w:tcPr>
          <w:p w14:paraId="61936F90"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250</w:t>
            </w:r>
          </w:p>
        </w:tc>
        <w:tc>
          <w:tcPr>
            <w:tcW w:w="1440" w:type="dxa"/>
            <w:vAlign w:val="center"/>
          </w:tcPr>
          <w:p w14:paraId="702BBF20"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100</w:t>
            </w:r>
          </w:p>
        </w:tc>
        <w:tc>
          <w:tcPr>
            <w:tcW w:w="1429" w:type="dxa"/>
            <w:vAlign w:val="center"/>
          </w:tcPr>
          <w:p w14:paraId="59502A55" w14:textId="77777777" w:rsidR="00C91564" w:rsidRPr="00F87658" w:rsidRDefault="00C91564" w:rsidP="00F87658">
            <w:pPr>
              <w:spacing w:after="0" w:line="360" w:lineRule="auto"/>
              <w:jc w:val="both"/>
              <w:rPr>
                <w:rFonts w:ascii="Bookman Old Style" w:hAnsi="Bookman Old Style"/>
                <w:lang w:val="ro-RO"/>
              </w:rPr>
            </w:pPr>
            <w:r w:rsidRPr="00F87658">
              <w:rPr>
                <w:rFonts w:ascii="Bookman Old Style" w:hAnsi="Bookman Old Style"/>
                <w:lang w:val="ro-RO"/>
              </w:rPr>
              <w:t>1000</w:t>
            </w:r>
          </w:p>
        </w:tc>
      </w:tr>
      <w:tr w:rsidR="00C91564" w:rsidRPr="00F87658" w14:paraId="5AC5859F" w14:textId="77777777" w:rsidTr="0068397B">
        <w:tblPrEx>
          <w:tblCellMar>
            <w:top w:w="0" w:type="dxa"/>
            <w:bottom w:w="0" w:type="dxa"/>
          </w:tblCellMar>
        </w:tblPrEx>
        <w:trPr>
          <w:cantSplit/>
          <w:jc w:val="center"/>
        </w:trPr>
        <w:tc>
          <w:tcPr>
            <w:tcW w:w="1572" w:type="dxa"/>
            <w:vAlign w:val="center"/>
          </w:tcPr>
          <w:p w14:paraId="6409E3C2"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Cadmiu</w:t>
            </w:r>
          </w:p>
        </w:tc>
        <w:tc>
          <w:tcPr>
            <w:tcW w:w="1390" w:type="dxa"/>
            <w:vAlign w:val="center"/>
          </w:tcPr>
          <w:p w14:paraId="6A73639D"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1</w:t>
            </w:r>
          </w:p>
        </w:tc>
        <w:tc>
          <w:tcPr>
            <w:tcW w:w="1411" w:type="dxa"/>
            <w:vAlign w:val="center"/>
          </w:tcPr>
          <w:p w14:paraId="67C16B94"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3</w:t>
            </w:r>
          </w:p>
        </w:tc>
        <w:tc>
          <w:tcPr>
            <w:tcW w:w="1440" w:type="dxa"/>
            <w:vAlign w:val="center"/>
          </w:tcPr>
          <w:p w14:paraId="0248FC0A"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5</w:t>
            </w:r>
          </w:p>
        </w:tc>
        <w:tc>
          <w:tcPr>
            <w:tcW w:w="1440" w:type="dxa"/>
            <w:vAlign w:val="center"/>
          </w:tcPr>
          <w:p w14:paraId="44F9B4FE"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5</w:t>
            </w:r>
          </w:p>
        </w:tc>
        <w:tc>
          <w:tcPr>
            <w:tcW w:w="1429" w:type="dxa"/>
            <w:vAlign w:val="center"/>
          </w:tcPr>
          <w:p w14:paraId="3AA1584E" w14:textId="77777777" w:rsidR="00C91564" w:rsidRPr="00F87658" w:rsidRDefault="00C91564" w:rsidP="00F87658">
            <w:pPr>
              <w:spacing w:after="0" w:line="360" w:lineRule="auto"/>
              <w:jc w:val="both"/>
              <w:rPr>
                <w:rFonts w:ascii="Bookman Old Style" w:hAnsi="Bookman Old Style"/>
                <w:lang w:val="ro-RO"/>
              </w:rPr>
            </w:pPr>
            <w:r w:rsidRPr="00F87658">
              <w:rPr>
                <w:rFonts w:ascii="Bookman Old Style" w:hAnsi="Bookman Old Style"/>
                <w:lang w:val="ro-RO"/>
              </w:rPr>
              <w:t>10</w:t>
            </w:r>
          </w:p>
        </w:tc>
      </w:tr>
      <w:tr w:rsidR="00C91564" w:rsidRPr="00F87658" w14:paraId="07A0D090" w14:textId="77777777" w:rsidTr="0068397B">
        <w:tblPrEx>
          <w:tblCellMar>
            <w:top w:w="0" w:type="dxa"/>
            <w:bottom w:w="0" w:type="dxa"/>
          </w:tblCellMar>
        </w:tblPrEx>
        <w:trPr>
          <w:cantSplit/>
          <w:jc w:val="center"/>
        </w:trPr>
        <w:tc>
          <w:tcPr>
            <w:tcW w:w="1572" w:type="dxa"/>
            <w:vAlign w:val="center"/>
          </w:tcPr>
          <w:p w14:paraId="66A40412"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Crom total</w:t>
            </w:r>
          </w:p>
        </w:tc>
        <w:tc>
          <w:tcPr>
            <w:tcW w:w="1390" w:type="dxa"/>
            <w:vAlign w:val="center"/>
          </w:tcPr>
          <w:p w14:paraId="3D3D022D"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30</w:t>
            </w:r>
          </w:p>
        </w:tc>
        <w:tc>
          <w:tcPr>
            <w:tcW w:w="1411" w:type="dxa"/>
            <w:vAlign w:val="center"/>
          </w:tcPr>
          <w:p w14:paraId="688957CE"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100</w:t>
            </w:r>
          </w:p>
        </w:tc>
        <w:tc>
          <w:tcPr>
            <w:tcW w:w="1440" w:type="dxa"/>
            <w:vAlign w:val="center"/>
          </w:tcPr>
          <w:p w14:paraId="77FA6368"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300</w:t>
            </w:r>
          </w:p>
        </w:tc>
        <w:tc>
          <w:tcPr>
            <w:tcW w:w="1440" w:type="dxa"/>
            <w:vAlign w:val="center"/>
          </w:tcPr>
          <w:p w14:paraId="5BC48A5C"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300</w:t>
            </w:r>
          </w:p>
        </w:tc>
        <w:tc>
          <w:tcPr>
            <w:tcW w:w="1429" w:type="dxa"/>
            <w:vAlign w:val="center"/>
          </w:tcPr>
          <w:p w14:paraId="1DFCD5BF" w14:textId="77777777" w:rsidR="00C91564" w:rsidRPr="00F87658" w:rsidRDefault="00C91564" w:rsidP="00F87658">
            <w:pPr>
              <w:spacing w:after="0" w:line="360" w:lineRule="auto"/>
              <w:jc w:val="both"/>
              <w:rPr>
                <w:rFonts w:ascii="Bookman Old Style" w:hAnsi="Bookman Old Style"/>
                <w:lang w:val="ro-RO"/>
              </w:rPr>
            </w:pPr>
            <w:r w:rsidRPr="00F87658">
              <w:rPr>
                <w:rFonts w:ascii="Bookman Old Style" w:hAnsi="Bookman Old Style"/>
                <w:lang w:val="ro-RO"/>
              </w:rPr>
              <w:t>600</w:t>
            </w:r>
          </w:p>
        </w:tc>
      </w:tr>
      <w:tr w:rsidR="00C91564" w:rsidRPr="00F87658" w14:paraId="34E02749" w14:textId="77777777" w:rsidTr="0068397B">
        <w:tblPrEx>
          <w:tblCellMar>
            <w:top w:w="0" w:type="dxa"/>
            <w:bottom w:w="0" w:type="dxa"/>
          </w:tblCellMar>
        </w:tblPrEx>
        <w:trPr>
          <w:cantSplit/>
          <w:jc w:val="center"/>
        </w:trPr>
        <w:tc>
          <w:tcPr>
            <w:tcW w:w="1572" w:type="dxa"/>
            <w:vAlign w:val="center"/>
          </w:tcPr>
          <w:p w14:paraId="3F6DE56D"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Mangan</w:t>
            </w:r>
          </w:p>
        </w:tc>
        <w:tc>
          <w:tcPr>
            <w:tcW w:w="1390" w:type="dxa"/>
            <w:vAlign w:val="center"/>
          </w:tcPr>
          <w:p w14:paraId="76075A84"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900</w:t>
            </w:r>
          </w:p>
        </w:tc>
        <w:tc>
          <w:tcPr>
            <w:tcW w:w="1411" w:type="dxa"/>
            <w:vAlign w:val="center"/>
          </w:tcPr>
          <w:p w14:paraId="13286494"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1500</w:t>
            </w:r>
          </w:p>
        </w:tc>
        <w:tc>
          <w:tcPr>
            <w:tcW w:w="1440" w:type="dxa"/>
            <w:vAlign w:val="center"/>
          </w:tcPr>
          <w:p w14:paraId="0FA74787"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2000</w:t>
            </w:r>
          </w:p>
        </w:tc>
        <w:tc>
          <w:tcPr>
            <w:tcW w:w="1440" w:type="dxa"/>
            <w:vAlign w:val="center"/>
          </w:tcPr>
          <w:p w14:paraId="1F6FBDA4"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2500</w:t>
            </w:r>
          </w:p>
        </w:tc>
        <w:tc>
          <w:tcPr>
            <w:tcW w:w="1429" w:type="dxa"/>
            <w:vAlign w:val="center"/>
          </w:tcPr>
          <w:p w14:paraId="1CCB0DE1" w14:textId="77777777" w:rsidR="00C91564" w:rsidRPr="00F87658" w:rsidRDefault="00C91564" w:rsidP="00F87658">
            <w:pPr>
              <w:spacing w:after="0" w:line="360" w:lineRule="auto"/>
              <w:jc w:val="both"/>
              <w:rPr>
                <w:rFonts w:ascii="Bookman Old Style" w:hAnsi="Bookman Old Style"/>
                <w:lang w:val="ro-RO"/>
              </w:rPr>
            </w:pPr>
            <w:r w:rsidRPr="00F87658">
              <w:rPr>
                <w:rFonts w:ascii="Bookman Old Style" w:hAnsi="Bookman Old Style"/>
                <w:lang w:val="ro-RO"/>
              </w:rPr>
              <w:t>4000</w:t>
            </w:r>
          </w:p>
        </w:tc>
      </w:tr>
      <w:tr w:rsidR="00C91564" w:rsidRPr="00F87658" w14:paraId="4B82D0C4" w14:textId="77777777" w:rsidTr="0068397B">
        <w:tblPrEx>
          <w:tblCellMar>
            <w:top w:w="0" w:type="dxa"/>
            <w:bottom w:w="0" w:type="dxa"/>
          </w:tblCellMar>
        </w:tblPrEx>
        <w:trPr>
          <w:cantSplit/>
          <w:jc w:val="center"/>
        </w:trPr>
        <w:tc>
          <w:tcPr>
            <w:tcW w:w="1572" w:type="dxa"/>
            <w:vAlign w:val="center"/>
          </w:tcPr>
          <w:p w14:paraId="164FFE5A"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Total hidrocarburi din petrol</w:t>
            </w:r>
          </w:p>
        </w:tc>
        <w:tc>
          <w:tcPr>
            <w:tcW w:w="1390" w:type="dxa"/>
            <w:vAlign w:val="center"/>
          </w:tcPr>
          <w:p w14:paraId="15DD8C94"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&lt; 100</w:t>
            </w:r>
          </w:p>
        </w:tc>
        <w:tc>
          <w:tcPr>
            <w:tcW w:w="1411" w:type="dxa"/>
            <w:vAlign w:val="center"/>
          </w:tcPr>
          <w:p w14:paraId="6F66C0FC"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200</w:t>
            </w:r>
          </w:p>
        </w:tc>
        <w:tc>
          <w:tcPr>
            <w:tcW w:w="1440" w:type="dxa"/>
            <w:vAlign w:val="center"/>
          </w:tcPr>
          <w:p w14:paraId="54067EBA"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1000</w:t>
            </w:r>
          </w:p>
        </w:tc>
        <w:tc>
          <w:tcPr>
            <w:tcW w:w="1440" w:type="dxa"/>
            <w:vAlign w:val="center"/>
          </w:tcPr>
          <w:p w14:paraId="18389717" w14:textId="77777777" w:rsidR="00C91564" w:rsidRPr="00F87658" w:rsidRDefault="00C91564" w:rsidP="00F87658">
            <w:pPr>
              <w:spacing w:after="0" w:line="360" w:lineRule="auto"/>
              <w:jc w:val="both"/>
              <w:outlineLvl w:val="0"/>
              <w:rPr>
                <w:rFonts w:ascii="Bookman Old Style" w:hAnsi="Bookman Old Style"/>
                <w:lang w:val="ro-RO"/>
              </w:rPr>
            </w:pPr>
            <w:r w:rsidRPr="00F87658">
              <w:rPr>
                <w:rFonts w:ascii="Bookman Old Style" w:hAnsi="Bookman Old Style"/>
                <w:lang w:val="ro-RO"/>
              </w:rPr>
              <w:t>500</w:t>
            </w:r>
          </w:p>
        </w:tc>
        <w:tc>
          <w:tcPr>
            <w:tcW w:w="1429" w:type="dxa"/>
            <w:vAlign w:val="center"/>
          </w:tcPr>
          <w:p w14:paraId="4E0907F3" w14:textId="77777777" w:rsidR="00C91564" w:rsidRPr="00F87658" w:rsidRDefault="00C91564" w:rsidP="00F87658">
            <w:pPr>
              <w:spacing w:after="0" w:line="360" w:lineRule="auto"/>
              <w:jc w:val="both"/>
              <w:rPr>
                <w:rFonts w:ascii="Bookman Old Style" w:hAnsi="Bookman Old Style"/>
                <w:lang w:val="ro-RO"/>
              </w:rPr>
            </w:pPr>
            <w:r w:rsidRPr="00F87658">
              <w:rPr>
                <w:rFonts w:ascii="Bookman Old Style" w:hAnsi="Bookman Old Style"/>
                <w:lang w:val="ro-RO"/>
              </w:rPr>
              <w:t>2000</w:t>
            </w:r>
          </w:p>
        </w:tc>
      </w:tr>
    </w:tbl>
    <w:p w14:paraId="748FC0B9" w14:textId="77777777" w:rsidR="00B6288B" w:rsidRPr="00F87658" w:rsidRDefault="00B6288B" w:rsidP="00F87658">
      <w:pPr>
        <w:spacing w:after="0" w:line="360" w:lineRule="auto"/>
        <w:jc w:val="both"/>
        <w:outlineLvl w:val="0"/>
        <w:rPr>
          <w:rFonts w:ascii="Bookman Old Style" w:hAnsi="Bookman Old Style"/>
          <w:lang w:val="ro-RO"/>
        </w:rPr>
      </w:pPr>
      <w:bookmarkStart w:id="78" w:name="_Toc141601153"/>
      <w:bookmarkStart w:id="79" w:name="_Toc181159114"/>
    </w:p>
    <w:p w14:paraId="49E16B06" w14:textId="77777777" w:rsidR="00502308" w:rsidRPr="00F87658" w:rsidRDefault="00502308" w:rsidP="00F87658">
      <w:pPr>
        <w:pStyle w:val="Heading2"/>
        <w:spacing w:line="360" w:lineRule="auto"/>
        <w:rPr>
          <w:rFonts w:ascii="Bookman Old Style" w:hAnsi="Bookman Old Style"/>
          <w:i/>
          <w:sz w:val="22"/>
          <w:szCs w:val="22"/>
          <w:lang w:val="fr-FR"/>
        </w:rPr>
      </w:pPr>
      <w:bookmarkStart w:id="80" w:name="_Toc362003029"/>
      <w:r w:rsidRPr="00F87658">
        <w:rPr>
          <w:rFonts w:ascii="Bookman Old Style" w:hAnsi="Bookman Old Style"/>
          <w:i/>
          <w:sz w:val="22"/>
          <w:szCs w:val="22"/>
          <w:lang w:val="fr-FR"/>
        </w:rPr>
        <w:t>10.4 APA SUBTERANA</w:t>
      </w:r>
      <w:bookmarkEnd w:id="78"/>
      <w:bookmarkEnd w:id="79"/>
      <w:bookmarkEnd w:id="80"/>
    </w:p>
    <w:p w14:paraId="67D39BB8" w14:textId="77777777" w:rsidR="00502308" w:rsidRPr="00F87658" w:rsidRDefault="00502308" w:rsidP="00F87658">
      <w:pPr>
        <w:spacing w:after="0" w:line="360" w:lineRule="auto"/>
        <w:jc w:val="both"/>
        <w:rPr>
          <w:rFonts w:ascii="Bookman Old Style" w:hAnsi="Bookman Old Style"/>
          <w:lang w:val="pt-BR"/>
        </w:rPr>
      </w:pPr>
      <w:r w:rsidRPr="00F87658">
        <w:rPr>
          <w:rFonts w:ascii="Bookman Old Style" w:hAnsi="Bookman Old Style"/>
          <w:color w:val="339966"/>
          <w:lang w:val="pt-BR"/>
        </w:rPr>
        <w:t xml:space="preserve"> </w:t>
      </w:r>
      <w:r w:rsidRPr="00F87658">
        <w:rPr>
          <w:rFonts w:ascii="Bookman Old Style" w:hAnsi="Bookman Old Style"/>
          <w:lang w:val="pt-BR"/>
        </w:rPr>
        <w:t xml:space="preserve">    </w:t>
      </w:r>
      <w:r w:rsidRPr="00F87658">
        <w:rPr>
          <w:rFonts w:ascii="Bookman Old Style" w:hAnsi="Bookman Old Style"/>
          <w:lang w:val="pt-BR"/>
        </w:rPr>
        <w:tab/>
        <w:t xml:space="preserve"> Pe amplasament exista </w:t>
      </w:r>
      <w:r w:rsidR="00BD2084" w:rsidRPr="00F87658">
        <w:rPr>
          <w:rFonts w:ascii="Bookman Old Style" w:hAnsi="Bookman Old Style"/>
          <w:b/>
          <w:lang w:val="pt-BR"/>
        </w:rPr>
        <w:t>3 foraje de monitorizare</w:t>
      </w:r>
      <w:r w:rsidRPr="00F87658">
        <w:rPr>
          <w:rFonts w:ascii="Bookman Old Style" w:hAnsi="Bookman Old Style"/>
          <w:b/>
          <w:lang w:val="pt-BR"/>
        </w:rPr>
        <w:t xml:space="preserve"> </w:t>
      </w:r>
      <w:r w:rsidR="00585AEA" w:rsidRPr="00F87658">
        <w:rPr>
          <w:rFonts w:ascii="Bookman Old Style" w:hAnsi="Bookman Old Style"/>
          <w:lang w:val="pt-BR"/>
        </w:rPr>
        <w:t xml:space="preserve">(unul amonte si doua aval de incinta de depozitare </w:t>
      </w:r>
      <w:r w:rsidR="006B0273" w:rsidRPr="00F87658">
        <w:rPr>
          <w:rFonts w:ascii="Bookman Old Style" w:hAnsi="Bookman Old Style"/>
          <w:lang w:val="pt-BR"/>
        </w:rPr>
        <w:t>)</w:t>
      </w:r>
      <w:r w:rsidR="008D1A95">
        <w:rPr>
          <w:rFonts w:ascii="Bookman Old Style" w:hAnsi="Bookman Old Style"/>
          <w:lang w:val="pt-BR"/>
        </w:rPr>
        <w:t>.</w:t>
      </w:r>
    </w:p>
    <w:p w14:paraId="3C09DA2E" w14:textId="77777777" w:rsidR="00DF7B13" w:rsidRPr="00F87658" w:rsidRDefault="00502308" w:rsidP="00F87658">
      <w:pPr>
        <w:spacing w:after="0" w:line="360" w:lineRule="auto"/>
        <w:ind w:left="57" w:firstLine="663"/>
        <w:jc w:val="both"/>
        <w:rPr>
          <w:rFonts w:ascii="Bookman Old Style" w:hAnsi="Bookman Old Style"/>
          <w:lang w:val="pt-BR"/>
        </w:rPr>
      </w:pPr>
      <w:r w:rsidRPr="00F87658">
        <w:rPr>
          <w:rFonts w:ascii="Bookman Old Style" w:hAnsi="Bookman Old Style"/>
          <w:lang w:val="pt-BR"/>
        </w:rPr>
        <w:t>Rezultatele determin</w:t>
      </w:r>
      <w:r w:rsidR="00FC42BE" w:rsidRPr="00F87658">
        <w:rPr>
          <w:rFonts w:ascii="Bookman Old Style" w:hAnsi="Bookman Old Style"/>
          <w:lang w:val="pt-BR"/>
        </w:rPr>
        <w:t>a</w:t>
      </w:r>
      <w:r w:rsidRPr="00F87658">
        <w:rPr>
          <w:rFonts w:ascii="Bookman Old Style" w:hAnsi="Bookman Old Style"/>
          <w:lang w:val="pt-BR"/>
        </w:rPr>
        <w:t>rilor pe probe de apa prelevate din forajele de monitorizare se vor compara cu valorile de referin</w:t>
      </w:r>
      <w:r w:rsidR="00FC42BE" w:rsidRPr="00F87658">
        <w:rPr>
          <w:rFonts w:ascii="Bookman Old Style" w:hAnsi="Bookman Old Style"/>
          <w:lang w:val="pt-BR"/>
        </w:rPr>
        <w:t>t</w:t>
      </w:r>
      <w:r w:rsidRPr="00F87658">
        <w:rPr>
          <w:rFonts w:ascii="Bookman Old Style" w:hAnsi="Bookman Old Style"/>
          <w:lang w:val="pt-BR"/>
        </w:rPr>
        <w:t>a</w:t>
      </w:r>
      <w:r w:rsidR="00DF7B13" w:rsidRPr="00F87658">
        <w:rPr>
          <w:rFonts w:ascii="Bookman Old Style" w:hAnsi="Bookman Old Style"/>
          <w:lang w:val="pt-BR"/>
        </w:rPr>
        <w:t xml:space="preserve"> ale primului buletin de analiza(proba martor) pentru urmatorii indicatori pH, CCCO-Cr, amoniu, azotati, fosfati, cloruri, sulfati, fenoli (indice</w:t>
      </w:r>
      <w:r w:rsidR="008D1A95">
        <w:rPr>
          <w:rFonts w:ascii="Bookman Old Style" w:hAnsi="Bookman Old Style"/>
          <w:lang w:val="pt-BR"/>
        </w:rPr>
        <w:t xml:space="preserve"> fenolic),Zn, As,Cd,Cu, Ni, Pb </w:t>
      </w:r>
      <w:r w:rsidR="003C2200" w:rsidRPr="00F87658">
        <w:rPr>
          <w:rFonts w:ascii="Bookman Old Style" w:hAnsi="Bookman Old Style"/>
          <w:lang w:val="pt-BR"/>
        </w:rPr>
        <w:t xml:space="preserve">(conform autorizatiei de </w:t>
      </w:r>
      <w:r w:rsidR="009E24A1" w:rsidRPr="00F87658">
        <w:rPr>
          <w:rFonts w:ascii="Bookman Old Style" w:hAnsi="Bookman Old Style"/>
          <w:lang w:val="pt-BR"/>
        </w:rPr>
        <w:t xml:space="preserve">gospodarire a apelor </w:t>
      </w:r>
      <w:r w:rsidR="003C2200" w:rsidRPr="00F87658">
        <w:rPr>
          <w:rFonts w:ascii="Bookman Old Style" w:hAnsi="Bookman Old Style"/>
          <w:lang w:val="pt-BR"/>
        </w:rPr>
        <w:t>)</w:t>
      </w:r>
      <w:r w:rsidR="008D1A95">
        <w:rPr>
          <w:rFonts w:ascii="Bookman Old Style" w:hAnsi="Bookman Old Style"/>
          <w:lang w:val="pt-BR"/>
        </w:rPr>
        <w:t>.</w:t>
      </w:r>
    </w:p>
    <w:p w14:paraId="6103E59C" w14:textId="77777777" w:rsidR="00502308" w:rsidRPr="00F87658" w:rsidRDefault="00502308" w:rsidP="00F87658">
      <w:pPr>
        <w:spacing w:after="0" w:line="360" w:lineRule="auto"/>
        <w:ind w:left="57" w:firstLine="663"/>
        <w:jc w:val="both"/>
        <w:rPr>
          <w:rFonts w:ascii="Bookman Old Style" w:hAnsi="Bookman Old Style"/>
          <w:lang w:val="it-IT"/>
        </w:rPr>
      </w:pPr>
      <w:r w:rsidRPr="00F87658">
        <w:rPr>
          <w:rFonts w:ascii="Bookman Old Style" w:hAnsi="Bookman Old Style"/>
          <w:lang w:val="it-IT"/>
        </w:rPr>
        <w:t>Pentru determinarea evolu</w:t>
      </w:r>
      <w:r w:rsidR="00FC42BE" w:rsidRPr="00F87658">
        <w:rPr>
          <w:rFonts w:ascii="Bookman Old Style" w:hAnsi="Bookman Old Style"/>
          <w:lang w:val="it-IT"/>
        </w:rPr>
        <w:t>t</w:t>
      </w:r>
      <w:r w:rsidRPr="00F87658">
        <w:rPr>
          <w:rFonts w:ascii="Bookman Old Style" w:hAnsi="Bookman Old Style"/>
          <w:lang w:val="it-IT"/>
        </w:rPr>
        <w:t xml:space="preserve">iei </w:t>
      </w:r>
      <w:r w:rsidR="008406C3" w:rsidRPr="00F87658">
        <w:rPr>
          <w:rFonts w:ascii="Bookman Old Style" w:hAnsi="Bookman Old Style"/>
          <w:lang w:val="it-IT"/>
        </w:rPr>
        <w:t>i</w:t>
      </w:r>
      <w:r w:rsidRPr="00F87658">
        <w:rPr>
          <w:rFonts w:ascii="Bookman Old Style" w:hAnsi="Bookman Old Style"/>
          <w:lang w:val="it-IT"/>
        </w:rPr>
        <w:t>n timpul depozit</w:t>
      </w:r>
      <w:r w:rsidR="00FC42BE" w:rsidRPr="00F87658">
        <w:rPr>
          <w:rFonts w:ascii="Bookman Old Style" w:hAnsi="Bookman Old Style"/>
          <w:lang w:val="it-IT"/>
        </w:rPr>
        <w:t>a</w:t>
      </w:r>
      <w:r w:rsidRPr="00F87658">
        <w:rPr>
          <w:rFonts w:ascii="Bookman Old Style" w:hAnsi="Bookman Old Style"/>
          <w:lang w:val="it-IT"/>
        </w:rPr>
        <w:t xml:space="preserve">rii </w:t>
      </w:r>
      <w:r w:rsidR="008406C3" w:rsidRPr="00F87658">
        <w:rPr>
          <w:rFonts w:ascii="Bookman Old Style" w:hAnsi="Bookman Old Style"/>
          <w:lang w:val="it-IT"/>
        </w:rPr>
        <w:t>s</w:t>
      </w:r>
      <w:r w:rsidRPr="00F87658">
        <w:rPr>
          <w:rFonts w:ascii="Bookman Old Style" w:hAnsi="Bookman Old Style"/>
          <w:lang w:val="it-IT"/>
        </w:rPr>
        <w:t>i monitoriz</w:t>
      </w:r>
      <w:r w:rsidR="00FC42BE" w:rsidRPr="00F87658">
        <w:rPr>
          <w:rFonts w:ascii="Bookman Old Style" w:hAnsi="Bookman Old Style"/>
          <w:lang w:val="it-IT"/>
        </w:rPr>
        <w:t>a</w:t>
      </w:r>
      <w:r w:rsidRPr="00F87658">
        <w:rPr>
          <w:rFonts w:ascii="Bookman Old Style" w:hAnsi="Bookman Old Style"/>
          <w:lang w:val="it-IT"/>
        </w:rPr>
        <w:t>rii post</w:t>
      </w:r>
      <w:r w:rsidR="008406C3" w:rsidRPr="00F87658">
        <w:rPr>
          <w:rFonts w:ascii="Bookman Old Style" w:hAnsi="Bookman Old Style"/>
          <w:lang w:val="it-IT"/>
        </w:rPr>
        <w:t>i</w:t>
      </w:r>
      <w:r w:rsidRPr="00F87658">
        <w:rPr>
          <w:rFonts w:ascii="Bookman Old Style" w:hAnsi="Bookman Old Style"/>
          <w:lang w:val="it-IT"/>
        </w:rPr>
        <w:t xml:space="preserve">nchidere, </w:t>
      </w:r>
      <w:r w:rsidR="008D1A95">
        <w:rPr>
          <w:rFonts w:ascii="Bookman Old Style" w:hAnsi="Bookman Old Style"/>
          <w:lang w:val="it-IT"/>
        </w:rPr>
        <w:t xml:space="preserve">rezultatele </w:t>
      </w:r>
      <w:r w:rsidRPr="00F87658">
        <w:rPr>
          <w:rFonts w:ascii="Bookman Old Style" w:hAnsi="Bookman Old Style"/>
          <w:lang w:val="it-IT"/>
        </w:rPr>
        <w:t>vor fi comparate cu valorile impuse de legisla</w:t>
      </w:r>
      <w:r w:rsidR="00FC42BE" w:rsidRPr="00F87658">
        <w:rPr>
          <w:rFonts w:ascii="Bookman Old Style" w:hAnsi="Bookman Old Style"/>
          <w:lang w:val="it-IT"/>
        </w:rPr>
        <w:t>t</w:t>
      </w:r>
      <w:r w:rsidRPr="00F87658">
        <w:rPr>
          <w:rFonts w:ascii="Bookman Old Style" w:hAnsi="Bookman Old Style"/>
          <w:lang w:val="it-IT"/>
        </w:rPr>
        <w:t>ia na</w:t>
      </w:r>
      <w:r w:rsidR="00FC42BE" w:rsidRPr="00F87658">
        <w:rPr>
          <w:rFonts w:ascii="Bookman Old Style" w:hAnsi="Bookman Old Style"/>
          <w:lang w:val="it-IT"/>
        </w:rPr>
        <w:t>t</w:t>
      </w:r>
      <w:r w:rsidRPr="00F87658">
        <w:rPr>
          <w:rFonts w:ascii="Bookman Old Style" w:hAnsi="Bookman Old Style"/>
          <w:lang w:val="it-IT"/>
        </w:rPr>
        <w:t>ional</w:t>
      </w:r>
      <w:r w:rsidR="00FC42BE" w:rsidRPr="00F87658">
        <w:rPr>
          <w:rFonts w:ascii="Bookman Old Style" w:hAnsi="Bookman Old Style"/>
          <w:lang w:val="it-IT"/>
        </w:rPr>
        <w:t>a</w:t>
      </w:r>
      <w:r w:rsidRPr="00F87658">
        <w:rPr>
          <w:rFonts w:ascii="Bookman Old Style" w:hAnsi="Bookman Old Style"/>
          <w:lang w:val="it-IT"/>
        </w:rPr>
        <w:t>.</w:t>
      </w:r>
    </w:p>
    <w:p w14:paraId="6D8C75C6" w14:textId="77777777" w:rsidR="00502308" w:rsidRPr="00F87658" w:rsidRDefault="00502308" w:rsidP="00F87658">
      <w:pPr>
        <w:pStyle w:val="Heading2"/>
        <w:spacing w:line="360" w:lineRule="auto"/>
        <w:rPr>
          <w:rFonts w:ascii="Bookman Old Style" w:hAnsi="Bookman Old Style"/>
          <w:i/>
          <w:sz w:val="22"/>
          <w:szCs w:val="22"/>
          <w:lang w:val="it-IT"/>
        </w:rPr>
      </w:pPr>
      <w:bookmarkStart w:id="81" w:name="_Toc141601154"/>
      <w:bookmarkStart w:id="82" w:name="_Toc181159115"/>
      <w:bookmarkStart w:id="83" w:name="_Toc362003030"/>
      <w:r w:rsidRPr="00F87658">
        <w:rPr>
          <w:rFonts w:ascii="Bookman Old Style" w:hAnsi="Bookman Old Style"/>
          <w:i/>
          <w:sz w:val="22"/>
          <w:szCs w:val="22"/>
          <w:lang w:val="it-IT"/>
        </w:rPr>
        <w:lastRenderedPageBreak/>
        <w:t>10.5 ZGOMOT</w:t>
      </w:r>
      <w:bookmarkEnd w:id="81"/>
      <w:bookmarkEnd w:id="82"/>
      <w:bookmarkEnd w:id="83"/>
    </w:p>
    <w:p w14:paraId="408F208B"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 xml:space="preserve">Nivelul de zgomot la limita incintei unitatii se va </w:t>
      </w:r>
      <w:r w:rsidR="008406C3" w:rsidRPr="00F87658">
        <w:rPr>
          <w:rFonts w:ascii="Bookman Old Style" w:hAnsi="Bookman Old Style"/>
          <w:lang w:val="it-IT"/>
        </w:rPr>
        <w:t>i</w:t>
      </w:r>
      <w:r w:rsidRPr="00F87658">
        <w:rPr>
          <w:rFonts w:ascii="Bookman Old Style" w:hAnsi="Bookman Old Style"/>
          <w:lang w:val="it-IT"/>
        </w:rPr>
        <w:t>ncadra in limitele prev</w:t>
      </w:r>
      <w:r w:rsidR="00FC42BE" w:rsidRPr="00F87658">
        <w:rPr>
          <w:rFonts w:ascii="Bookman Old Style" w:hAnsi="Bookman Old Style"/>
          <w:lang w:val="it-IT"/>
        </w:rPr>
        <w:t>a</w:t>
      </w:r>
      <w:r w:rsidR="00F81A7C" w:rsidRPr="00F87658">
        <w:rPr>
          <w:rFonts w:ascii="Bookman Old Style" w:hAnsi="Bookman Old Style"/>
          <w:lang w:val="it-IT"/>
        </w:rPr>
        <w:t>zute de SR 10009/2017</w:t>
      </w:r>
      <w:r w:rsidRPr="00F87658">
        <w:rPr>
          <w:rFonts w:ascii="Bookman Old Style" w:hAnsi="Bookman Old Style"/>
          <w:lang w:val="it-IT"/>
        </w:rPr>
        <w:t>, respectiv  65dB.</w:t>
      </w:r>
    </w:p>
    <w:p w14:paraId="4DE058D3" w14:textId="77777777" w:rsidR="003F60EC" w:rsidRPr="003F60EC" w:rsidRDefault="003F60EC" w:rsidP="003F60EC">
      <w:pPr>
        <w:pStyle w:val="Heading2"/>
        <w:spacing w:line="360" w:lineRule="auto"/>
        <w:rPr>
          <w:rFonts w:ascii="Bookman Old Style" w:hAnsi="Bookman Old Style"/>
          <w:i/>
          <w:sz w:val="22"/>
          <w:szCs w:val="22"/>
          <w:lang w:val="it-IT"/>
        </w:rPr>
      </w:pPr>
      <w:bookmarkStart w:id="84" w:name="_Toc141601156"/>
      <w:bookmarkStart w:id="85" w:name="_Toc181159117"/>
      <w:bookmarkStart w:id="86" w:name="_Toc362003032"/>
      <w:bookmarkStart w:id="87" w:name="_Toc141601155"/>
      <w:bookmarkStart w:id="88" w:name="_Toc181159116"/>
      <w:bookmarkStart w:id="89" w:name="_Toc362003031"/>
      <w:r w:rsidRPr="003F60EC">
        <w:rPr>
          <w:rFonts w:ascii="Bookman Old Style" w:hAnsi="Bookman Old Style"/>
          <w:i/>
          <w:sz w:val="22"/>
          <w:szCs w:val="22"/>
          <w:lang w:val="it-IT"/>
        </w:rPr>
        <w:t>10.6 MIROS</w:t>
      </w:r>
      <w:bookmarkEnd w:id="87"/>
      <w:bookmarkEnd w:id="88"/>
      <w:bookmarkEnd w:id="89"/>
    </w:p>
    <w:p w14:paraId="32BC78CF" w14:textId="77777777" w:rsidR="003F60EC" w:rsidRPr="003F60EC" w:rsidRDefault="003F60EC" w:rsidP="003F60EC">
      <w:pPr>
        <w:numPr>
          <w:ilvl w:val="0"/>
          <w:numId w:val="47"/>
        </w:numPr>
        <w:tabs>
          <w:tab w:val="num" w:pos="360"/>
        </w:tabs>
        <w:spacing w:after="0" w:line="360" w:lineRule="auto"/>
        <w:jc w:val="both"/>
        <w:rPr>
          <w:rFonts w:ascii="Bookman Old Style" w:hAnsi="Bookman Old Style"/>
          <w:lang w:val="it-IT"/>
        </w:rPr>
      </w:pPr>
      <w:r w:rsidRPr="003F60EC">
        <w:rPr>
          <w:rFonts w:ascii="Bookman Old Style" w:hAnsi="Bookman Old Style"/>
          <w:lang w:val="it-IT"/>
        </w:rPr>
        <w:t>Conform Standardului National nr. 12 574/87 – Conditii de calitate pentru aerul din zonele protejate, emisiile de substante puternic mirositoare nu trebuie sa creeze in zona de impact, miros dezagreabil si persistent, sesizabil olfactiv.</w:t>
      </w:r>
    </w:p>
    <w:p w14:paraId="03737518" w14:textId="77777777" w:rsidR="003F60EC" w:rsidRPr="003F60EC" w:rsidRDefault="003F60EC" w:rsidP="003F60EC">
      <w:pPr>
        <w:numPr>
          <w:ilvl w:val="0"/>
          <w:numId w:val="47"/>
        </w:numPr>
        <w:tabs>
          <w:tab w:val="num" w:pos="360"/>
        </w:tabs>
        <w:spacing w:after="0" w:line="360" w:lineRule="auto"/>
        <w:jc w:val="both"/>
        <w:rPr>
          <w:rFonts w:ascii="Bookman Old Style" w:hAnsi="Bookman Old Style"/>
          <w:lang w:val="it-IT"/>
        </w:rPr>
      </w:pPr>
      <w:r w:rsidRPr="003F60EC">
        <w:rPr>
          <w:rFonts w:ascii="Bookman Old Style" w:hAnsi="Bookman Old Style"/>
          <w:lang w:val="it-IT"/>
        </w:rPr>
        <w:t>Titularul activitatii se va asigura ca toate operatiile de pe amplasament sa fie realizate in asa fel incat emisiile si mirosurile sa nu determine o deteriorare semnificativa a calitatii aerului, dincolo de limitele amplasamentului.</w:t>
      </w:r>
    </w:p>
    <w:p w14:paraId="7F5FCFAA" w14:textId="77777777" w:rsidR="003F60EC" w:rsidRPr="004D390A" w:rsidRDefault="003F60EC" w:rsidP="003F60EC">
      <w:pPr>
        <w:numPr>
          <w:ilvl w:val="0"/>
          <w:numId w:val="47"/>
        </w:numPr>
        <w:tabs>
          <w:tab w:val="num" w:pos="360"/>
        </w:tabs>
        <w:spacing w:after="0" w:line="360" w:lineRule="auto"/>
        <w:jc w:val="both"/>
        <w:rPr>
          <w:rFonts w:ascii="Bookman Old Style" w:hAnsi="Bookman Old Style"/>
          <w:lang w:val="it-IT"/>
        </w:rPr>
      </w:pPr>
      <w:r w:rsidRPr="004D390A">
        <w:rPr>
          <w:rFonts w:ascii="Bookman Old Style" w:hAnsi="Bookman Old Style"/>
          <w:lang w:val="it-IT"/>
        </w:rPr>
        <w:t>Titularul activitatii isi va planifica activitatile din care rezulta mirosuri dezagrabile persistente, sesizabile olfactive tinand seama de conditiile atmosferice, evitandu–se planificarea acestora in perioadele defavorabile dispersiei pe verticala a poluantilor (inversiuni termice, timp innorat)</w:t>
      </w:r>
      <w:r w:rsidR="004D390A" w:rsidRPr="004D390A">
        <w:rPr>
          <w:rFonts w:ascii="Bookman Old Style" w:hAnsi="Bookman Old Style"/>
          <w:lang w:val="it-IT"/>
        </w:rPr>
        <w:t>.</w:t>
      </w:r>
    </w:p>
    <w:p w14:paraId="19AEA492" w14:textId="77777777" w:rsidR="003F60EC" w:rsidRPr="003F60EC" w:rsidRDefault="003F60EC" w:rsidP="003F60EC">
      <w:pPr>
        <w:numPr>
          <w:ilvl w:val="0"/>
          <w:numId w:val="47"/>
        </w:numPr>
        <w:spacing w:after="0" w:line="360" w:lineRule="auto"/>
        <w:jc w:val="both"/>
        <w:outlineLvl w:val="0"/>
        <w:rPr>
          <w:rFonts w:ascii="Bookman Old Style" w:hAnsi="Bookman Old Style"/>
          <w:lang w:val="ro-RO"/>
        </w:rPr>
      </w:pPr>
      <w:r w:rsidRPr="003F60EC">
        <w:rPr>
          <w:rFonts w:ascii="Bookman Old Style" w:hAnsi="Bookman Old Style"/>
          <w:lang w:val="ro-RO"/>
        </w:rPr>
        <w:t xml:space="preserve">În scopul prevenirii sau, atunci când acest lucru nu este posibil, a reducerii emisiilor de mirosuri, se va avea in vedere punerea în aplicare </w:t>
      </w:r>
      <w:r w:rsidRPr="003F60EC">
        <w:rPr>
          <w:rFonts w:ascii="Cambria" w:hAnsi="Cambria" w:cs="Cambria"/>
          <w:lang w:val="ro-RO"/>
        </w:rPr>
        <w:t>ș</w:t>
      </w:r>
      <w:r w:rsidRPr="003F60EC">
        <w:rPr>
          <w:rFonts w:ascii="Bookman Old Style" w:hAnsi="Bookman Old Style"/>
          <w:lang w:val="ro-RO"/>
        </w:rPr>
        <w:t>i revizuirea cu regularitate a unui plan de gestionare a mirosului.</w:t>
      </w:r>
    </w:p>
    <w:p w14:paraId="5BEC3999" w14:textId="77777777" w:rsidR="003F60EC" w:rsidRPr="00621864" w:rsidRDefault="00621864" w:rsidP="00621864">
      <w:pPr>
        <w:numPr>
          <w:ilvl w:val="0"/>
          <w:numId w:val="47"/>
        </w:numPr>
        <w:spacing w:after="0" w:line="360" w:lineRule="auto"/>
        <w:jc w:val="both"/>
        <w:rPr>
          <w:rFonts w:ascii="Bookman Old Style" w:hAnsi="Bookman Old Style"/>
          <w:i/>
          <w:lang w:val="it-IT"/>
        </w:rPr>
      </w:pPr>
      <w:r w:rsidRPr="00621864">
        <w:rPr>
          <w:rFonts w:ascii="Bookman Old Style" w:hAnsi="Bookman Old Style" w:cs="Arial"/>
          <w:color w:val="000000"/>
          <w:shd w:val="clear" w:color="auto" w:fill="FFFFFF"/>
        </w:rPr>
        <w:t>Operatorul va respecta masurile prevazute in planul de gestionare al mirosurilor in cazul aparitiei unor evenimente care pot afecta calitatea aerului din punct de vedere al mirosurilor</w:t>
      </w:r>
      <w:r w:rsidR="003F60EC" w:rsidRPr="00621864">
        <w:rPr>
          <w:rFonts w:ascii="Bookman Old Style" w:hAnsi="Bookman Old Style"/>
          <w:i/>
          <w:lang w:val="ro-RO"/>
        </w:rPr>
        <w:tab/>
      </w:r>
    </w:p>
    <w:p w14:paraId="106A8424" w14:textId="77777777" w:rsidR="0068397B" w:rsidRDefault="0068397B" w:rsidP="00F87658">
      <w:pPr>
        <w:pStyle w:val="Heading1"/>
        <w:spacing w:line="360" w:lineRule="auto"/>
        <w:rPr>
          <w:rFonts w:ascii="Bookman Old Style" w:hAnsi="Bookman Old Style"/>
          <w:color w:val="auto"/>
          <w:sz w:val="22"/>
          <w:szCs w:val="22"/>
          <w:lang w:val="pt-BR"/>
        </w:rPr>
      </w:pPr>
    </w:p>
    <w:p w14:paraId="615C1F95" w14:textId="77777777" w:rsidR="00502308" w:rsidRPr="00F87658" w:rsidRDefault="00502308" w:rsidP="00F87658">
      <w:pPr>
        <w:pStyle w:val="Heading1"/>
        <w:spacing w:line="360" w:lineRule="auto"/>
        <w:rPr>
          <w:rFonts w:ascii="Bookman Old Style" w:hAnsi="Bookman Old Style"/>
          <w:color w:val="auto"/>
          <w:sz w:val="22"/>
          <w:szCs w:val="22"/>
          <w:lang w:val="pt-BR"/>
        </w:rPr>
      </w:pPr>
      <w:r w:rsidRPr="00F87658">
        <w:rPr>
          <w:rFonts w:ascii="Bookman Old Style" w:hAnsi="Bookman Old Style"/>
          <w:color w:val="auto"/>
          <w:sz w:val="22"/>
          <w:szCs w:val="22"/>
          <w:lang w:val="pt-BR"/>
        </w:rPr>
        <w:t>11. GESTIUNEA</w:t>
      </w:r>
      <w:r w:rsidR="00384DAA">
        <w:rPr>
          <w:rFonts w:ascii="Bookman Old Style" w:hAnsi="Bookman Old Style"/>
          <w:color w:val="auto"/>
          <w:sz w:val="22"/>
          <w:szCs w:val="22"/>
          <w:lang w:val="pt-BR"/>
        </w:rPr>
        <w:t xml:space="preserve"> </w:t>
      </w:r>
      <w:r w:rsidRPr="00F87658">
        <w:rPr>
          <w:rFonts w:ascii="Bookman Old Style" w:hAnsi="Bookman Old Style"/>
          <w:color w:val="auto"/>
          <w:sz w:val="22"/>
          <w:szCs w:val="22"/>
          <w:lang w:val="pt-BR"/>
        </w:rPr>
        <w:t xml:space="preserve"> </w:t>
      </w:r>
      <w:r w:rsidR="00384DAA" w:rsidRPr="00F87658">
        <w:rPr>
          <w:rFonts w:ascii="Bookman Old Style" w:hAnsi="Bookman Old Style"/>
          <w:color w:val="auto"/>
          <w:sz w:val="22"/>
          <w:szCs w:val="22"/>
          <w:lang w:val="pt-BR"/>
        </w:rPr>
        <w:t>DESEURILOR</w:t>
      </w:r>
      <w:bookmarkEnd w:id="84"/>
      <w:bookmarkEnd w:id="85"/>
      <w:bookmarkEnd w:id="86"/>
      <w:r w:rsidR="00384DAA" w:rsidRPr="00F87658">
        <w:rPr>
          <w:rFonts w:ascii="Bookman Old Style" w:hAnsi="Bookman Old Style"/>
          <w:color w:val="auto"/>
          <w:sz w:val="22"/>
          <w:szCs w:val="22"/>
          <w:lang w:val="pt-BR"/>
        </w:rPr>
        <w:t xml:space="preserve">  </w:t>
      </w:r>
      <w:r w:rsidR="00384DAA">
        <w:rPr>
          <w:rFonts w:ascii="Bookman Old Style" w:hAnsi="Bookman Old Style"/>
          <w:color w:val="auto"/>
          <w:sz w:val="22"/>
          <w:szCs w:val="22"/>
          <w:lang w:val="pt-BR"/>
        </w:rPr>
        <w:t xml:space="preserve"> GENERATE</w:t>
      </w:r>
      <w:r w:rsidR="00384DAA" w:rsidRPr="00F87658">
        <w:rPr>
          <w:rFonts w:ascii="Bookman Old Style" w:hAnsi="Bookman Old Style"/>
          <w:color w:val="auto"/>
          <w:sz w:val="22"/>
          <w:szCs w:val="22"/>
          <w:lang w:val="pt-BR"/>
        </w:rPr>
        <w:t xml:space="preserve"> </w:t>
      </w:r>
    </w:p>
    <w:p w14:paraId="26349469" w14:textId="77777777" w:rsidR="00502308" w:rsidRPr="00F87658" w:rsidRDefault="00502308" w:rsidP="00F87658">
      <w:pPr>
        <w:pStyle w:val="Heading2"/>
        <w:spacing w:line="360" w:lineRule="auto"/>
        <w:rPr>
          <w:rFonts w:ascii="Bookman Old Style" w:hAnsi="Bookman Old Style"/>
          <w:sz w:val="22"/>
          <w:szCs w:val="22"/>
          <w:lang w:val="pt-BR"/>
        </w:rPr>
      </w:pPr>
      <w:bookmarkStart w:id="90" w:name="_Toc141601157"/>
      <w:bookmarkStart w:id="91" w:name="_Toc181159118"/>
      <w:bookmarkStart w:id="92" w:name="_Toc362003033"/>
      <w:r w:rsidRPr="00F87658">
        <w:rPr>
          <w:rFonts w:ascii="Bookman Old Style" w:hAnsi="Bookman Old Style"/>
          <w:i/>
          <w:sz w:val="22"/>
          <w:szCs w:val="22"/>
          <w:lang w:val="pt-BR"/>
        </w:rPr>
        <w:t>11.1 DENUMIRE DESEU, DEPOZITARE TEMPORARA</w:t>
      </w:r>
      <w:bookmarkEnd w:id="90"/>
      <w:bookmarkEnd w:id="91"/>
      <w:bookmarkEnd w:id="92"/>
    </w:p>
    <w:p w14:paraId="4A2E4E98" w14:textId="77777777" w:rsidR="00502308" w:rsidRPr="00F87658" w:rsidRDefault="00502308" w:rsidP="00F87658">
      <w:pPr>
        <w:pStyle w:val="Heading3"/>
        <w:spacing w:line="360" w:lineRule="auto"/>
        <w:rPr>
          <w:rFonts w:ascii="Bookman Old Style" w:hAnsi="Bookman Old Style"/>
          <w:color w:val="0000FF"/>
          <w:sz w:val="22"/>
          <w:szCs w:val="22"/>
          <w:lang w:val="it-IT"/>
        </w:rPr>
      </w:pPr>
      <w:bookmarkStart w:id="93" w:name="_Toc141601158"/>
      <w:bookmarkStart w:id="94" w:name="_Toc181159119"/>
      <w:bookmarkStart w:id="95" w:name="_Toc362003034"/>
      <w:r w:rsidRPr="00F87658">
        <w:rPr>
          <w:rFonts w:ascii="Bookman Old Style" w:hAnsi="Bookman Old Style"/>
          <w:sz w:val="22"/>
          <w:szCs w:val="22"/>
          <w:lang w:val="it-IT"/>
        </w:rPr>
        <w:t>11.1.1 De</w:t>
      </w:r>
      <w:r w:rsidR="008406C3" w:rsidRPr="00F87658">
        <w:rPr>
          <w:rFonts w:ascii="Bookman Old Style" w:hAnsi="Bookman Old Style"/>
          <w:sz w:val="22"/>
          <w:szCs w:val="22"/>
          <w:lang w:val="it-IT"/>
        </w:rPr>
        <w:t>s</w:t>
      </w:r>
      <w:r w:rsidRPr="00F87658">
        <w:rPr>
          <w:rFonts w:ascii="Bookman Old Style" w:hAnsi="Bookman Old Style"/>
          <w:sz w:val="22"/>
          <w:szCs w:val="22"/>
          <w:lang w:val="it-IT"/>
        </w:rPr>
        <w:t>euri nepericuloase</w:t>
      </w:r>
      <w:bookmarkEnd w:id="93"/>
      <w:bookmarkEnd w:id="94"/>
      <w:bookmarkEnd w:id="95"/>
      <w:r w:rsidRPr="00F87658">
        <w:rPr>
          <w:rFonts w:ascii="Bookman Old Style" w:hAnsi="Bookman Old Style"/>
          <w:color w:val="0000FF"/>
          <w:sz w:val="22"/>
          <w:szCs w:val="22"/>
          <w:lang w:val="it-IT"/>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1698"/>
        <w:gridCol w:w="3127"/>
        <w:gridCol w:w="1009"/>
        <w:gridCol w:w="2340"/>
      </w:tblGrid>
      <w:tr w:rsidR="00502308" w:rsidRPr="00F87658" w14:paraId="5F433B2F" w14:textId="77777777">
        <w:tblPrEx>
          <w:tblCellMar>
            <w:top w:w="0" w:type="dxa"/>
            <w:bottom w:w="0" w:type="dxa"/>
          </w:tblCellMar>
        </w:tblPrEx>
        <w:trPr>
          <w:tblHeader/>
        </w:trPr>
        <w:tc>
          <w:tcPr>
            <w:tcW w:w="574" w:type="dxa"/>
            <w:vAlign w:val="center"/>
          </w:tcPr>
          <w:p w14:paraId="6D89FDE0"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Nr.</w:t>
            </w:r>
          </w:p>
          <w:p w14:paraId="61DD605A"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crt</w:t>
            </w:r>
          </w:p>
        </w:tc>
        <w:tc>
          <w:tcPr>
            <w:tcW w:w="1698" w:type="dxa"/>
            <w:vAlign w:val="center"/>
          </w:tcPr>
          <w:p w14:paraId="04C63EC8"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Cod de</w:t>
            </w:r>
            <w:r w:rsidR="008406C3" w:rsidRPr="00F87658">
              <w:rPr>
                <w:rFonts w:ascii="Bookman Old Style" w:hAnsi="Bookman Old Style"/>
                <w:b/>
                <w:bCs/>
              </w:rPr>
              <w:t>s</w:t>
            </w:r>
            <w:r w:rsidRPr="00F87658">
              <w:rPr>
                <w:rFonts w:ascii="Bookman Old Style" w:hAnsi="Bookman Old Style"/>
                <w:b/>
                <w:bCs/>
              </w:rPr>
              <w:t>eu</w:t>
            </w:r>
          </w:p>
          <w:p w14:paraId="44632937" w14:textId="77777777" w:rsidR="00502308" w:rsidRPr="00F87658" w:rsidRDefault="00502308" w:rsidP="00F87658">
            <w:pPr>
              <w:numPr>
                <w:ilvl w:val="12"/>
                <w:numId w:val="0"/>
              </w:numPr>
              <w:spacing w:after="0" w:line="360" w:lineRule="auto"/>
              <w:jc w:val="both"/>
              <w:rPr>
                <w:rFonts w:ascii="Bookman Old Style" w:hAnsi="Bookman Old Style"/>
                <w:b/>
                <w:bCs/>
              </w:rPr>
            </w:pPr>
          </w:p>
        </w:tc>
        <w:tc>
          <w:tcPr>
            <w:tcW w:w="3127" w:type="dxa"/>
            <w:vAlign w:val="center"/>
          </w:tcPr>
          <w:p w14:paraId="2B31036A" w14:textId="77777777" w:rsidR="00502308" w:rsidRPr="00F87658" w:rsidRDefault="00502308" w:rsidP="00134D2F">
            <w:pPr>
              <w:numPr>
                <w:ilvl w:val="12"/>
                <w:numId w:val="0"/>
              </w:numPr>
              <w:spacing w:after="0" w:line="360" w:lineRule="auto"/>
              <w:jc w:val="both"/>
              <w:rPr>
                <w:rFonts w:ascii="Bookman Old Style" w:hAnsi="Bookman Old Style"/>
                <w:b/>
                <w:bCs/>
              </w:rPr>
            </w:pPr>
            <w:r w:rsidRPr="00F87658">
              <w:rPr>
                <w:rFonts w:ascii="Bookman Old Style" w:hAnsi="Bookman Old Style"/>
                <w:b/>
              </w:rPr>
              <w:t>Denumire de</w:t>
            </w:r>
            <w:r w:rsidR="008406C3" w:rsidRPr="00F87658">
              <w:rPr>
                <w:rFonts w:ascii="Bookman Old Style" w:hAnsi="Bookman Old Style"/>
                <w:b/>
              </w:rPr>
              <w:t>s</w:t>
            </w:r>
            <w:r w:rsidRPr="00F87658">
              <w:rPr>
                <w:rFonts w:ascii="Bookman Old Style" w:hAnsi="Bookman Old Style"/>
                <w:b/>
              </w:rPr>
              <w:t>eu</w:t>
            </w:r>
            <w:r w:rsidRPr="00F87658">
              <w:rPr>
                <w:rFonts w:ascii="Bookman Old Style" w:hAnsi="Bookman Old Style"/>
                <w:b/>
                <w:bCs/>
              </w:rPr>
              <w:t xml:space="preserve"> </w:t>
            </w:r>
            <w:r w:rsidRPr="0068397B">
              <w:rPr>
                <w:rFonts w:ascii="Bookman Old Style" w:hAnsi="Bookman Old Style"/>
                <w:b/>
                <w:strike/>
              </w:rPr>
              <w:t xml:space="preserve"> </w:t>
            </w:r>
          </w:p>
        </w:tc>
        <w:tc>
          <w:tcPr>
            <w:tcW w:w="1009" w:type="dxa"/>
            <w:vAlign w:val="center"/>
          </w:tcPr>
          <w:p w14:paraId="125CCA95"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Starea</w:t>
            </w:r>
          </w:p>
          <w:p w14:paraId="0CD47E23"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fizica</w:t>
            </w:r>
          </w:p>
        </w:tc>
        <w:tc>
          <w:tcPr>
            <w:tcW w:w="2340" w:type="dxa"/>
            <w:vAlign w:val="center"/>
          </w:tcPr>
          <w:p w14:paraId="4EF7CD8B"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Depozitare</w:t>
            </w:r>
          </w:p>
          <w:p w14:paraId="13953C9E"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temporara</w:t>
            </w:r>
          </w:p>
        </w:tc>
      </w:tr>
      <w:tr w:rsidR="00502308" w:rsidRPr="00F87658" w14:paraId="32B3C7B3" w14:textId="77777777">
        <w:tblPrEx>
          <w:tblCellMar>
            <w:top w:w="0" w:type="dxa"/>
            <w:bottom w:w="0" w:type="dxa"/>
          </w:tblCellMar>
        </w:tblPrEx>
        <w:tc>
          <w:tcPr>
            <w:tcW w:w="574" w:type="dxa"/>
            <w:vAlign w:val="center"/>
          </w:tcPr>
          <w:p w14:paraId="31426659" w14:textId="77777777" w:rsidR="00502308" w:rsidRPr="00F87658" w:rsidRDefault="00502308" w:rsidP="00F87658">
            <w:pPr>
              <w:numPr>
                <w:ilvl w:val="12"/>
                <w:numId w:val="0"/>
              </w:numPr>
              <w:spacing w:after="0" w:line="360" w:lineRule="auto"/>
              <w:jc w:val="both"/>
              <w:rPr>
                <w:rFonts w:ascii="Bookman Old Style" w:hAnsi="Bookman Old Style"/>
              </w:rPr>
            </w:pPr>
            <w:r w:rsidRPr="00F87658">
              <w:rPr>
                <w:rFonts w:ascii="Bookman Old Style" w:hAnsi="Bookman Old Style"/>
              </w:rPr>
              <w:t>1.</w:t>
            </w:r>
          </w:p>
        </w:tc>
        <w:tc>
          <w:tcPr>
            <w:tcW w:w="1698" w:type="dxa"/>
            <w:vAlign w:val="center"/>
          </w:tcPr>
          <w:p w14:paraId="5B5D29DD"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20 03 01</w:t>
            </w:r>
          </w:p>
        </w:tc>
        <w:tc>
          <w:tcPr>
            <w:tcW w:w="3127" w:type="dxa"/>
            <w:vAlign w:val="center"/>
          </w:tcPr>
          <w:p w14:paraId="201BF2B5" w14:textId="77777777" w:rsidR="00502308" w:rsidRPr="00F87658" w:rsidRDefault="00502308" w:rsidP="00F87658">
            <w:pPr>
              <w:pStyle w:val="Header"/>
              <w:numPr>
                <w:ilvl w:val="12"/>
                <w:numId w:val="0"/>
              </w:numPr>
              <w:spacing w:line="360" w:lineRule="auto"/>
              <w:jc w:val="both"/>
              <w:rPr>
                <w:rFonts w:ascii="Bookman Old Style" w:hAnsi="Bookman Old Style"/>
              </w:rPr>
            </w:pPr>
            <w:r w:rsidRPr="00F87658">
              <w:rPr>
                <w:rFonts w:ascii="Bookman Old Style" w:hAnsi="Bookman Old Style"/>
              </w:rPr>
              <w:t>De</w:t>
            </w:r>
            <w:r w:rsidR="008406C3" w:rsidRPr="00F87658">
              <w:rPr>
                <w:rFonts w:ascii="Bookman Old Style" w:hAnsi="Bookman Old Style"/>
              </w:rPr>
              <w:t>s</w:t>
            </w:r>
            <w:r w:rsidRPr="00F87658">
              <w:rPr>
                <w:rFonts w:ascii="Bookman Old Style" w:hAnsi="Bookman Old Style"/>
              </w:rPr>
              <w:t>euri menajere</w:t>
            </w:r>
          </w:p>
        </w:tc>
        <w:tc>
          <w:tcPr>
            <w:tcW w:w="1009" w:type="dxa"/>
            <w:vAlign w:val="center"/>
          </w:tcPr>
          <w:p w14:paraId="6B3AC10C" w14:textId="77777777" w:rsidR="00502308" w:rsidRPr="00F87658" w:rsidRDefault="00502308" w:rsidP="00F87658">
            <w:pPr>
              <w:numPr>
                <w:ilvl w:val="12"/>
                <w:numId w:val="0"/>
              </w:numPr>
              <w:spacing w:after="0" w:line="360" w:lineRule="auto"/>
              <w:jc w:val="both"/>
              <w:rPr>
                <w:rFonts w:ascii="Bookman Old Style" w:hAnsi="Bookman Old Style"/>
              </w:rPr>
            </w:pPr>
            <w:r w:rsidRPr="00F87658">
              <w:rPr>
                <w:rFonts w:ascii="Bookman Old Style" w:hAnsi="Bookman Old Style"/>
              </w:rPr>
              <w:t>solida</w:t>
            </w:r>
          </w:p>
        </w:tc>
        <w:tc>
          <w:tcPr>
            <w:tcW w:w="2340" w:type="dxa"/>
            <w:vAlign w:val="center"/>
          </w:tcPr>
          <w:p w14:paraId="480CEB82" w14:textId="77777777" w:rsidR="00502308" w:rsidRPr="00F87658" w:rsidRDefault="00502308" w:rsidP="00F87658">
            <w:pPr>
              <w:numPr>
                <w:ilvl w:val="12"/>
                <w:numId w:val="0"/>
              </w:numPr>
              <w:spacing w:after="0" w:line="360" w:lineRule="auto"/>
              <w:jc w:val="both"/>
              <w:rPr>
                <w:rFonts w:ascii="Bookman Old Style" w:hAnsi="Bookman Old Style"/>
              </w:rPr>
            </w:pPr>
            <w:r w:rsidRPr="00F87658">
              <w:rPr>
                <w:rFonts w:ascii="Bookman Old Style" w:hAnsi="Bookman Old Style"/>
              </w:rPr>
              <w:t xml:space="preserve">Europubele </w:t>
            </w:r>
          </w:p>
        </w:tc>
      </w:tr>
      <w:tr w:rsidR="00502308" w:rsidRPr="00F87658" w14:paraId="31BF1660" w14:textId="77777777">
        <w:tblPrEx>
          <w:tblCellMar>
            <w:top w:w="0" w:type="dxa"/>
            <w:bottom w:w="0" w:type="dxa"/>
          </w:tblCellMar>
        </w:tblPrEx>
        <w:trPr>
          <w:trHeight w:val="801"/>
        </w:trPr>
        <w:tc>
          <w:tcPr>
            <w:tcW w:w="574" w:type="dxa"/>
            <w:vAlign w:val="center"/>
          </w:tcPr>
          <w:p w14:paraId="3600DFF7" w14:textId="77777777" w:rsidR="00502308" w:rsidRPr="00F87658" w:rsidRDefault="00502308" w:rsidP="00F87658">
            <w:pPr>
              <w:numPr>
                <w:ilvl w:val="12"/>
                <w:numId w:val="0"/>
              </w:numPr>
              <w:spacing w:after="0" w:line="360" w:lineRule="auto"/>
              <w:jc w:val="both"/>
              <w:rPr>
                <w:rFonts w:ascii="Bookman Old Style" w:hAnsi="Bookman Old Style"/>
              </w:rPr>
            </w:pPr>
            <w:r w:rsidRPr="00F87658">
              <w:rPr>
                <w:rFonts w:ascii="Bookman Old Style" w:hAnsi="Bookman Old Style"/>
              </w:rPr>
              <w:t>2.</w:t>
            </w:r>
          </w:p>
        </w:tc>
        <w:tc>
          <w:tcPr>
            <w:tcW w:w="1698" w:type="dxa"/>
            <w:vAlign w:val="center"/>
          </w:tcPr>
          <w:p w14:paraId="5A9CDA93"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16 01 03</w:t>
            </w:r>
          </w:p>
        </w:tc>
        <w:tc>
          <w:tcPr>
            <w:tcW w:w="3127" w:type="dxa"/>
            <w:vAlign w:val="center"/>
          </w:tcPr>
          <w:p w14:paraId="4E7A1D0E" w14:textId="77777777" w:rsidR="00502308" w:rsidRPr="00F87658" w:rsidRDefault="00502308" w:rsidP="00F87658">
            <w:pPr>
              <w:numPr>
                <w:ilvl w:val="12"/>
                <w:numId w:val="0"/>
              </w:numPr>
              <w:spacing w:after="0" w:line="360" w:lineRule="auto"/>
              <w:jc w:val="both"/>
              <w:rPr>
                <w:rFonts w:ascii="Bookman Old Style" w:hAnsi="Bookman Old Style"/>
              </w:rPr>
            </w:pPr>
            <w:r w:rsidRPr="00F87658">
              <w:rPr>
                <w:rFonts w:ascii="Bookman Old Style" w:hAnsi="Bookman Old Style"/>
              </w:rPr>
              <w:t>Anvelope uzate</w:t>
            </w:r>
          </w:p>
        </w:tc>
        <w:tc>
          <w:tcPr>
            <w:tcW w:w="1009" w:type="dxa"/>
            <w:vAlign w:val="center"/>
          </w:tcPr>
          <w:p w14:paraId="3DB99241" w14:textId="77777777" w:rsidR="00502308" w:rsidRPr="00F87658" w:rsidRDefault="00502308" w:rsidP="00F87658">
            <w:pPr>
              <w:numPr>
                <w:ilvl w:val="12"/>
                <w:numId w:val="0"/>
              </w:numPr>
              <w:spacing w:after="0" w:line="360" w:lineRule="auto"/>
              <w:jc w:val="both"/>
              <w:rPr>
                <w:rFonts w:ascii="Bookman Old Style" w:hAnsi="Bookman Old Style"/>
              </w:rPr>
            </w:pPr>
            <w:r w:rsidRPr="00F87658">
              <w:rPr>
                <w:rFonts w:ascii="Bookman Old Style" w:hAnsi="Bookman Old Style"/>
              </w:rPr>
              <w:t>solida</w:t>
            </w:r>
          </w:p>
        </w:tc>
        <w:tc>
          <w:tcPr>
            <w:tcW w:w="2340" w:type="dxa"/>
            <w:vAlign w:val="center"/>
          </w:tcPr>
          <w:p w14:paraId="132C9E3C" w14:textId="77777777" w:rsidR="00502308" w:rsidRPr="00F87658" w:rsidRDefault="00502308" w:rsidP="00F87658">
            <w:pPr>
              <w:numPr>
                <w:ilvl w:val="12"/>
                <w:numId w:val="0"/>
              </w:numPr>
              <w:spacing w:after="0" w:line="360" w:lineRule="auto"/>
              <w:jc w:val="both"/>
              <w:rPr>
                <w:rFonts w:ascii="Bookman Old Style" w:hAnsi="Bookman Old Style"/>
                <w:color w:val="FF0000"/>
              </w:rPr>
            </w:pPr>
            <w:r w:rsidRPr="00F87658">
              <w:rPr>
                <w:rFonts w:ascii="Bookman Old Style" w:hAnsi="Bookman Old Style"/>
              </w:rPr>
              <w:t>Depozitare pe platforma  betonata.</w:t>
            </w:r>
          </w:p>
        </w:tc>
      </w:tr>
      <w:tr w:rsidR="0068397B" w:rsidRPr="003314AB" w14:paraId="64CA2C60" w14:textId="77777777">
        <w:tblPrEx>
          <w:tblCellMar>
            <w:top w:w="0" w:type="dxa"/>
            <w:bottom w:w="0" w:type="dxa"/>
          </w:tblCellMar>
        </w:tblPrEx>
        <w:trPr>
          <w:trHeight w:val="801"/>
        </w:trPr>
        <w:tc>
          <w:tcPr>
            <w:tcW w:w="574" w:type="dxa"/>
            <w:vAlign w:val="center"/>
          </w:tcPr>
          <w:p w14:paraId="0ACA2BA8" w14:textId="77777777" w:rsidR="0068397B" w:rsidRPr="003314AB" w:rsidRDefault="0068397B" w:rsidP="00F87658">
            <w:pPr>
              <w:numPr>
                <w:ilvl w:val="12"/>
                <w:numId w:val="0"/>
              </w:numPr>
              <w:spacing w:after="0" w:line="360" w:lineRule="auto"/>
              <w:jc w:val="both"/>
              <w:rPr>
                <w:rFonts w:ascii="Bookman Old Style" w:hAnsi="Bookman Old Style"/>
              </w:rPr>
            </w:pPr>
            <w:r w:rsidRPr="003314AB">
              <w:rPr>
                <w:rFonts w:ascii="Bookman Old Style" w:hAnsi="Bookman Old Style"/>
              </w:rPr>
              <w:t>3.</w:t>
            </w:r>
          </w:p>
        </w:tc>
        <w:tc>
          <w:tcPr>
            <w:tcW w:w="1698" w:type="dxa"/>
            <w:vAlign w:val="center"/>
          </w:tcPr>
          <w:p w14:paraId="08F98A27" w14:textId="77777777" w:rsidR="0068397B" w:rsidRPr="003314AB" w:rsidRDefault="0068397B" w:rsidP="00F87658">
            <w:pPr>
              <w:numPr>
                <w:ilvl w:val="12"/>
                <w:numId w:val="0"/>
              </w:numPr>
              <w:spacing w:after="0" w:line="360" w:lineRule="auto"/>
              <w:jc w:val="both"/>
              <w:rPr>
                <w:rFonts w:ascii="Bookman Old Style" w:hAnsi="Bookman Old Style"/>
                <w:b/>
                <w:bCs/>
              </w:rPr>
            </w:pPr>
            <w:r w:rsidRPr="003314AB">
              <w:rPr>
                <w:rFonts w:ascii="Bookman Old Style" w:hAnsi="Bookman Old Style"/>
                <w:b/>
                <w:bCs/>
              </w:rPr>
              <w:t>20 03 01</w:t>
            </w:r>
          </w:p>
        </w:tc>
        <w:tc>
          <w:tcPr>
            <w:tcW w:w="3127" w:type="dxa"/>
            <w:vAlign w:val="center"/>
          </w:tcPr>
          <w:p w14:paraId="68359D88" w14:textId="77777777" w:rsidR="0068397B" w:rsidRPr="003314AB" w:rsidRDefault="0068397B" w:rsidP="00F87658">
            <w:pPr>
              <w:numPr>
                <w:ilvl w:val="12"/>
                <w:numId w:val="0"/>
              </w:numPr>
              <w:spacing w:after="0" w:line="360" w:lineRule="auto"/>
              <w:jc w:val="both"/>
              <w:rPr>
                <w:rFonts w:ascii="Bookman Old Style" w:hAnsi="Bookman Old Style"/>
              </w:rPr>
            </w:pPr>
            <w:r w:rsidRPr="003314AB">
              <w:rPr>
                <w:rFonts w:ascii="Bookman Old Style" w:hAnsi="Bookman Old Style"/>
              </w:rPr>
              <w:t>Deseuri menajere</w:t>
            </w:r>
          </w:p>
        </w:tc>
        <w:tc>
          <w:tcPr>
            <w:tcW w:w="1009" w:type="dxa"/>
            <w:vAlign w:val="center"/>
          </w:tcPr>
          <w:p w14:paraId="6BE9606A" w14:textId="77777777" w:rsidR="0068397B" w:rsidRPr="003314AB" w:rsidRDefault="0068397B" w:rsidP="00F87658">
            <w:pPr>
              <w:numPr>
                <w:ilvl w:val="12"/>
                <w:numId w:val="0"/>
              </w:numPr>
              <w:spacing w:after="0" w:line="360" w:lineRule="auto"/>
              <w:jc w:val="both"/>
              <w:rPr>
                <w:rFonts w:ascii="Bookman Old Style" w:hAnsi="Bookman Old Style"/>
              </w:rPr>
            </w:pPr>
            <w:r w:rsidRPr="003314AB">
              <w:rPr>
                <w:rFonts w:ascii="Bookman Old Style" w:hAnsi="Bookman Old Style"/>
              </w:rPr>
              <w:t>solida</w:t>
            </w:r>
          </w:p>
        </w:tc>
        <w:tc>
          <w:tcPr>
            <w:tcW w:w="2340" w:type="dxa"/>
            <w:vAlign w:val="center"/>
          </w:tcPr>
          <w:p w14:paraId="7324C5EE" w14:textId="77777777" w:rsidR="0068397B" w:rsidRPr="003314AB" w:rsidRDefault="0068397B" w:rsidP="00F87658">
            <w:pPr>
              <w:numPr>
                <w:ilvl w:val="12"/>
                <w:numId w:val="0"/>
              </w:numPr>
              <w:spacing w:after="0" w:line="360" w:lineRule="auto"/>
              <w:jc w:val="both"/>
              <w:rPr>
                <w:rFonts w:ascii="Bookman Old Style" w:hAnsi="Bookman Old Style"/>
              </w:rPr>
            </w:pPr>
            <w:r w:rsidRPr="003314AB">
              <w:rPr>
                <w:rFonts w:ascii="Bookman Old Style" w:hAnsi="Bookman Old Style"/>
              </w:rPr>
              <w:t>Recipient specifici</w:t>
            </w:r>
          </w:p>
        </w:tc>
      </w:tr>
      <w:tr w:rsidR="001A0F34" w:rsidRPr="00F87658" w14:paraId="7F3C1F3E" w14:textId="77777777">
        <w:tblPrEx>
          <w:tblCellMar>
            <w:top w:w="0" w:type="dxa"/>
            <w:bottom w:w="0" w:type="dxa"/>
          </w:tblCellMar>
        </w:tblPrEx>
        <w:tc>
          <w:tcPr>
            <w:tcW w:w="574" w:type="dxa"/>
            <w:vAlign w:val="center"/>
          </w:tcPr>
          <w:p w14:paraId="3B1554E3" w14:textId="77777777" w:rsidR="001A0F34" w:rsidRPr="00F87658" w:rsidRDefault="0068397B" w:rsidP="00F87658">
            <w:pPr>
              <w:numPr>
                <w:ilvl w:val="12"/>
                <w:numId w:val="0"/>
              </w:numPr>
              <w:spacing w:after="0" w:line="360" w:lineRule="auto"/>
              <w:jc w:val="both"/>
              <w:rPr>
                <w:rFonts w:ascii="Bookman Old Style" w:hAnsi="Bookman Old Style"/>
                <w:color w:val="000000"/>
              </w:rPr>
            </w:pPr>
            <w:r>
              <w:rPr>
                <w:rFonts w:ascii="Bookman Old Style" w:hAnsi="Bookman Old Style"/>
                <w:color w:val="000000"/>
              </w:rPr>
              <w:t>4</w:t>
            </w:r>
            <w:r w:rsidR="001A0F34" w:rsidRPr="00F87658">
              <w:rPr>
                <w:rFonts w:ascii="Bookman Old Style" w:hAnsi="Bookman Old Style"/>
                <w:color w:val="000000"/>
              </w:rPr>
              <w:t>.</w:t>
            </w:r>
          </w:p>
        </w:tc>
        <w:tc>
          <w:tcPr>
            <w:tcW w:w="1698" w:type="dxa"/>
            <w:vAlign w:val="center"/>
          </w:tcPr>
          <w:p w14:paraId="3C666587" w14:textId="77777777" w:rsidR="001A0F34" w:rsidRPr="00F87658" w:rsidRDefault="00D91B3D" w:rsidP="00F87658">
            <w:pPr>
              <w:numPr>
                <w:ilvl w:val="12"/>
                <w:numId w:val="0"/>
              </w:numPr>
              <w:spacing w:after="0" w:line="360" w:lineRule="auto"/>
              <w:jc w:val="both"/>
              <w:rPr>
                <w:rFonts w:ascii="Bookman Old Style" w:hAnsi="Bookman Old Style"/>
                <w:b/>
                <w:bCs/>
                <w:color w:val="000000"/>
              </w:rPr>
            </w:pPr>
            <w:r w:rsidRPr="00F87658">
              <w:rPr>
                <w:rFonts w:ascii="Bookman Old Style" w:hAnsi="Bookman Old Style"/>
                <w:b/>
                <w:bCs/>
                <w:color w:val="000000"/>
              </w:rPr>
              <w:t>20 03 06</w:t>
            </w:r>
          </w:p>
        </w:tc>
        <w:tc>
          <w:tcPr>
            <w:tcW w:w="3127" w:type="dxa"/>
            <w:vAlign w:val="center"/>
          </w:tcPr>
          <w:p w14:paraId="3F51B672" w14:textId="77777777" w:rsidR="001A0F34" w:rsidRPr="00F87658" w:rsidRDefault="001A0F34" w:rsidP="00F87658">
            <w:pPr>
              <w:numPr>
                <w:ilvl w:val="12"/>
                <w:numId w:val="0"/>
              </w:numPr>
              <w:spacing w:after="0" w:line="360" w:lineRule="auto"/>
              <w:jc w:val="both"/>
              <w:rPr>
                <w:rFonts w:ascii="Bookman Old Style" w:hAnsi="Bookman Old Style"/>
                <w:color w:val="000000"/>
                <w:lang w:val="fr-FR"/>
              </w:rPr>
            </w:pPr>
            <w:r w:rsidRPr="00F87658">
              <w:rPr>
                <w:rFonts w:ascii="Bookman Old Style" w:hAnsi="Bookman Old Style"/>
                <w:color w:val="000000"/>
                <w:lang w:val="fr-FR"/>
              </w:rPr>
              <w:t>Namol de la curatarea bazin</w:t>
            </w:r>
            <w:r w:rsidR="004046E0" w:rsidRPr="00F87658">
              <w:rPr>
                <w:rFonts w:ascii="Bookman Old Style" w:hAnsi="Bookman Old Style"/>
                <w:color w:val="000000"/>
                <w:lang w:val="fr-FR"/>
              </w:rPr>
              <w:t xml:space="preserve">elor </w:t>
            </w:r>
            <w:r w:rsidRPr="00F87658">
              <w:rPr>
                <w:rFonts w:ascii="Bookman Old Style" w:hAnsi="Bookman Old Style"/>
                <w:color w:val="000000"/>
                <w:lang w:val="fr-FR"/>
              </w:rPr>
              <w:t xml:space="preserve"> </w:t>
            </w:r>
            <w:r w:rsidR="00C91564" w:rsidRPr="00F87658">
              <w:rPr>
                <w:rFonts w:ascii="Bookman Old Style" w:hAnsi="Bookman Old Style"/>
                <w:color w:val="000000"/>
                <w:lang w:val="fr-FR"/>
              </w:rPr>
              <w:t xml:space="preserve"> vidanjabil</w:t>
            </w:r>
            <w:r w:rsidR="004046E0" w:rsidRPr="00F87658">
              <w:rPr>
                <w:rFonts w:ascii="Bookman Old Style" w:hAnsi="Bookman Old Style"/>
                <w:color w:val="000000"/>
                <w:lang w:val="fr-FR"/>
              </w:rPr>
              <w:t xml:space="preserve">e </w:t>
            </w:r>
          </w:p>
        </w:tc>
        <w:tc>
          <w:tcPr>
            <w:tcW w:w="1009" w:type="dxa"/>
            <w:vAlign w:val="center"/>
          </w:tcPr>
          <w:p w14:paraId="3CD11B6A" w14:textId="77777777" w:rsidR="001A0F34" w:rsidRPr="00F87658" w:rsidRDefault="001A0F34" w:rsidP="00F87658">
            <w:pPr>
              <w:numPr>
                <w:ilvl w:val="12"/>
                <w:numId w:val="0"/>
              </w:numPr>
              <w:spacing w:after="0" w:line="360" w:lineRule="auto"/>
              <w:jc w:val="both"/>
              <w:rPr>
                <w:rFonts w:ascii="Bookman Old Style" w:hAnsi="Bookman Old Style"/>
                <w:color w:val="000000"/>
              </w:rPr>
            </w:pPr>
            <w:r w:rsidRPr="00F87658">
              <w:rPr>
                <w:rFonts w:ascii="Bookman Old Style" w:hAnsi="Bookman Old Style"/>
                <w:color w:val="000000"/>
              </w:rPr>
              <w:t>solida</w:t>
            </w:r>
          </w:p>
        </w:tc>
        <w:tc>
          <w:tcPr>
            <w:tcW w:w="2340" w:type="dxa"/>
            <w:vAlign w:val="center"/>
          </w:tcPr>
          <w:p w14:paraId="3D158FD8" w14:textId="77777777" w:rsidR="001A0F34" w:rsidRPr="00F87658" w:rsidRDefault="00F87920" w:rsidP="00F87658">
            <w:pPr>
              <w:numPr>
                <w:ilvl w:val="12"/>
                <w:numId w:val="0"/>
              </w:numPr>
              <w:spacing w:after="0" w:line="360" w:lineRule="auto"/>
              <w:jc w:val="both"/>
              <w:rPr>
                <w:rFonts w:ascii="Bookman Old Style" w:hAnsi="Bookman Old Style"/>
                <w:color w:val="000000"/>
              </w:rPr>
            </w:pPr>
            <w:r w:rsidRPr="00F87658">
              <w:rPr>
                <w:rFonts w:ascii="Bookman Old Style" w:hAnsi="Bookman Old Style"/>
                <w:color w:val="000000"/>
              </w:rPr>
              <w:t xml:space="preserve">Depozit </w:t>
            </w:r>
            <w:r w:rsidR="00D91B3D" w:rsidRPr="00F87658">
              <w:rPr>
                <w:rFonts w:ascii="Bookman Old Style" w:hAnsi="Bookman Old Style"/>
                <w:color w:val="000000"/>
              </w:rPr>
              <w:t>deseuri</w:t>
            </w:r>
          </w:p>
        </w:tc>
      </w:tr>
    </w:tbl>
    <w:p w14:paraId="40877C31" w14:textId="77777777" w:rsidR="00137F78" w:rsidRPr="00F87658" w:rsidRDefault="00137F78" w:rsidP="00F87658">
      <w:pPr>
        <w:spacing w:after="0" w:line="360" w:lineRule="auto"/>
        <w:jc w:val="both"/>
        <w:rPr>
          <w:rFonts w:ascii="Bookman Old Style" w:hAnsi="Bookman Old Style"/>
          <w:lang w:val="ro-RO"/>
        </w:rPr>
      </w:pPr>
      <w:bookmarkStart w:id="96" w:name="_Toc141601160"/>
      <w:bookmarkStart w:id="97" w:name="_Toc181159120"/>
    </w:p>
    <w:p w14:paraId="28B44895" w14:textId="77777777" w:rsidR="00480396" w:rsidRPr="00F87658" w:rsidRDefault="00480396" w:rsidP="00F87658">
      <w:pPr>
        <w:pStyle w:val="Heading3"/>
        <w:spacing w:line="360" w:lineRule="auto"/>
        <w:rPr>
          <w:rFonts w:ascii="Bookman Old Style" w:hAnsi="Bookman Old Style"/>
          <w:sz w:val="22"/>
          <w:szCs w:val="22"/>
        </w:rPr>
      </w:pPr>
      <w:bookmarkStart w:id="98" w:name="_Toc362003035"/>
      <w:r w:rsidRPr="00F87658">
        <w:rPr>
          <w:rFonts w:ascii="Bookman Old Style" w:hAnsi="Bookman Old Style"/>
          <w:sz w:val="22"/>
          <w:szCs w:val="22"/>
        </w:rPr>
        <w:t>11.1.2 Deseuri periculoase</w:t>
      </w:r>
      <w:bookmarkEnd w:id="98"/>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1698"/>
        <w:gridCol w:w="3127"/>
        <w:gridCol w:w="1088"/>
        <w:gridCol w:w="2261"/>
      </w:tblGrid>
      <w:tr w:rsidR="00480396" w:rsidRPr="00F87658" w14:paraId="4BE5824F" w14:textId="77777777" w:rsidTr="0047455F">
        <w:tblPrEx>
          <w:tblCellMar>
            <w:top w:w="0" w:type="dxa"/>
            <w:bottom w:w="0" w:type="dxa"/>
          </w:tblCellMar>
        </w:tblPrEx>
        <w:trPr>
          <w:tblHeader/>
        </w:trPr>
        <w:tc>
          <w:tcPr>
            <w:tcW w:w="574" w:type="dxa"/>
            <w:vAlign w:val="center"/>
          </w:tcPr>
          <w:p w14:paraId="27513B5F" w14:textId="77777777" w:rsidR="00480396"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Nr.</w:t>
            </w:r>
          </w:p>
          <w:p w14:paraId="725F6AAC" w14:textId="77777777" w:rsidR="00480396"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crt</w:t>
            </w:r>
          </w:p>
        </w:tc>
        <w:tc>
          <w:tcPr>
            <w:tcW w:w="1698" w:type="dxa"/>
            <w:vAlign w:val="center"/>
          </w:tcPr>
          <w:p w14:paraId="518C4D68" w14:textId="77777777" w:rsidR="00480396"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Cod de</w:t>
            </w:r>
            <w:r w:rsidR="008406C3" w:rsidRPr="00F87658">
              <w:rPr>
                <w:rFonts w:ascii="Bookman Old Style" w:hAnsi="Bookman Old Style"/>
                <w:b/>
                <w:bCs/>
              </w:rPr>
              <w:t>s</w:t>
            </w:r>
            <w:r w:rsidRPr="00F87658">
              <w:rPr>
                <w:rFonts w:ascii="Bookman Old Style" w:hAnsi="Bookman Old Style"/>
                <w:b/>
                <w:bCs/>
              </w:rPr>
              <w:t>eu</w:t>
            </w:r>
          </w:p>
          <w:p w14:paraId="0E82719D" w14:textId="77777777" w:rsidR="00480396" w:rsidRPr="00F87658" w:rsidRDefault="00480396" w:rsidP="00F87658">
            <w:pPr>
              <w:numPr>
                <w:ilvl w:val="12"/>
                <w:numId w:val="0"/>
              </w:numPr>
              <w:spacing w:after="0" w:line="360" w:lineRule="auto"/>
              <w:jc w:val="both"/>
              <w:rPr>
                <w:rFonts w:ascii="Bookman Old Style" w:hAnsi="Bookman Old Style"/>
                <w:b/>
                <w:bCs/>
              </w:rPr>
            </w:pPr>
          </w:p>
        </w:tc>
        <w:tc>
          <w:tcPr>
            <w:tcW w:w="3127" w:type="dxa"/>
            <w:vAlign w:val="center"/>
          </w:tcPr>
          <w:p w14:paraId="3D4D5DEA" w14:textId="77777777" w:rsidR="00480396" w:rsidRPr="00F87658" w:rsidRDefault="00480396" w:rsidP="00D26A39">
            <w:pPr>
              <w:numPr>
                <w:ilvl w:val="12"/>
                <w:numId w:val="0"/>
              </w:numPr>
              <w:spacing w:after="0" w:line="360" w:lineRule="auto"/>
              <w:jc w:val="both"/>
              <w:rPr>
                <w:rFonts w:ascii="Bookman Old Style" w:hAnsi="Bookman Old Style"/>
                <w:b/>
                <w:bCs/>
              </w:rPr>
            </w:pPr>
            <w:r w:rsidRPr="00F87658">
              <w:rPr>
                <w:rFonts w:ascii="Bookman Old Style" w:hAnsi="Bookman Old Style"/>
                <w:b/>
              </w:rPr>
              <w:t>Denumire de</w:t>
            </w:r>
            <w:r w:rsidR="008406C3" w:rsidRPr="00F87658">
              <w:rPr>
                <w:rFonts w:ascii="Bookman Old Style" w:hAnsi="Bookman Old Style"/>
                <w:b/>
              </w:rPr>
              <w:t>s</w:t>
            </w:r>
            <w:r w:rsidRPr="00F87658">
              <w:rPr>
                <w:rFonts w:ascii="Bookman Old Style" w:hAnsi="Bookman Old Style"/>
                <w:b/>
              </w:rPr>
              <w:t>eu</w:t>
            </w:r>
            <w:r w:rsidRPr="00F87658">
              <w:rPr>
                <w:rFonts w:ascii="Bookman Old Style" w:hAnsi="Bookman Old Style"/>
                <w:b/>
                <w:bCs/>
              </w:rPr>
              <w:t xml:space="preserve"> </w:t>
            </w:r>
          </w:p>
        </w:tc>
        <w:tc>
          <w:tcPr>
            <w:tcW w:w="1088" w:type="dxa"/>
            <w:vAlign w:val="center"/>
          </w:tcPr>
          <w:p w14:paraId="5C18B798" w14:textId="77777777" w:rsidR="00480396"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Stare</w:t>
            </w:r>
            <w:r w:rsidR="0047455F">
              <w:rPr>
                <w:rFonts w:ascii="Bookman Old Style" w:hAnsi="Bookman Old Style"/>
                <w:b/>
                <w:bCs/>
              </w:rPr>
              <w:t>a</w:t>
            </w:r>
          </w:p>
          <w:p w14:paraId="3B48170A" w14:textId="77777777" w:rsidR="00480396"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fizica</w:t>
            </w:r>
          </w:p>
        </w:tc>
        <w:tc>
          <w:tcPr>
            <w:tcW w:w="2261" w:type="dxa"/>
            <w:vAlign w:val="center"/>
          </w:tcPr>
          <w:p w14:paraId="57A8A5C9" w14:textId="77777777" w:rsidR="00480396"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Depozitare</w:t>
            </w:r>
          </w:p>
          <w:p w14:paraId="7BECF0F9" w14:textId="77777777" w:rsidR="00480396"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temporara</w:t>
            </w:r>
          </w:p>
        </w:tc>
      </w:tr>
      <w:tr w:rsidR="00480396" w:rsidRPr="00F87658" w14:paraId="6DC1AF0D" w14:textId="77777777" w:rsidTr="0047455F">
        <w:tblPrEx>
          <w:tblCellMar>
            <w:top w:w="0" w:type="dxa"/>
            <w:bottom w:w="0" w:type="dxa"/>
          </w:tblCellMar>
        </w:tblPrEx>
        <w:tc>
          <w:tcPr>
            <w:tcW w:w="574" w:type="dxa"/>
            <w:vAlign w:val="center"/>
          </w:tcPr>
          <w:p w14:paraId="3EC4E24C" w14:textId="77777777" w:rsidR="00480396" w:rsidRPr="00F87658" w:rsidRDefault="00480396" w:rsidP="00F87658">
            <w:pPr>
              <w:numPr>
                <w:ilvl w:val="12"/>
                <w:numId w:val="0"/>
              </w:numPr>
              <w:spacing w:after="0" w:line="360" w:lineRule="auto"/>
              <w:jc w:val="both"/>
              <w:rPr>
                <w:rFonts w:ascii="Bookman Old Style" w:hAnsi="Bookman Old Style"/>
              </w:rPr>
            </w:pPr>
            <w:r w:rsidRPr="00F87658">
              <w:rPr>
                <w:rFonts w:ascii="Bookman Old Style" w:hAnsi="Bookman Old Style"/>
              </w:rPr>
              <w:t>1.</w:t>
            </w:r>
          </w:p>
        </w:tc>
        <w:tc>
          <w:tcPr>
            <w:tcW w:w="1698" w:type="dxa"/>
            <w:vAlign w:val="center"/>
          </w:tcPr>
          <w:p w14:paraId="222A5008" w14:textId="77777777" w:rsidR="00480396"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13 02 05*</w:t>
            </w:r>
          </w:p>
        </w:tc>
        <w:tc>
          <w:tcPr>
            <w:tcW w:w="3127" w:type="dxa"/>
            <w:vAlign w:val="center"/>
          </w:tcPr>
          <w:p w14:paraId="4C4D1541" w14:textId="77777777" w:rsidR="00480396" w:rsidRPr="00F87658" w:rsidRDefault="00480396" w:rsidP="00F87658">
            <w:pPr>
              <w:pStyle w:val="Header"/>
              <w:numPr>
                <w:ilvl w:val="12"/>
                <w:numId w:val="0"/>
              </w:numPr>
              <w:spacing w:line="360" w:lineRule="auto"/>
              <w:jc w:val="both"/>
              <w:rPr>
                <w:rFonts w:ascii="Bookman Old Style" w:hAnsi="Bookman Old Style"/>
              </w:rPr>
            </w:pPr>
            <w:r w:rsidRPr="00F87658">
              <w:rPr>
                <w:rFonts w:ascii="Bookman Old Style" w:hAnsi="Bookman Old Style"/>
              </w:rPr>
              <w:t>Ulei uzat</w:t>
            </w:r>
          </w:p>
        </w:tc>
        <w:tc>
          <w:tcPr>
            <w:tcW w:w="1088" w:type="dxa"/>
            <w:vAlign w:val="center"/>
          </w:tcPr>
          <w:p w14:paraId="443529FE" w14:textId="77777777" w:rsidR="00480396" w:rsidRPr="00F87658" w:rsidRDefault="00480396" w:rsidP="00F87658">
            <w:pPr>
              <w:numPr>
                <w:ilvl w:val="12"/>
                <w:numId w:val="0"/>
              </w:numPr>
              <w:spacing w:after="0" w:line="360" w:lineRule="auto"/>
              <w:jc w:val="both"/>
              <w:rPr>
                <w:rFonts w:ascii="Bookman Old Style" w:hAnsi="Bookman Old Style"/>
              </w:rPr>
            </w:pPr>
            <w:r w:rsidRPr="00F87658">
              <w:rPr>
                <w:rFonts w:ascii="Bookman Old Style" w:hAnsi="Bookman Old Style"/>
              </w:rPr>
              <w:t>lichida</w:t>
            </w:r>
          </w:p>
        </w:tc>
        <w:tc>
          <w:tcPr>
            <w:tcW w:w="2261" w:type="dxa"/>
            <w:vAlign w:val="center"/>
          </w:tcPr>
          <w:p w14:paraId="4698C4C6" w14:textId="77777777" w:rsidR="00480396" w:rsidRPr="00F87658" w:rsidRDefault="00480396" w:rsidP="00F87658">
            <w:pPr>
              <w:numPr>
                <w:ilvl w:val="12"/>
                <w:numId w:val="0"/>
              </w:numPr>
              <w:spacing w:after="0" w:line="360" w:lineRule="auto"/>
              <w:jc w:val="both"/>
              <w:rPr>
                <w:rFonts w:ascii="Bookman Old Style" w:hAnsi="Bookman Old Style"/>
                <w:lang w:val="it-IT"/>
              </w:rPr>
            </w:pPr>
            <w:r w:rsidRPr="00F87658">
              <w:rPr>
                <w:rFonts w:ascii="Bookman Old Style" w:hAnsi="Bookman Old Style"/>
                <w:lang w:val="it-IT"/>
              </w:rPr>
              <w:t xml:space="preserve">Butoaie metalice </w:t>
            </w:r>
          </w:p>
        </w:tc>
      </w:tr>
      <w:tr w:rsidR="00480396" w:rsidRPr="00F87658" w14:paraId="1010BDC5" w14:textId="77777777" w:rsidTr="0047455F">
        <w:tblPrEx>
          <w:tblCellMar>
            <w:top w:w="0" w:type="dxa"/>
            <w:bottom w:w="0" w:type="dxa"/>
          </w:tblCellMar>
        </w:tblPrEx>
        <w:trPr>
          <w:trHeight w:val="801"/>
        </w:trPr>
        <w:tc>
          <w:tcPr>
            <w:tcW w:w="574" w:type="dxa"/>
            <w:vAlign w:val="center"/>
          </w:tcPr>
          <w:p w14:paraId="3A657EBC" w14:textId="77777777" w:rsidR="00480396" w:rsidRPr="00F87658" w:rsidRDefault="00480396" w:rsidP="00F87658">
            <w:pPr>
              <w:numPr>
                <w:ilvl w:val="12"/>
                <w:numId w:val="0"/>
              </w:numPr>
              <w:spacing w:after="0" w:line="360" w:lineRule="auto"/>
              <w:jc w:val="both"/>
              <w:rPr>
                <w:rFonts w:ascii="Bookman Old Style" w:hAnsi="Bookman Old Style"/>
              </w:rPr>
            </w:pPr>
            <w:r w:rsidRPr="00F87658">
              <w:rPr>
                <w:rFonts w:ascii="Bookman Old Style" w:hAnsi="Bookman Old Style"/>
              </w:rPr>
              <w:t>2.</w:t>
            </w:r>
          </w:p>
        </w:tc>
        <w:tc>
          <w:tcPr>
            <w:tcW w:w="1698" w:type="dxa"/>
            <w:vAlign w:val="center"/>
          </w:tcPr>
          <w:p w14:paraId="62BBB342" w14:textId="77777777" w:rsidR="00480396"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16 01 07*</w:t>
            </w:r>
          </w:p>
        </w:tc>
        <w:tc>
          <w:tcPr>
            <w:tcW w:w="3127" w:type="dxa"/>
            <w:vAlign w:val="center"/>
          </w:tcPr>
          <w:p w14:paraId="55D8D752" w14:textId="77777777" w:rsidR="00480396" w:rsidRPr="00F87658" w:rsidRDefault="00480396" w:rsidP="00F87658">
            <w:pPr>
              <w:numPr>
                <w:ilvl w:val="12"/>
                <w:numId w:val="0"/>
              </w:numPr>
              <w:spacing w:after="0" w:line="360" w:lineRule="auto"/>
              <w:jc w:val="both"/>
              <w:rPr>
                <w:rFonts w:ascii="Bookman Old Style" w:hAnsi="Bookman Old Style"/>
              </w:rPr>
            </w:pPr>
            <w:r w:rsidRPr="00F87658">
              <w:rPr>
                <w:rFonts w:ascii="Bookman Old Style" w:hAnsi="Bookman Old Style"/>
              </w:rPr>
              <w:t>Filtre de ulei uzate</w:t>
            </w:r>
          </w:p>
        </w:tc>
        <w:tc>
          <w:tcPr>
            <w:tcW w:w="1088" w:type="dxa"/>
            <w:vAlign w:val="center"/>
          </w:tcPr>
          <w:p w14:paraId="7AC957A7" w14:textId="77777777" w:rsidR="00480396" w:rsidRPr="00F87658" w:rsidRDefault="00480396" w:rsidP="00F87658">
            <w:pPr>
              <w:numPr>
                <w:ilvl w:val="12"/>
                <w:numId w:val="0"/>
              </w:numPr>
              <w:spacing w:after="0" w:line="360" w:lineRule="auto"/>
              <w:jc w:val="both"/>
              <w:rPr>
                <w:rFonts w:ascii="Bookman Old Style" w:hAnsi="Bookman Old Style"/>
              </w:rPr>
            </w:pPr>
            <w:r w:rsidRPr="00F87658">
              <w:rPr>
                <w:rFonts w:ascii="Bookman Old Style" w:hAnsi="Bookman Old Style"/>
              </w:rPr>
              <w:t>solida</w:t>
            </w:r>
          </w:p>
        </w:tc>
        <w:tc>
          <w:tcPr>
            <w:tcW w:w="2261" w:type="dxa"/>
            <w:vAlign w:val="center"/>
          </w:tcPr>
          <w:p w14:paraId="19348CF8" w14:textId="77777777" w:rsidR="00480396" w:rsidRPr="00F87658" w:rsidRDefault="00C91564" w:rsidP="00F87658">
            <w:pPr>
              <w:numPr>
                <w:ilvl w:val="12"/>
                <w:numId w:val="0"/>
              </w:numPr>
              <w:spacing w:after="0" w:line="360" w:lineRule="auto"/>
              <w:jc w:val="both"/>
              <w:rPr>
                <w:rFonts w:ascii="Bookman Old Style" w:hAnsi="Bookman Old Style"/>
                <w:color w:val="FF0000"/>
                <w:lang w:val="it-IT"/>
              </w:rPr>
            </w:pPr>
            <w:r w:rsidRPr="00F87658">
              <w:rPr>
                <w:rFonts w:ascii="Bookman Old Style" w:hAnsi="Bookman Old Style"/>
                <w:lang w:val="it-IT"/>
              </w:rPr>
              <w:t>Unitat</w:t>
            </w:r>
            <w:r w:rsidR="00480396" w:rsidRPr="00F87658">
              <w:rPr>
                <w:rFonts w:ascii="Bookman Old Style" w:hAnsi="Bookman Old Style"/>
                <w:lang w:val="it-IT"/>
              </w:rPr>
              <w:t>e autorizata(sunt predate la schimb)</w:t>
            </w:r>
          </w:p>
        </w:tc>
      </w:tr>
    </w:tbl>
    <w:p w14:paraId="6D4CE077" w14:textId="77777777" w:rsidR="00480396" w:rsidRDefault="00480396" w:rsidP="00F87658">
      <w:pPr>
        <w:pStyle w:val="Heading3"/>
        <w:spacing w:line="360" w:lineRule="auto"/>
        <w:rPr>
          <w:rFonts w:ascii="Bookman Old Style" w:hAnsi="Bookman Old Style"/>
          <w:sz w:val="22"/>
          <w:szCs w:val="22"/>
        </w:rPr>
      </w:pPr>
    </w:p>
    <w:p w14:paraId="394C3462" w14:textId="77777777" w:rsidR="00502308" w:rsidRPr="00F87658" w:rsidRDefault="00480396" w:rsidP="00F87658">
      <w:pPr>
        <w:pStyle w:val="Heading3"/>
        <w:spacing w:line="360" w:lineRule="auto"/>
        <w:rPr>
          <w:rFonts w:ascii="Bookman Old Style" w:hAnsi="Bookman Old Style"/>
          <w:sz w:val="22"/>
          <w:szCs w:val="22"/>
        </w:rPr>
      </w:pPr>
      <w:bookmarkStart w:id="99" w:name="_Toc362003036"/>
      <w:r w:rsidRPr="00F87658">
        <w:rPr>
          <w:rFonts w:ascii="Bookman Old Style" w:hAnsi="Bookman Old Style"/>
          <w:sz w:val="22"/>
          <w:szCs w:val="22"/>
        </w:rPr>
        <w:t>11.1.3</w:t>
      </w:r>
      <w:r w:rsidR="00502308" w:rsidRPr="00F87658">
        <w:rPr>
          <w:rFonts w:ascii="Bookman Old Style" w:hAnsi="Bookman Old Style"/>
          <w:sz w:val="22"/>
          <w:szCs w:val="22"/>
        </w:rPr>
        <w:t xml:space="preserve"> </w:t>
      </w:r>
      <w:r w:rsidR="00785324" w:rsidRPr="00F87658">
        <w:rPr>
          <w:rFonts w:ascii="Bookman Old Style" w:hAnsi="Bookman Old Style"/>
          <w:sz w:val="22"/>
          <w:szCs w:val="22"/>
        </w:rPr>
        <w:t xml:space="preserve">Deseuri </w:t>
      </w:r>
      <w:bookmarkEnd w:id="96"/>
      <w:bookmarkEnd w:id="97"/>
      <w:r w:rsidR="00785324" w:rsidRPr="00F87658">
        <w:rPr>
          <w:rFonts w:ascii="Bookman Old Style" w:hAnsi="Bookman Old Style"/>
          <w:sz w:val="22"/>
          <w:szCs w:val="22"/>
        </w:rPr>
        <w:t xml:space="preserve">predate la agenti economici autorizati in eliminarea / valorificarea </w:t>
      </w:r>
      <w:bookmarkEnd w:id="99"/>
      <w:r w:rsidR="003723F1">
        <w:rPr>
          <w:rFonts w:ascii="Bookman Old Style" w:hAnsi="Bookman Old Style"/>
          <w:sz w:val="22"/>
          <w:szCs w:val="22"/>
        </w:rPr>
        <w:t>acestora</w:t>
      </w:r>
    </w:p>
    <w:p w14:paraId="3B8276E2" w14:textId="77777777" w:rsidR="00502308" w:rsidRPr="00F87658" w:rsidRDefault="00502308" w:rsidP="00F87658">
      <w:pPr>
        <w:spacing w:after="0" w:line="360" w:lineRule="auto"/>
        <w:ind w:left="360"/>
        <w:jc w:val="both"/>
        <w:rPr>
          <w:rFonts w:ascii="Bookman Old Style" w:hAnsi="Bookman Old Style"/>
          <w:b/>
          <w:bCs/>
          <w:color w:val="FF0000"/>
          <w:lang w:val="it-IT"/>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F" w:firstRow="1" w:lastRow="0" w:firstColumn="1" w:lastColumn="0" w:noHBand="0" w:noVBand="0"/>
      </w:tblPr>
      <w:tblGrid>
        <w:gridCol w:w="525"/>
        <w:gridCol w:w="1492"/>
        <w:gridCol w:w="1951"/>
        <w:gridCol w:w="1090"/>
        <w:gridCol w:w="3690"/>
      </w:tblGrid>
      <w:tr w:rsidR="00502308" w:rsidRPr="00F87658" w14:paraId="453E8335" w14:textId="77777777">
        <w:tblPrEx>
          <w:tblCellMar>
            <w:top w:w="0" w:type="dxa"/>
            <w:bottom w:w="0" w:type="dxa"/>
          </w:tblCellMar>
        </w:tblPrEx>
        <w:trPr>
          <w:trHeight w:val="1074"/>
          <w:tblHeader/>
        </w:trPr>
        <w:tc>
          <w:tcPr>
            <w:tcW w:w="525" w:type="dxa"/>
            <w:vAlign w:val="center"/>
          </w:tcPr>
          <w:p w14:paraId="1717896E" w14:textId="77777777" w:rsidR="00502308" w:rsidRPr="00F87658" w:rsidRDefault="00502308" w:rsidP="00F87658">
            <w:pPr>
              <w:spacing w:after="0" w:line="360" w:lineRule="auto"/>
              <w:ind w:right="-108"/>
              <w:jc w:val="both"/>
              <w:rPr>
                <w:rFonts w:ascii="Bookman Old Style" w:hAnsi="Bookman Old Style"/>
                <w:b/>
              </w:rPr>
            </w:pPr>
            <w:r w:rsidRPr="00F87658">
              <w:rPr>
                <w:rFonts w:ascii="Bookman Old Style" w:hAnsi="Bookman Old Style"/>
                <w:b/>
              </w:rPr>
              <w:t>Nr. crt.</w:t>
            </w:r>
          </w:p>
        </w:tc>
        <w:tc>
          <w:tcPr>
            <w:tcW w:w="1492" w:type="dxa"/>
            <w:vAlign w:val="center"/>
          </w:tcPr>
          <w:p w14:paraId="7D0005D1" w14:textId="77777777" w:rsidR="00502308" w:rsidRPr="00F87658" w:rsidRDefault="00502308" w:rsidP="00D26A39">
            <w:pPr>
              <w:spacing w:after="0" w:line="360" w:lineRule="auto"/>
              <w:jc w:val="both"/>
              <w:rPr>
                <w:rFonts w:ascii="Bookman Old Style" w:hAnsi="Bookman Old Style"/>
                <w:b/>
              </w:rPr>
            </w:pPr>
            <w:r w:rsidRPr="00F87658">
              <w:rPr>
                <w:rFonts w:ascii="Bookman Old Style" w:hAnsi="Bookman Old Style"/>
                <w:b/>
              </w:rPr>
              <w:t xml:space="preserve">Cod </w:t>
            </w:r>
            <w:r w:rsidR="0068397B">
              <w:rPr>
                <w:rFonts w:ascii="Bookman Old Style" w:hAnsi="Bookman Old Style"/>
                <w:b/>
              </w:rPr>
              <w:t xml:space="preserve">deseu </w:t>
            </w:r>
          </w:p>
        </w:tc>
        <w:tc>
          <w:tcPr>
            <w:tcW w:w="1951" w:type="dxa"/>
            <w:vAlign w:val="center"/>
          </w:tcPr>
          <w:p w14:paraId="04EC205C" w14:textId="77777777" w:rsidR="00502308" w:rsidRPr="00F87658" w:rsidRDefault="00502308" w:rsidP="00D26A39">
            <w:pPr>
              <w:spacing w:after="0" w:line="360" w:lineRule="auto"/>
              <w:jc w:val="both"/>
              <w:rPr>
                <w:rFonts w:ascii="Bookman Old Style" w:hAnsi="Bookman Old Style"/>
                <w:b/>
              </w:rPr>
            </w:pPr>
            <w:r w:rsidRPr="00F87658">
              <w:rPr>
                <w:rFonts w:ascii="Bookman Old Style" w:hAnsi="Bookman Old Style"/>
                <w:b/>
              </w:rPr>
              <w:t>Denumire de</w:t>
            </w:r>
            <w:r w:rsidR="008406C3" w:rsidRPr="00F87658">
              <w:rPr>
                <w:rFonts w:ascii="Bookman Old Style" w:hAnsi="Bookman Old Style"/>
                <w:b/>
              </w:rPr>
              <w:t>s</w:t>
            </w:r>
            <w:r w:rsidRPr="00F87658">
              <w:rPr>
                <w:rFonts w:ascii="Bookman Old Style" w:hAnsi="Bookman Old Style"/>
                <w:b/>
              </w:rPr>
              <w:t xml:space="preserve">eu </w:t>
            </w:r>
          </w:p>
        </w:tc>
        <w:tc>
          <w:tcPr>
            <w:tcW w:w="1090" w:type="dxa"/>
            <w:vAlign w:val="center"/>
          </w:tcPr>
          <w:p w14:paraId="71A21F98"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Starea</w:t>
            </w:r>
          </w:p>
          <w:p w14:paraId="73A2F091"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fizica</w:t>
            </w:r>
          </w:p>
        </w:tc>
        <w:tc>
          <w:tcPr>
            <w:tcW w:w="3690" w:type="dxa"/>
            <w:vAlign w:val="center"/>
          </w:tcPr>
          <w:p w14:paraId="4CF3EFAC" w14:textId="77777777" w:rsidR="00502308" w:rsidRPr="00F87658" w:rsidRDefault="00502308" w:rsidP="00F87658">
            <w:pPr>
              <w:spacing w:after="0" w:line="360" w:lineRule="auto"/>
              <w:jc w:val="both"/>
              <w:rPr>
                <w:rFonts w:ascii="Bookman Old Style" w:hAnsi="Bookman Old Style"/>
                <w:b/>
              </w:rPr>
            </w:pPr>
            <w:r w:rsidRPr="00F87658">
              <w:rPr>
                <w:rFonts w:ascii="Bookman Old Style" w:hAnsi="Bookman Old Style"/>
                <w:b/>
              </w:rPr>
              <w:t>Destinatie</w:t>
            </w:r>
          </w:p>
        </w:tc>
      </w:tr>
      <w:tr w:rsidR="00502308" w:rsidRPr="00F87658" w14:paraId="27EDDC19" w14:textId="77777777">
        <w:tblPrEx>
          <w:tblCellMar>
            <w:top w:w="0" w:type="dxa"/>
            <w:bottom w:w="0" w:type="dxa"/>
          </w:tblCellMar>
        </w:tblPrEx>
        <w:trPr>
          <w:trHeight w:val="278"/>
        </w:trPr>
        <w:tc>
          <w:tcPr>
            <w:tcW w:w="525" w:type="dxa"/>
            <w:vAlign w:val="center"/>
          </w:tcPr>
          <w:p w14:paraId="0A3C6D69" w14:textId="77777777" w:rsidR="00502308" w:rsidRPr="00F87658" w:rsidRDefault="00502308" w:rsidP="00F87658">
            <w:pPr>
              <w:tabs>
                <w:tab w:val="num" w:pos="360"/>
              </w:tabs>
              <w:spacing w:after="0" w:line="360" w:lineRule="auto"/>
              <w:jc w:val="both"/>
              <w:rPr>
                <w:rFonts w:ascii="Bookman Old Style" w:hAnsi="Bookman Old Style"/>
              </w:rPr>
            </w:pPr>
            <w:r w:rsidRPr="00F87658">
              <w:rPr>
                <w:rFonts w:ascii="Bookman Old Style" w:hAnsi="Bookman Old Style"/>
              </w:rPr>
              <w:t>1.</w:t>
            </w:r>
          </w:p>
        </w:tc>
        <w:tc>
          <w:tcPr>
            <w:tcW w:w="1492" w:type="dxa"/>
            <w:vAlign w:val="center"/>
          </w:tcPr>
          <w:p w14:paraId="4B3E10DD"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16 01 03</w:t>
            </w:r>
          </w:p>
        </w:tc>
        <w:tc>
          <w:tcPr>
            <w:tcW w:w="1951" w:type="dxa"/>
            <w:vAlign w:val="center"/>
          </w:tcPr>
          <w:p w14:paraId="2719BF36" w14:textId="77777777" w:rsidR="00502308" w:rsidRPr="00F87658" w:rsidRDefault="00502308" w:rsidP="00F87658">
            <w:pPr>
              <w:numPr>
                <w:ilvl w:val="12"/>
                <w:numId w:val="0"/>
              </w:numPr>
              <w:spacing w:after="0" w:line="360" w:lineRule="auto"/>
              <w:jc w:val="both"/>
              <w:rPr>
                <w:rFonts w:ascii="Bookman Old Style" w:hAnsi="Bookman Old Style"/>
              </w:rPr>
            </w:pPr>
            <w:r w:rsidRPr="00F87658">
              <w:rPr>
                <w:rFonts w:ascii="Bookman Old Style" w:hAnsi="Bookman Old Style"/>
              </w:rPr>
              <w:t>Anvelope uzate</w:t>
            </w:r>
          </w:p>
        </w:tc>
        <w:tc>
          <w:tcPr>
            <w:tcW w:w="1090" w:type="dxa"/>
            <w:vAlign w:val="center"/>
          </w:tcPr>
          <w:p w14:paraId="21C934B0" w14:textId="77777777" w:rsidR="00502308" w:rsidRPr="00F87658" w:rsidRDefault="00502308" w:rsidP="00F87658">
            <w:pPr>
              <w:numPr>
                <w:ilvl w:val="12"/>
                <w:numId w:val="0"/>
              </w:numPr>
              <w:spacing w:after="0" w:line="360" w:lineRule="auto"/>
              <w:jc w:val="both"/>
              <w:rPr>
                <w:rFonts w:ascii="Bookman Old Style" w:hAnsi="Bookman Old Style"/>
              </w:rPr>
            </w:pPr>
            <w:r w:rsidRPr="00F87658">
              <w:rPr>
                <w:rFonts w:ascii="Bookman Old Style" w:hAnsi="Bookman Old Style"/>
              </w:rPr>
              <w:t>solida</w:t>
            </w:r>
          </w:p>
        </w:tc>
        <w:tc>
          <w:tcPr>
            <w:tcW w:w="3690" w:type="dxa"/>
            <w:vAlign w:val="center"/>
          </w:tcPr>
          <w:p w14:paraId="3EF71503"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Firme specializate in valorificarea / eliminarea lor</w:t>
            </w:r>
          </w:p>
        </w:tc>
      </w:tr>
      <w:tr w:rsidR="00502308" w:rsidRPr="00F87658" w14:paraId="2C4EB9D2" w14:textId="77777777">
        <w:tblPrEx>
          <w:tblCellMar>
            <w:top w:w="0" w:type="dxa"/>
            <w:bottom w:w="0" w:type="dxa"/>
          </w:tblCellMar>
        </w:tblPrEx>
        <w:trPr>
          <w:cantSplit/>
          <w:trHeight w:val="277"/>
        </w:trPr>
        <w:tc>
          <w:tcPr>
            <w:tcW w:w="525" w:type="dxa"/>
            <w:vAlign w:val="center"/>
          </w:tcPr>
          <w:p w14:paraId="6B2173E9" w14:textId="77777777" w:rsidR="00502308" w:rsidRPr="00F87658" w:rsidRDefault="00502308" w:rsidP="00F87658">
            <w:pPr>
              <w:tabs>
                <w:tab w:val="num" w:pos="360"/>
              </w:tabs>
              <w:spacing w:after="0" w:line="360" w:lineRule="auto"/>
              <w:jc w:val="both"/>
              <w:rPr>
                <w:rFonts w:ascii="Bookman Old Style" w:hAnsi="Bookman Old Style"/>
              </w:rPr>
            </w:pPr>
            <w:r w:rsidRPr="00F87658">
              <w:rPr>
                <w:rFonts w:ascii="Bookman Old Style" w:hAnsi="Bookman Old Style"/>
              </w:rPr>
              <w:t>2.</w:t>
            </w:r>
          </w:p>
        </w:tc>
        <w:tc>
          <w:tcPr>
            <w:tcW w:w="1492" w:type="dxa"/>
            <w:vAlign w:val="center"/>
          </w:tcPr>
          <w:p w14:paraId="7D68A0C3" w14:textId="77777777" w:rsidR="00502308" w:rsidRPr="00F87658" w:rsidRDefault="00480396"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13 02 05*</w:t>
            </w:r>
          </w:p>
        </w:tc>
        <w:tc>
          <w:tcPr>
            <w:tcW w:w="1951" w:type="dxa"/>
            <w:vAlign w:val="center"/>
          </w:tcPr>
          <w:p w14:paraId="31EC4111" w14:textId="77777777" w:rsidR="00502308" w:rsidRPr="00F87658" w:rsidRDefault="00480396" w:rsidP="00F87658">
            <w:pPr>
              <w:numPr>
                <w:ilvl w:val="12"/>
                <w:numId w:val="0"/>
              </w:numPr>
              <w:spacing w:after="0" w:line="360" w:lineRule="auto"/>
              <w:jc w:val="both"/>
              <w:rPr>
                <w:rFonts w:ascii="Bookman Old Style" w:hAnsi="Bookman Old Style"/>
              </w:rPr>
            </w:pPr>
            <w:r w:rsidRPr="00F87658">
              <w:rPr>
                <w:rFonts w:ascii="Bookman Old Style" w:hAnsi="Bookman Old Style"/>
              </w:rPr>
              <w:t>Ulei uzat</w:t>
            </w:r>
          </w:p>
        </w:tc>
        <w:tc>
          <w:tcPr>
            <w:tcW w:w="1090" w:type="dxa"/>
            <w:vAlign w:val="center"/>
          </w:tcPr>
          <w:p w14:paraId="4F88F620" w14:textId="77777777" w:rsidR="00502308" w:rsidRPr="00F87658" w:rsidRDefault="00480396" w:rsidP="00F87658">
            <w:pPr>
              <w:numPr>
                <w:ilvl w:val="12"/>
                <w:numId w:val="0"/>
              </w:numPr>
              <w:spacing w:after="0" w:line="360" w:lineRule="auto"/>
              <w:jc w:val="both"/>
              <w:rPr>
                <w:rFonts w:ascii="Bookman Old Style" w:hAnsi="Bookman Old Style"/>
              </w:rPr>
            </w:pPr>
            <w:r w:rsidRPr="00F87658">
              <w:rPr>
                <w:rFonts w:ascii="Bookman Old Style" w:hAnsi="Bookman Old Style"/>
              </w:rPr>
              <w:t>lichida</w:t>
            </w:r>
          </w:p>
        </w:tc>
        <w:tc>
          <w:tcPr>
            <w:tcW w:w="3690" w:type="dxa"/>
            <w:shd w:val="clear" w:color="auto" w:fill="auto"/>
            <w:vAlign w:val="center"/>
          </w:tcPr>
          <w:p w14:paraId="5457185E"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Firme specializate in valorificarea / eliminarea lor</w:t>
            </w:r>
          </w:p>
        </w:tc>
      </w:tr>
      <w:tr w:rsidR="0068397B" w:rsidRPr="003314AB" w14:paraId="1447787F" w14:textId="77777777">
        <w:tblPrEx>
          <w:tblCellMar>
            <w:top w:w="0" w:type="dxa"/>
            <w:bottom w:w="0" w:type="dxa"/>
          </w:tblCellMar>
        </w:tblPrEx>
        <w:trPr>
          <w:cantSplit/>
          <w:trHeight w:val="277"/>
        </w:trPr>
        <w:tc>
          <w:tcPr>
            <w:tcW w:w="525" w:type="dxa"/>
            <w:vAlign w:val="center"/>
          </w:tcPr>
          <w:p w14:paraId="633B87CD" w14:textId="77777777" w:rsidR="0068397B" w:rsidRPr="003314AB" w:rsidRDefault="0068397B" w:rsidP="00F87658">
            <w:pPr>
              <w:tabs>
                <w:tab w:val="num" w:pos="360"/>
              </w:tabs>
              <w:spacing w:after="0" w:line="360" w:lineRule="auto"/>
              <w:jc w:val="both"/>
              <w:rPr>
                <w:rFonts w:ascii="Bookman Old Style" w:hAnsi="Bookman Old Style"/>
              </w:rPr>
            </w:pPr>
            <w:r w:rsidRPr="003314AB">
              <w:rPr>
                <w:rFonts w:ascii="Bookman Old Style" w:hAnsi="Bookman Old Style"/>
              </w:rPr>
              <w:t>3.</w:t>
            </w:r>
          </w:p>
        </w:tc>
        <w:tc>
          <w:tcPr>
            <w:tcW w:w="1492" w:type="dxa"/>
            <w:vAlign w:val="center"/>
          </w:tcPr>
          <w:p w14:paraId="7DD5AD7E" w14:textId="77777777" w:rsidR="0068397B" w:rsidRPr="003314AB" w:rsidRDefault="0068397B" w:rsidP="004E186E">
            <w:pPr>
              <w:numPr>
                <w:ilvl w:val="12"/>
                <w:numId w:val="0"/>
              </w:numPr>
              <w:spacing w:after="0" w:line="360" w:lineRule="auto"/>
              <w:jc w:val="both"/>
              <w:rPr>
                <w:rFonts w:ascii="Bookman Old Style" w:hAnsi="Bookman Old Style"/>
                <w:b/>
                <w:bCs/>
              </w:rPr>
            </w:pPr>
            <w:r w:rsidRPr="003314AB">
              <w:rPr>
                <w:rFonts w:ascii="Bookman Old Style" w:hAnsi="Bookman Old Style"/>
                <w:b/>
                <w:bCs/>
              </w:rPr>
              <w:t>20 03 01</w:t>
            </w:r>
          </w:p>
        </w:tc>
        <w:tc>
          <w:tcPr>
            <w:tcW w:w="1951" w:type="dxa"/>
            <w:vAlign w:val="center"/>
          </w:tcPr>
          <w:p w14:paraId="096DBBCE" w14:textId="77777777" w:rsidR="0068397B" w:rsidRPr="003314AB" w:rsidRDefault="0068397B" w:rsidP="004E186E">
            <w:pPr>
              <w:pStyle w:val="Header"/>
              <w:numPr>
                <w:ilvl w:val="12"/>
                <w:numId w:val="0"/>
              </w:numPr>
              <w:spacing w:line="360" w:lineRule="auto"/>
              <w:jc w:val="both"/>
              <w:rPr>
                <w:rFonts w:ascii="Bookman Old Style" w:hAnsi="Bookman Old Style"/>
              </w:rPr>
            </w:pPr>
            <w:r w:rsidRPr="003314AB">
              <w:rPr>
                <w:rFonts w:ascii="Bookman Old Style" w:hAnsi="Bookman Old Style"/>
              </w:rPr>
              <w:t>Deseuri menajere</w:t>
            </w:r>
          </w:p>
        </w:tc>
        <w:tc>
          <w:tcPr>
            <w:tcW w:w="1090" w:type="dxa"/>
            <w:vAlign w:val="center"/>
          </w:tcPr>
          <w:p w14:paraId="51CA7938" w14:textId="77777777" w:rsidR="0068397B" w:rsidRPr="003314AB" w:rsidRDefault="0068397B" w:rsidP="004E186E">
            <w:pPr>
              <w:numPr>
                <w:ilvl w:val="12"/>
                <w:numId w:val="0"/>
              </w:numPr>
              <w:spacing w:after="0" w:line="360" w:lineRule="auto"/>
              <w:jc w:val="both"/>
              <w:rPr>
                <w:rFonts w:ascii="Bookman Old Style" w:hAnsi="Bookman Old Style"/>
              </w:rPr>
            </w:pPr>
            <w:r w:rsidRPr="003314AB">
              <w:rPr>
                <w:rFonts w:ascii="Bookman Old Style" w:hAnsi="Bookman Old Style"/>
              </w:rPr>
              <w:t>solida</w:t>
            </w:r>
          </w:p>
        </w:tc>
        <w:tc>
          <w:tcPr>
            <w:tcW w:w="3690" w:type="dxa"/>
            <w:shd w:val="clear" w:color="auto" w:fill="auto"/>
            <w:vAlign w:val="center"/>
          </w:tcPr>
          <w:p w14:paraId="5F9939B3" w14:textId="77777777" w:rsidR="0068397B" w:rsidRPr="003314AB" w:rsidRDefault="0068397B" w:rsidP="00F87658">
            <w:pPr>
              <w:spacing w:after="0" w:line="360" w:lineRule="auto"/>
              <w:jc w:val="both"/>
              <w:rPr>
                <w:rFonts w:ascii="Bookman Old Style" w:hAnsi="Bookman Old Style"/>
                <w:lang w:val="it-IT"/>
              </w:rPr>
            </w:pPr>
            <w:r w:rsidRPr="003314AB">
              <w:rPr>
                <w:rFonts w:ascii="Bookman Old Style" w:hAnsi="Bookman Old Style"/>
                <w:lang w:val="it-IT"/>
              </w:rPr>
              <w:t>Operatorul de salubritate</w:t>
            </w:r>
          </w:p>
        </w:tc>
      </w:tr>
    </w:tbl>
    <w:p w14:paraId="14E66C44" w14:textId="77777777" w:rsidR="008406C3" w:rsidRPr="00F87658" w:rsidRDefault="008406C3" w:rsidP="00F87658">
      <w:pPr>
        <w:spacing w:after="0" w:line="360" w:lineRule="auto"/>
        <w:jc w:val="both"/>
        <w:rPr>
          <w:rFonts w:ascii="Bookman Old Style" w:hAnsi="Bookman Old Style"/>
          <w:color w:val="339966"/>
          <w:lang w:val="it-IT"/>
        </w:rPr>
      </w:pPr>
      <w:bookmarkStart w:id="100" w:name="_Toc141601161"/>
      <w:bookmarkStart w:id="101" w:name="_Toc181159121"/>
    </w:p>
    <w:p w14:paraId="66D43528" w14:textId="77777777" w:rsidR="00502308" w:rsidRPr="00F87658" w:rsidRDefault="00480396" w:rsidP="00F87658">
      <w:pPr>
        <w:pStyle w:val="Heading3"/>
        <w:spacing w:line="360" w:lineRule="auto"/>
        <w:rPr>
          <w:rFonts w:ascii="Bookman Old Style" w:hAnsi="Bookman Old Style"/>
          <w:sz w:val="22"/>
          <w:szCs w:val="22"/>
          <w:lang w:val="pt-BR"/>
        </w:rPr>
      </w:pPr>
      <w:bookmarkStart w:id="102" w:name="_Toc362003037"/>
      <w:r w:rsidRPr="00F87658">
        <w:rPr>
          <w:rFonts w:ascii="Bookman Old Style" w:hAnsi="Bookman Old Style"/>
          <w:sz w:val="22"/>
          <w:szCs w:val="22"/>
          <w:lang w:val="pt-BR"/>
        </w:rPr>
        <w:t>11.1.4</w:t>
      </w:r>
      <w:r w:rsidR="00502308" w:rsidRPr="00F87658">
        <w:rPr>
          <w:rFonts w:ascii="Bookman Old Style" w:hAnsi="Bookman Old Style"/>
          <w:sz w:val="22"/>
          <w:szCs w:val="22"/>
          <w:lang w:val="pt-BR"/>
        </w:rPr>
        <w:t xml:space="preserve"> </w:t>
      </w:r>
      <w:r w:rsidR="00785324" w:rsidRPr="00F87658">
        <w:rPr>
          <w:rFonts w:ascii="Bookman Old Style" w:hAnsi="Bookman Old Style"/>
          <w:sz w:val="22"/>
          <w:szCs w:val="22"/>
          <w:lang w:val="pt-BR"/>
        </w:rPr>
        <w:t>Depozitarea definitiva a deseurilor</w:t>
      </w:r>
      <w:bookmarkEnd w:id="100"/>
      <w:bookmarkEnd w:id="101"/>
      <w:bookmarkEnd w:id="102"/>
    </w:p>
    <w:p w14:paraId="7608322B" w14:textId="77777777" w:rsidR="00502308" w:rsidRPr="00F87658" w:rsidRDefault="00502308" w:rsidP="00F87658">
      <w:pPr>
        <w:spacing w:after="0" w:line="360" w:lineRule="auto"/>
        <w:jc w:val="both"/>
        <w:rPr>
          <w:rFonts w:ascii="Bookman Old Style" w:hAnsi="Bookman Old Style"/>
          <w:color w:val="FF0000"/>
          <w:lang w:val="pt-BR"/>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544"/>
        <w:gridCol w:w="2291"/>
        <w:gridCol w:w="1549"/>
        <w:gridCol w:w="2700"/>
      </w:tblGrid>
      <w:tr w:rsidR="00502308" w:rsidRPr="00F87658" w14:paraId="4E3991DB" w14:textId="77777777">
        <w:tblPrEx>
          <w:tblCellMar>
            <w:top w:w="0" w:type="dxa"/>
            <w:bottom w:w="0" w:type="dxa"/>
          </w:tblCellMar>
        </w:tblPrEx>
        <w:trPr>
          <w:trHeight w:val="834"/>
          <w:tblHeader/>
        </w:trPr>
        <w:tc>
          <w:tcPr>
            <w:tcW w:w="664" w:type="dxa"/>
            <w:vAlign w:val="center"/>
          </w:tcPr>
          <w:p w14:paraId="33799861" w14:textId="77777777" w:rsidR="00502308" w:rsidRPr="00F87658" w:rsidRDefault="00502308" w:rsidP="00F87658">
            <w:pPr>
              <w:numPr>
                <w:ilvl w:val="12"/>
                <w:numId w:val="0"/>
              </w:numPr>
              <w:spacing w:after="0" w:line="360" w:lineRule="auto"/>
              <w:jc w:val="both"/>
              <w:rPr>
                <w:rFonts w:ascii="Bookman Old Style" w:hAnsi="Bookman Old Style"/>
                <w:b/>
                <w:bCs/>
                <w:lang w:val="pt-BR"/>
              </w:rPr>
            </w:pPr>
            <w:r w:rsidRPr="00F87658">
              <w:rPr>
                <w:rFonts w:ascii="Bookman Old Style" w:hAnsi="Bookman Old Style"/>
                <w:b/>
                <w:bCs/>
                <w:lang w:val="pt-BR"/>
              </w:rPr>
              <w:t>Nr.</w:t>
            </w:r>
          </w:p>
          <w:p w14:paraId="5AD78559" w14:textId="77777777" w:rsidR="00502308" w:rsidRPr="00F87658" w:rsidRDefault="00502308" w:rsidP="00F87658">
            <w:pPr>
              <w:numPr>
                <w:ilvl w:val="12"/>
                <w:numId w:val="0"/>
              </w:numPr>
              <w:spacing w:after="0" w:line="360" w:lineRule="auto"/>
              <w:jc w:val="both"/>
              <w:rPr>
                <w:rFonts w:ascii="Bookman Old Style" w:hAnsi="Bookman Old Style"/>
                <w:b/>
                <w:bCs/>
                <w:lang w:val="pt-BR"/>
              </w:rPr>
            </w:pPr>
            <w:r w:rsidRPr="00F87658">
              <w:rPr>
                <w:rFonts w:ascii="Bookman Old Style" w:hAnsi="Bookman Old Style"/>
                <w:b/>
                <w:bCs/>
                <w:lang w:val="pt-BR"/>
              </w:rPr>
              <w:t>crt</w:t>
            </w:r>
          </w:p>
        </w:tc>
        <w:tc>
          <w:tcPr>
            <w:tcW w:w="1544" w:type="dxa"/>
            <w:vAlign w:val="center"/>
          </w:tcPr>
          <w:p w14:paraId="19238572" w14:textId="77777777" w:rsidR="00502308" w:rsidRPr="00F87658" w:rsidRDefault="00502308" w:rsidP="00F87658">
            <w:pPr>
              <w:numPr>
                <w:ilvl w:val="12"/>
                <w:numId w:val="0"/>
              </w:numPr>
              <w:spacing w:after="0" w:line="360" w:lineRule="auto"/>
              <w:jc w:val="both"/>
              <w:rPr>
                <w:rFonts w:ascii="Bookman Old Style" w:hAnsi="Bookman Old Style"/>
                <w:b/>
                <w:bCs/>
                <w:lang w:val="pt-BR"/>
              </w:rPr>
            </w:pPr>
            <w:r w:rsidRPr="00F87658">
              <w:rPr>
                <w:rFonts w:ascii="Bookman Old Style" w:hAnsi="Bookman Old Style"/>
                <w:b/>
                <w:bCs/>
                <w:lang w:val="pt-BR"/>
              </w:rPr>
              <w:t>Cod de</w:t>
            </w:r>
            <w:r w:rsidR="008406C3" w:rsidRPr="00F87658">
              <w:rPr>
                <w:rFonts w:ascii="Bookman Old Style" w:hAnsi="Bookman Old Style"/>
                <w:b/>
                <w:bCs/>
                <w:lang w:val="pt-BR"/>
              </w:rPr>
              <w:t>s</w:t>
            </w:r>
            <w:r w:rsidRPr="00F87658">
              <w:rPr>
                <w:rFonts w:ascii="Bookman Old Style" w:hAnsi="Bookman Old Style"/>
                <w:b/>
                <w:bCs/>
                <w:lang w:val="pt-BR"/>
              </w:rPr>
              <w:t>eu</w:t>
            </w:r>
          </w:p>
          <w:p w14:paraId="02C31F4A" w14:textId="77777777" w:rsidR="00502308" w:rsidRPr="00F87658" w:rsidRDefault="00502308" w:rsidP="00F87658">
            <w:pPr>
              <w:numPr>
                <w:ilvl w:val="12"/>
                <w:numId w:val="0"/>
              </w:numPr>
              <w:spacing w:after="0" w:line="360" w:lineRule="auto"/>
              <w:jc w:val="both"/>
              <w:rPr>
                <w:rFonts w:ascii="Bookman Old Style" w:hAnsi="Bookman Old Style"/>
                <w:b/>
                <w:bCs/>
                <w:lang w:val="pt-BR"/>
              </w:rPr>
            </w:pPr>
          </w:p>
        </w:tc>
        <w:tc>
          <w:tcPr>
            <w:tcW w:w="2291" w:type="dxa"/>
            <w:vAlign w:val="center"/>
          </w:tcPr>
          <w:p w14:paraId="12940831" w14:textId="77777777" w:rsidR="00502308" w:rsidRPr="00F87658" w:rsidRDefault="00502308" w:rsidP="00F87658">
            <w:pPr>
              <w:pStyle w:val="Heading7"/>
              <w:numPr>
                <w:ilvl w:val="12"/>
                <w:numId w:val="0"/>
              </w:numPr>
              <w:spacing w:line="360" w:lineRule="auto"/>
              <w:rPr>
                <w:rFonts w:ascii="Bookman Old Style" w:hAnsi="Bookman Old Style"/>
                <w:bCs/>
                <w:sz w:val="22"/>
                <w:szCs w:val="22"/>
                <w:lang w:val="pt-BR"/>
              </w:rPr>
            </w:pPr>
            <w:r w:rsidRPr="00F87658">
              <w:rPr>
                <w:rFonts w:ascii="Bookman Old Style" w:hAnsi="Bookman Old Style"/>
                <w:bCs/>
                <w:sz w:val="22"/>
                <w:szCs w:val="22"/>
                <w:lang w:val="pt-BR"/>
              </w:rPr>
              <w:t>Denumire de</w:t>
            </w:r>
            <w:r w:rsidR="008406C3" w:rsidRPr="00F87658">
              <w:rPr>
                <w:rFonts w:ascii="Bookman Old Style" w:hAnsi="Bookman Old Style"/>
                <w:bCs/>
                <w:sz w:val="22"/>
                <w:szCs w:val="22"/>
                <w:lang w:val="pt-BR"/>
              </w:rPr>
              <w:t>s</w:t>
            </w:r>
            <w:r w:rsidRPr="00F87658">
              <w:rPr>
                <w:rFonts w:ascii="Bookman Old Style" w:hAnsi="Bookman Old Style"/>
                <w:bCs/>
                <w:sz w:val="22"/>
                <w:szCs w:val="22"/>
                <w:lang w:val="pt-BR"/>
              </w:rPr>
              <w:t>eu</w:t>
            </w:r>
          </w:p>
          <w:p w14:paraId="540AFD05" w14:textId="77777777" w:rsidR="00502308" w:rsidRPr="0068397B" w:rsidRDefault="00502308" w:rsidP="00F87658">
            <w:pPr>
              <w:numPr>
                <w:ilvl w:val="12"/>
                <w:numId w:val="0"/>
              </w:numPr>
              <w:spacing w:after="0" w:line="360" w:lineRule="auto"/>
              <w:jc w:val="both"/>
              <w:rPr>
                <w:rFonts w:ascii="Bookman Old Style" w:hAnsi="Bookman Old Style"/>
                <w:b/>
                <w:bCs/>
                <w:strike/>
              </w:rPr>
            </w:pPr>
          </w:p>
        </w:tc>
        <w:tc>
          <w:tcPr>
            <w:tcW w:w="1549" w:type="dxa"/>
            <w:vAlign w:val="center"/>
          </w:tcPr>
          <w:p w14:paraId="449982A8"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Starea</w:t>
            </w:r>
          </w:p>
          <w:p w14:paraId="503638B4"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fizica</w:t>
            </w:r>
          </w:p>
        </w:tc>
        <w:tc>
          <w:tcPr>
            <w:tcW w:w="2700" w:type="dxa"/>
            <w:vAlign w:val="center"/>
          </w:tcPr>
          <w:p w14:paraId="4B2A2AC8"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Depozitare</w:t>
            </w:r>
          </w:p>
          <w:p w14:paraId="2BB808E2" w14:textId="77777777" w:rsidR="00502308" w:rsidRPr="00F87658" w:rsidRDefault="00502308"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definitiva</w:t>
            </w:r>
          </w:p>
        </w:tc>
      </w:tr>
      <w:tr w:rsidR="00502308" w:rsidRPr="00F87658" w14:paraId="625F59BE" w14:textId="77777777">
        <w:tblPrEx>
          <w:tblCellMar>
            <w:top w:w="0" w:type="dxa"/>
            <w:bottom w:w="0" w:type="dxa"/>
          </w:tblCellMar>
        </w:tblPrEx>
        <w:trPr>
          <w:trHeight w:val="1117"/>
        </w:trPr>
        <w:tc>
          <w:tcPr>
            <w:tcW w:w="664" w:type="dxa"/>
            <w:vAlign w:val="center"/>
          </w:tcPr>
          <w:p w14:paraId="119D4A8A" w14:textId="77777777" w:rsidR="00502308" w:rsidRPr="00F87658" w:rsidRDefault="00D26A39" w:rsidP="00F87658">
            <w:pPr>
              <w:numPr>
                <w:ilvl w:val="12"/>
                <w:numId w:val="0"/>
              </w:numPr>
              <w:spacing w:after="0" w:line="360" w:lineRule="auto"/>
              <w:jc w:val="both"/>
              <w:rPr>
                <w:rFonts w:ascii="Bookman Old Style" w:hAnsi="Bookman Old Style"/>
              </w:rPr>
            </w:pPr>
            <w:r>
              <w:rPr>
                <w:rFonts w:ascii="Bookman Old Style" w:hAnsi="Bookman Old Style"/>
              </w:rPr>
              <w:t>1</w:t>
            </w:r>
          </w:p>
        </w:tc>
        <w:tc>
          <w:tcPr>
            <w:tcW w:w="1544" w:type="dxa"/>
            <w:vAlign w:val="center"/>
          </w:tcPr>
          <w:p w14:paraId="5A414AA7" w14:textId="77777777" w:rsidR="00502308" w:rsidRPr="00F87658" w:rsidRDefault="00331475" w:rsidP="00F87658">
            <w:pPr>
              <w:numPr>
                <w:ilvl w:val="12"/>
                <w:numId w:val="0"/>
              </w:numPr>
              <w:spacing w:after="0" w:line="360" w:lineRule="auto"/>
              <w:jc w:val="both"/>
              <w:rPr>
                <w:rFonts w:ascii="Bookman Old Style" w:hAnsi="Bookman Old Style"/>
                <w:b/>
                <w:bCs/>
              </w:rPr>
            </w:pPr>
            <w:r w:rsidRPr="00F87658">
              <w:rPr>
                <w:rFonts w:ascii="Bookman Old Style" w:hAnsi="Bookman Old Style"/>
                <w:b/>
                <w:bCs/>
              </w:rPr>
              <w:t>20 03 06</w:t>
            </w:r>
          </w:p>
        </w:tc>
        <w:tc>
          <w:tcPr>
            <w:tcW w:w="2291" w:type="dxa"/>
            <w:vAlign w:val="center"/>
          </w:tcPr>
          <w:p w14:paraId="15D9BD31" w14:textId="77777777" w:rsidR="00502308" w:rsidRPr="00F87658" w:rsidRDefault="00502308" w:rsidP="00F87658">
            <w:pPr>
              <w:numPr>
                <w:ilvl w:val="12"/>
                <w:numId w:val="0"/>
              </w:numPr>
              <w:spacing w:after="0" w:line="360" w:lineRule="auto"/>
              <w:jc w:val="both"/>
              <w:rPr>
                <w:rFonts w:ascii="Bookman Old Style" w:hAnsi="Bookman Old Style"/>
                <w:lang w:val="fr-FR"/>
              </w:rPr>
            </w:pPr>
            <w:r w:rsidRPr="00F87658">
              <w:rPr>
                <w:rFonts w:ascii="Bookman Old Style" w:hAnsi="Bookman Old Style"/>
                <w:lang w:val="fr-FR"/>
              </w:rPr>
              <w:t>N</w:t>
            </w:r>
            <w:r w:rsidR="00FC42BE" w:rsidRPr="00F87658">
              <w:rPr>
                <w:rFonts w:ascii="Bookman Old Style" w:hAnsi="Bookman Old Style"/>
                <w:lang w:val="fr-FR"/>
              </w:rPr>
              <w:t>a</w:t>
            </w:r>
            <w:r w:rsidRPr="00F87658">
              <w:rPr>
                <w:rFonts w:ascii="Bookman Old Style" w:hAnsi="Bookman Old Style"/>
                <w:lang w:val="fr-FR"/>
              </w:rPr>
              <w:t>mol de la cur</w:t>
            </w:r>
            <w:r w:rsidR="00FC42BE" w:rsidRPr="00F87658">
              <w:rPr>
                <w:rFonts w:ascii="Bookman Old Style" w:hAnsi="Bookman Old Style"/>
                <w:lang w:val="fr-FR"/>
              </w:rPr>
              <w:t>at</w:t>
            </w:r>
            <w:r w:rsidR="00331475" w:rsidRPr="00F87658">
              <w:rPr>
                <w:rFonts w:ascii="Bookman Old Style" w:hAnsi="Bookman Old Style"/>
                <w:lang w:val="fr-FR"/>
              </w:rPr>
              <w:t>area bazinelor vidanjabile</w:t>
            </w:r>
          </w:p>
        </w:tc>
        <w:tc>
          <w:tcPr>
            <w:tcW w:w="1549" w:type="dxa"/>
            <w:vAlign w:val="center"/>
          </w:tcPr>
          <w:p w14:paraId="5D3BB014" w14:textId="77777777" w:rsidR="00502308" w:rsidRPr="00F87658" w:rsidRDefault="00502308" w:rsidP="00F87658">
            <w:pPr>
              <w:numPr>
                <w:ilvl w:val="12"/>
                <w:numId w:val="0"/>
              </w:numPr>
              <w:spacing w:after="0" w:line="360" w:lineRule="auto"/>
              <w:jc w:val="both"/>
              <w:rPr>
                <w:rFonts w:ascii="Bookman Old Style" w:hAnsi="Bookman Old Style"/>
              </w:rPr>
            </w:pPr>
            <w:r w:rsidRPr="00F87658">
              <w:rPr>
                <w:rFonts w:ascii="Bookman Old Style" w:hAnsi="Bookman Old Style"/>
              </w:rPr>
              <w:t>solida</w:t>
            </w:r>
          </w:p>
        </w:tc>
        <w:tc>
          <w:tcPr>
            <w:tcW w:w="2700" w:type="dxa"/>
            <w:vAlign w:val="center"/>
          </w:tcPr>
          <w:p w14:paraId="55DEE0B5" w14:textId="77777777" w:rsidR="00502308" w:rsidRPr="00F87658" w:rsidRDefault="00502308" w:rsidP="00F87658">
            <w:pPr>
              <w:numPr>
                <w:ilvl w:val="12"/>
                <w:numId w:val="0"/>
              </w:numPr>
              <w:spacing w:after="0" w:line="360" w:lineRule="auto"/>
              <w:jc w:val="both"/>
              <w:rPr>
                <w:rFonts w:ascii="Bookman Old Style" w:hAnsi="Bookman Old Style"/>
                <w:lang w:val="fr-FR"/>
              </w:rPr>
            </w:pPr>
            <w:r w:rsidRPr="00F87658">
              <w:rPr>
                <w:rFonts w:ascii="Bookman Old Style" w:hAnsi="Bookman Old Style"/>
                <w:lang w:val="fr-FR"/>
              </w:rPr>
              <w:t xml:space="preserve">Depozit </w:t>
            </w:r>
            <w:r w:rsidR="00331475" w:rsidRPr="00F87658">
              <w:rPr>
                <w:rFonts w:ascii="Bookman Old Style" w:hAnsi="Bookman Old Style"/>
                <w:lang w:val="fr-FR"/>
              </w:rPr>
              <w:t>deseuri</w:t>
            </w:r>
          </w:p>
        </w:tc>
      </w:tr>
    </w:tbl>
    <w:p w14:paraId="7F02ADA1" w14:textId="77777777" w:rsidR="00502308" w:rsidRPr="00F87658" w:rsidRDefault="00502308" w:rsidP="00F87658">
      <w:pPr>
        <w:spacing w:after="0" w:line="360" w:lineRule="auto"/>
        <w:jc w:val="both"/>
        <w:rPr>
          <w:rFonts w:ascii="Bookman Old Style" w:hAnsi="Bookman Old Style"/>
          <w:i/>
          <w:lang w:val="nl-NL"/>
        </w:rPr>
      </w:pPr>
      <w:bookmarkStart w:id="103" w:name="_Toc141601163"/>
      <w:bookmarkStart w:id="104" w:name="_Toc181159123"/>
    </w:p>
    <w:p w14:paraId="24CBF100" w14:textId="77777777" w:rsidR="00EF10E8" w:rsidRPr="003314AB" w:rsidRDefault="00EF10E8" w:rsidP="00EF10E8">
      <w:pPr>
        <w:autoSpaceDE w:val="0"/>
        <w:autoSpaceDN w:val="0"/>
        <w:adjustRightInd w:val="0"/>
        <w:spacing w:after="0" w:line="360" w:lineRule="auto"/>
        <w:jc w:val="both"/>
        <w:rPr>
          <w:rFonts w:ascii="Bookman Old Style" w:hAnsi="Bookman Old Style" w:cs="Arial"/>
          <w:b/>
          <w:bCs/>
          <w:noProof/>
          <w:lang w:val="ro-RO"/>
        </w:rPr>
      </w:pPr>
      <w:r w:rsidRPr="003314AB">
        <w:rPr>
          <w:rFonts w:ascii="Bookman Old Style" w:hAnsi="Bookman Old Style" w:cs="Arial"/>
          <w:b/>
          <w:bCs/>
          <w:noProof/>
          <w:lang w:val="ro-RO"/>
        </w:rPr>
        <w:t>Obligatii privind gestionarea deseurilor:</w:t>
      </w:r>
    </w:p>
    <w:p w14:paraId="3EE95C0D" w14:textId="77777777" w:rsidR="00EF10E8" w:rsidRPr="003314AB" w:rsidRDefault="00EF10E8" w:rsidP="00EF10E8">
      <w:pPr>
        <w:spacing w:after="0" w:line="360" w:lineRule="auto"/>
        <w:jc w:val="both"/>
        <w:rPr>
          <w:rFonts w:ascii="Bookman Old Style" w:hAnsi="Bookman Old Style" w:cs="Arial"/>
          <w:noProof/>
          <w:lang w:val="ro-RO"/>
        </w:rPr>
      </w:pPr>
      <w:r w:rsidRPr="003314AB">
        <w:rPr>
          <w:rFonts w:ascii="Bookman Old Style" w:hAnsi="Bookman Old Style" w:cs="Arial"/>
          <w:b/>
          <w:bCs/>
          <w:noProof/>
          <w:lang w:val="ro-RO"/>
        </w:rPr>
        <w:t>-</w:t>
      </w:r>
      <w:r w:rsidRPr="003314AB">
        <w:rPr>
          <w:rFonts w:ascii="Bookman Old Style" w:hAnsi="Bookman Old Style" w:cs="Arial"/>
          <w:bCs/>
          <w:noProof/>
          <w:lang w:val="ro-RO"/>
        </w:rPr>
        <w:t xml:space="preserve">Operatorul </w:t>
      </w:r>
      <w:r w:rsidRPr="003314AB">
        <w:rPr>
          <w:rFonts w:ascii="Bookman Old Style" w:hAnsi="Bookman Old Style" w:cs="Arial"/>
          <w:noProof/>
          <w:lang w:val="ro-RO"/>
        </w:rPr>
        <w:t xml:space="preserve">activităţii are obligaţia evitării producerii deşeurilor, în cazul în care aceasta nu poate fi evitată, valorificarea lor, iar în cazul de imposibilitate tehnică şi economică, </w:t>
      </w:r>
      <w:r w:rsidRPr="003314AB">
        <w:rPr>
          <w:rFonts w:ascii="Bookman Old Style" w:hAnsi="Bookman Old Style" w:cs="Arial"/>
          <w:noProof/>
          <w:lang w:val="ro-RO"/>
        </w:rPr>
        <w:lastRenderedPageBreak/>
        <w:t>neutralizarea şi eliminarea acestora, evitandu-se sau reducându-se impactul asupra mediului.</w:t>
      </w:r>
    </w:p>
    <w:p w14:paraId="197D2A67" w14:textId="77777777" w:rsidR="00EF10E8" w:rsidRPr="003314AB" w:rsidRDefault="00EF10E8" w:rsidP="00EF10E8">
      <w:pPr>
        <w:spacing w:after="0" w:line="360" w:lineRule="auto"/>
        <w:jc w:val="both"/>
        <w:rPr>
          <w:rFonts w:ascii="Bookman Old Style" w:hAnsi="Bookman Old Style" w:cs="Arial"/>
          <w:noProof/>
          <w:lang w:val="ro-RO"/>
        </w:rPr>
      </w:pPr>
      <w:r w:rsidRPr="003314AB">
        <w:rPr>
          <w:rFonts w:ascii="Bookman Old Style" w:hAnsi="Bookman Old Style" w:cs="Arial"/>
          <w:b/>
          <w:bCs/>
          <w:noProof/>
          <w:lang w:val="ro-RO"/>
        </w:rPr>
        <w:t>-</w:t>
      </w:r>
      <w:r w:rsidRPr="003314AB">
        <w:rPr>
          <w:rFonts w:ascii="Bookman Old Style" w:hAnsi="Bookman Old Style" w:cs="Arial"/>
          <w:noProof/>
          <w:lang w:val="ro-RO"/>
        </w:rPr>
        <w:t>Deşeurile vor fi transportate de pe amplasament la destinaţie într-o manieră care nu va afecta negativ mediul şi în acord cu legislaţia naţională şi europeană.</w:t>
      </w:r>
    </w:p>
    <w:p w14:paraId="71D0766D" w14:textId="77777777" w:rsidR="00EF10E8" w:rsidRPr="003314AB" w:rsidRDefault="00EF10E8" w:rsidP="00EF10E8">
      <w:pPr>
        <w:autoSpaceDE w:val="0"/>
        <w:autoSpaceDN w:val="0"/>
        <w:adjustRightInd w:val="0"/>
        <w:spacing w:after="0" w:line="360" w:lineRule="auto"/>
        <w:jc w:val="both"/>
        <w:rPr>
          <w:rFonts w:ascii="Bookman Old Style" w:hAnsi="Bookman Old Style" w:cs="Arial"/>
          <w:noProof/>
          <w:lang w:val="ro-RO"/>
        </w:rPr>
      </w:pPr>
      <w:r w:rsidRPr="003314AB">
        <w:rPr>
          <w:rFonts w:ascii="Bookman Old Style" w:hAnsi="Bookman Old Style" w:cs="Arial"/>
          <w:b/>
          <w:bCs/>
          <w:noProof/>
          <w:lang w:val="ro-RO"/>
        </w:rPr>
        <w:t>-</w:t>
      </w:r>
      <w:r w:rsidRPr="003314AB">
        <w:rPr>
          <w:rFonts w:ascii="Bookman Old Style" w:hAnsi="Bookman Old Style" w:cs="Arial"/>
          <w:noProof/>
          <w:lang w:val="ro-RO"/>
        </w:rPr>
        <w:t>Gestionarea tuturor categoriilor de deşeuri se va realiza cu respectarea strict</w:t>
      </w:r>
      <w:r w:rsidRPr="003314AB">
        <w:rPr>
          <w:rFonts w:ascii="Cambria" w:hAnsi="Cambria" w:cs="Cambria"/>
          <w:noProof/>
          <w:lang w:val="ro-RO"/>
        </w:rPr>
        <w:t>ǎ</w:t>
      </w:r>
      <w:r w:rsidRPr="003314AB">
        <w:rPr>
          <w:rFonts w:ascii="Bookman Old Style" w:hAnsi="Bookman Old Style" w:cs="Arial"/>
          <w:noProof/>
          <w:lang w:val="ro-RO"/>
        </w:rPr>
        <w:t xml:space="preserve"> a prevederilor Ordonanta de Urgenta nr. 92/2021 privind regimul deseurilor. Deşeurile vor fi colectare şi depozitate temporar pe tipuri şi categorii, f</w:t>
      </w:r>
      <w:r w:rsidRPr="003314AB">
        <w:rPr>
          <w:rFonts w:ascii="Cambria" w:hAnsi="Cambria" w:cs="Cambria"/>
          <w:noProof/>
          <w:lang w:val="ro-RO"/>
        </w:rPr>
        <w:t>ǎ</w:t>
      </w:r>
      <w:r w:rsidRPr="003314AB">
        <w:rPr>
          <w:rFonts w:ascii="Bookman Old Style" w:hAnsi="Bookman Old Style" w:cs="Arial"/>
          <w:noProof/>
          <w:lang w:val="ro-RO"/>
        </w:rPr>
        <w:t>r</w:t>
      </w:r>
      <w:r w:rsidRPr="003314AB">
        <w:rPr>
          <w:rFonts w:ascii="Cambria" w:hAnsi="Cambria" w:cs="Cambria"/>
          <w:noProof/>
          <w:lang w:val="ro-RO"/>
        </w:rPr>
        <w:t>ǎ</w:t>
      </w:r>
      <w:r w:rsidRPr="003314AB">
        <w:rPr>
          <w:rFonts w:ascii="Bookman Old Style" w:hAnsi="Bookman Old Style" w:cs="Arial"/>
          <w:noProof/>
          <w:lang w:val="ro-RO"/>
        </w:rPr>
        <w:t xml:space="preserve"> a se amesteca. Ierarhia de</w:t>
      </w:r>
      <w:r w:rsidRPr="003314AB">
        <w:rPr>
          <w:rFonts w:ascii="Bookman Old Style" w:hAnsi="Bookman Old Style" w:cs="Bookman Old Style"/>
          <w:noProof/>
          <w:lang w:val="ro-RO"/>
        </w:rPr>
        <w:t>ş</w:t>
      </w:r>
      <w:r w:rsidRPr="003314AB">
        <w:rPr>
          <w:rFonts w:ascii="Bookman Old Style" w:hAnsi="Bookman Old Style" w:cs="Arial"/>
          <w:noProof/>
          <w:lang w:val="ro-RO"/>
        </w:rPr>
        <w:t>eurilor se aplic</w:t>
      </w:r>
      <w:r w:rsidRPr="003314AB">
        <w:rPr>
          <w:rFonts w:ascii="Bookman Old Style" w:hAnsi="Bookman Old Style" w:cs="Bookman Old Style"/>
          <w:noProof/>
          <w:lang w:val="ro-RO"/>
        </w:rPr>
        <w:t>ă</w:t>
      </w:r>
      <w:r w:rsidRPr="003314AB">
        <w:rPr>
          <w:rFonts w:ascii="Bookman Old Style" w:hAnsi="Bookman Old Style" w:cs="Arial"/>
          <w:noProof/>
          <w:lang w:val="ro-RO"/>
        </w:rPr>
        <w:t xml:space="preserve"> </w:t>
      </w:r>
      <w:r w:rsidRPr="003314AB">
        <w:rPr>
          <w:rFonts w:ascii="Bookman Old Style" w:hAnsi="Bookman Old Style" w:cs="Bookman Old Style"/>
          <w:noProof/>
          <w:lang w:val="ro-RO"/>
        </w:rPr>
        <w:t>î</w:t>
      </w:r>
      <w:r w:rsidRPr="003314AB">
        <w:rPr>
          <w:rFonts w:ascii="Bookman Old Style" w:hAnsi="Bookman Old Style" w:cs="Arial"/>
          <w:noProof/>
          <w:lang w:val="ro-RO"/>
        </w:rPr>
        <w:t>n func</w:t>
      </w:r>
      <w:r w:rsidRPr="003314AB">
        <w:rPr>
          <w:rFonts w:ascii="Bookman Old Style" w:hAnsi="Bookman Old Style" w:cs="Bookman Old Style"/>
          <w:noProof/>
          <w:lang w:val="ro-RO"/>
        </w:rPr>
        <w:t>ţ</w:t>
      </w:r>
      <w:r w:rsidRPr="003314AB">
        <w:rPr>
          <w:rFonts w:ascii="Bookman Old Style" w:hAnsi="Bookman Old Style" w:cs="Arial"/>
          <w:noProof/>
          <w:lang w:val="ro-RO"/>
        </w:rPr>
        <w:t>ie de ordinea priorit</w:t>
      </w:r>
      <w:r w:rsidRPr="003314AB">
        <w:rPr>
          <w:rFonts w:ascii="Bookman Old Style" w:hAnsi="Bookman Old Style" w:cs="Bookman Old Style"/>
          <w:noProof/>
          <w:lang w:val="ro-RO"/>
        </w:rPr>
        <w:t>ăţ</w:t>
      </w:r>
      <w:r w:rsidRPr="003314AB">
        <w:rPr>
          <w:rFonts w:ascii="Bookman Old Style" w:hAnsi="Bookman Old Style" w:cs="Arial"/>
          <w:noProof/>
          <w:lang w:val="ro-RO"/>
        </w:rPr>
        <w:t>ilor în cadrul legislaţiei şi al politicii în materie de prevenire a generării şi de gestionare a deşeurilor, după cum urmează:</w:t>
      </w:r>
    </w:p>
    <w:p w14:paraId="655C1899" w14:textId="77777777" w:rsidR="00EF10E8" w:rsidRPr="003314AB" w:rsidRDefault="00EF10E8" w:rsidP="00EF10E8">
      <w:pPr>
        <w:autoSpaceDE w:val="0"/>
        <w:autoSpaceDN w:val="0"/>
        <w:adjustRightInd w:val="0"/>
        <w:spacing w:after="0" w:line="360" w:lineRule="auto"/>
        <w:jc w:val="both"/>
        <w:rPr>
          <w:rFonts w:ascii="Bookman Old Style" w:hAnsi="Bookman Old Style" w:cs="Arial"/>
          <w:noProof/>
          <w:lang w:val="ro-RO"/>
        </w:rPr>
      </w:pPr>
      <w:r w:rsidRPr="003314AB">
        <w:rPr>
          <w:rFonts w:ascii="Bookman Old Style" w:hAnsi="Bookman Old Style" w:cs="Arial"/>
          <w:noProof/>
          <w:lang w:val="ro-RO"/>
        </w:rPr>
        <w:t>a) prevenirea;</w:t>
      </w:r>
    </w:p>
    <w:p w14:paraId="1928A018" w14:textId="77777777" w:rsidR="00EF10E8" w:rsidRPr="003314AB" w:rsidRDefault="00EF10E8" w:rsidP="00EF10E8">
      <w:pPr>
        <w:autoSpaceDE w:val="0"/>
        <w:autoSpaceDN w:val="0"/>
        <w:adjustRightInd w:val="0"/>
        <w:spacing w:after="0" w:line="360" w:lineRule="auto"/>
        <w:jc w:val="both"/>
        <w:rPr>
          <w:rFonts w:ascii="Bookman Old Style" w:hAnsi="Bookman Old Style" w:cs="Arial"/>
          <w:noProof/>
          <w:lang w:val="ro-RO"/>
        </w:rPr>
      </w:pPr>
      <w:r w:rsidRPr="003314AB">
        <w:rPr>
          <w:rFonts w:ascii="Bookman Old Style" w:hAnsi="Bookman Old Style" w:cs="Arial"/>
          <w:noProof/>
          <w:lang w:val="ro-RO"/>
        </w:rPr>
        <w:t>b) pregătirea pentru reutilizare;</w:t>
      </w:r>
    </w:p>
    <w:p w14:paraId="46926B85" w14:textId="77777777" w:rsidR="00EF10E8" w:rsidRPr="003314AB" w:rsidRDefault="00EF10E8" w:rsidP="00EF10E8">
      <w:pPr>
        <w:autoSpaceDE w:val="0"/>
        <w:autoSpaceDN w:val="0"/>
        <w:adjustRightInd w:val="0"/>
        <w:spacing w:after="0" w:line="360" w:lineRule="auto"/>
        <w:jc w:val="both"/>
        <w:rPr>
          <w:rFonts w:ascii="Bookman Old Style" w:hAnsi="Bookman Old Style" w:cs="Arial"/>
          <w:noProof/>
          <w:lang w:val="ro-RO"/>
        </w:rPr>
      </w:pPr>
      <w:r w:rsidRPr="003314AB">
        <w:rPr>
          <w:rFonts w:ascii="Bookman Old Style" w:hAnsi="Bookman Old Style" w:cs="Arial"/>
          <w:noProof/>
          <w:lang w:val="ro-RO"/>
        </w:rPr>
        <w:t>c) reciclarea;</w:t>
      </w:r>
    </w:p>
    <w:p w14:paraId="7A33ACFF" w14:textId="77777777" w:rsidR="00EF10E8" w:rsidRPr="003314AB" w:rsidRDefault="00EF10E8" w:rsidP="00EF10E8">
      <w:pPr>
        <w:autoSpaceDE w:val="0"/>
        <w:autoSpaceDN w:val="0"/>
        <w:adjustRightInd w:val="0"/>
        <w:spacing w:after="0" w:line="360" w:lineRule="auto"/>
        <w:jc w:val="both"/>
        <w:rPr>
          <w:rFonts w:ascii="Bookman Old Style" w:hAnsi="Bookman Old Style" w:cs="Arial"/>
          <w:noProof/>
          <w:lang w:val="ro-RO"/>
        </w:rPr>
      </w:pPr>
      <w:r w:rsidRPr="003314AB">
        <w:rPr>
          <w:rFonts w:ascii="Bookman Old Style" w:hAnsi="Bookman Old Style" w:cs="Arial"/>
          <w:noProof/>
          <w:lang w:val="ro-RO"/>
        </w:rPr>
        <w:t>d) alte operaţiuni de valorificare, de exemplu valorificarea energetică;</w:t>
      </w:r>
    </w:p>
    <w:p w14:paraId="2B80B11E" w14:textId="77777777" w:rsidR="00EF10E8" w:rsidRPr="003314AB" w:rsidRDefault="00EF10E8" w:rsidP="00EF10E8">
      <w:pPr>
        <w:autoSpaceDE w:val="0"/>
        <w:autoSpaceDN w:val="0"/>
        <w:adjustRightInd w:val="0"/>
        <w:spacing w:after="0" w:line="360" w:lineRule="auto"/>
        <w:jc w:val="both"/>
        <w:rPr>
          <w:rFonts w:ascii="Bookman Old Style" w:hAnsi="Bookman Old Style" w:cs="Arial"/>
          <w:noProof/>
          <w:lang w:val="ro-RO"/>
        </w:rPr>
      </w:pPr>
      <w:r w:rsidRPr="003314AB">
        <w:rPr>
          <w:rFonts w:ascii="Bookman Old Style" w:hAnsi="Bookman Old Style" w:cs="Arial"/>
          <w:noProof/>
          <w:lang w:val="ro-RO"/>
        </w:rPr>
        <w:t>e) eliminarea.</w:t>
      </w:r>
    </w:p>
    <w:p w14:paraId="031796C1" w14:textId="77777777" w:rsidR="00EF10E8" w:rsidRPr="003314AB" w:rsidRDefault="00EF10E8" w:rsidP="00EF10E8">
      <w:pPr>
        <w:spacing w:after="0" w:line="360" w:lineRule="auto"/>
        <w:jc w:val="both"/>
        <w:rPr>
          <w:rFonts w:ascii="Bookman Old Style" w:hAnsi="Bookman Old Style" w:cs="Arial"/>
          <w:noProof/>
          <w:lang w:val="ro-RO"/>
        </w:rPr>
      </w:pPr>
      <w:r w:rsidRPr="003314AB">
        <w:rPr>
          <w:rFonts w:ascii="Bookman Old Style" w:hAnsi="Bookman Old Style" w:cs="Arial"/>
          <w:b/>
          <w:noProof/>
          <w:lang w:val="ro-RO"/>
        </w:rPr>
        <w:t>-</w:t>
      </w:r>
      <w:r w:rsidRPr="003314AB">
        <w:rPr>
          <w:rFonts w:ascii="Bookman Old Style" w:hAnsi="Bookman Old Style" w:cs="Arial"/>
          <w:noProof/>
          <w:lang w:val="ro-RO"/>
        </w:rPr>
        <w:t>Beneficiarul trebuie sa asigure conditiile necesare pentru stocarea temporară separata a diferitelor categorii de deseuri periculoase, in functie de proprietatile fizico-chimice, de compatibilitati si de natura substantelor de stingere care pot fi utilizate pentru fiecare categorie de deseuri in caz de incendiu.</w:t>
      </w:r>
    </w:p>
    <w:p w14:paraId="3AFF2F33" w14:textId="77777777" w:rsidR="00EF10E8" w:rsidRPr="003314AB" w:rsidRDefault="00EF10E8" w:rsidP="00EF10E8">
      <w:pPr>
        <w:spacing w:after="0" w:line="360" w:lineRule="auto"/>
        <w:jc w:val="both"/>
        <w:rPr>
          <w:rFonts w:ascii="Bookman Old Style" w:hAnsi="Bookman Old Style" w:cs="Arial"/>
          <w:noProof/>
          <w:lang w:val="ro-RO"/>
        </w:rPr>
      </w:pPr>
      <w:r w:rsidRPr="003314AB">
        <w:rPr>
          <w:rFonts w:ascii="Bookman Old Style" w:hAnsi="Bookman Old Style" w:cs="Arial"/>
          <w:b/>
          <w:noProof/>
          <w:lang w:val="ro-RO"/>
        </w:rPr>
        <w:t>-</w:t>
      </w:r>
      <w:r w:rsidRPr="003314AB">
        <w:rPr>
          <w:rFonts w:ascii="Bookman Old Style" w:hAnsi="Bookman Old Style" w:cs="Arial"/>
          <w:noProof/>
          <w:lang w:val="ro-RO"/>
        </w:rPr>
        <w:t>O copie a registrului privind Managementul Deseurilor trebuie depusa la APM Prahova ca parte a Raportului Anual de Mediu .</w:t>
      </w:r>
    </w:p>
    <w:p w14:paraId="6AC27D23" w14:textId="77777777" w:rsidR="00EF10E8" w:rsidRPr="003314AB" w:rsidRDefault="00EF10E8" w:rsidP="00EF10E8">
      <w:pPr>
        <w:spacing w:after="0" w:line="360" w:lineRule="auto"/>
        <w:jc w:val="both"/>
        <w:rPr>
          <w:rFonts w:ascii="Bookman Old Style" w:hAnsi="Bookman Old Style" w:cs="Arial"/>
          <w:noProof/>
          <w:lang w:val="ro-RO"/>
        </w:rPr>
      </w:pPr>
      <w:r w:rsidRPr="003314AB">
        <w:rPr>
          <w:rFonts w:ascii="Bookman Old Style" w:hAnsi="Bookman Old Style" w:cs="Arial"/>
          <w:b/>
          <w:noProof/>
          <w:lang w:val="ro-RO"/>
        </w:rPr>
        <w:t>-</w:t>
      </w:r>
      <w:r w:rsidRPr="003314AB">
        <w:rPr>
          <w:rFonts w:ascii="Bookman Old Style" w:hAnsi="Bookman Old Style" w:cs="Arial"/>
          <w:noProof/>
          <w:lang w:val="ro-RO"/>
        </w:rPr>
        <w:t xml:space="preserve">Stocarea tuturor produselor sau deseurilor solide sau lichide susceptibile sa provoace poluarea mediului se va face pe suprafete betonate, mentinute in buna stare si care garanteaza imposibilitatea infiltrarii poluantilor in sol. </w:t>
      </w:r>
    </w:p>
    <w:p w14:paraId="42478EBE" w14:textId="77777777" w:rsidR="00EF10E8" w:rsidRPr="003314AB" w:rsidRDefault="00EF10E8" w:rsidP="00EF10E8">
      <w:pPr>
        <w:spacing w:after="0" w:line="360" w:lineRule="auto"/>
        <w:jc w:val="both"/>
        <w:rPr>
          <w:rFonts w:ascii="Bookman Old Style" w:hAnsi="Bookman Old Style" w:cs="Arial"/>
          <w:noProof/>
          <w:lang w:val="ro-RO"/>
        </w:rPr>
      </w:pPr>
      <w:r w:rsidRPr="003314AB">
        <w:rPr>
          <w:rFonts w:ascii="Bookman Old Style" w:hAnsi="Bookman Old Style" w:cs="Arial"/>
          <w:b/>
          <w:noProof/>
          <w:lang w:val="ro-RO"/>
        </w:rPr>
        <w:t>-</w:t>
      </w:r>
      <w:r w:rsidRPr="003314AB">
        <w:rPr>
          <w:rFonts w:ascii="Bookman Old Style" w:hAnsi="Bookman Old Style" w:cs="Arial"/>
          <w:noProof/>
          <w:lang w:val="ro-RO"/>
        </w:rPr>
        <w:t xml:space="preserve">Deţinătorii/Producătorii de deşeuri persoane juridice au obligaţia să desemneze o persoană din rândul angajaţilor proprii care să urmărească şi să asigure îndeplinirea obligaţiilor prevăzute de Ordonanta de Urgenta nr. 92/2021 privind regimul deseurilor sau să delege această obligaţie unei terţe persoane. Persoanele desemnate trebuie să fie instruite în domeniul gestiunii deşeurilor, inclusiv a deşeurilor periculoase, ca urmare a absolvirii unor cursuri de specialitate. </w:t>
      </w:r>
    </w:p>
    <w:p w14:paraId="4E3BDF7F" w14:textId="77777777" w:rsidR="00EF10E8" w:rsidRPr="003314AB" w:rsidRDefault="00EF10E8" w:rsidP="00EF10E8">
      <w:pPr>
        <w:spacing w:after="0" w:line="360" w:lineRule="auto"/>
        <w:jc w:val="both"/>
        <w:rPr>
          <w:rFonts w:ascii="Bookman Old Style" w:hAnsi="Bookman Old Style" w:cs="Arial"/>
          <w:noProof/>
          <w:lang w:val="ro-RO"/>
        </w:rPr>
      </w:pPr>
      <w:r w:rsidRPr="003314AB">
        <w:rPr>
          <w:rFonts w:ascii="Bookman Old Style" w:hAnsi="Bookman Old Style" w:cs="Arial"/>
          <w:b/>
          <w:noProof/>
          <w:lang w:val="ro-RO"/>
        </w:rPr>
        <w:t>-</w:t>
      </w:r>
      <w:r w:rsidRPr="003314AB">
        <w:rPr>
          <w:rFonts w:ascii="Bookman Old Style" w:hAnsi="Bookman Old Style" w:cs="Arial"/>
          <w:noProof/>
          <w:lang w:val="ro-RO"/>
        </w:rPr>
        <w:t>Societatea va incheia contracte cu firme autorizate pentru preluarea deseurilor rezultate din desfasurarea activitatilor pe amplasament.</w:t>
      </w:r>
    </w:p>
    <w:p w14:paraId="69F9E81F" w14:textId="77777777" w:rsidR="003314AB" w:rsidRDefault="003314AB" w:rsidP="00F87658">
      <w:pPr>
        <w:spacing w:after="0" w:line="360" w:lineRule="auto"/>
        <w:jc w:val="both"/>
        <w:rPr>
          <w:rFonts w:ascii="Bookman Old Style" w:hAnsi="Bookman Old Style"/>
          <w:b/>
          <w:lang w:val="pt-BR"/>
        </w:rPr>
      </w:pPr>
    </w:p>
    <w:p w14:paraId="334AD710" w14:textId="77777777" w:rsidR="003314AB" w:rsidRDefault="003314AB" w:rsidP="00F87658">
      <w:pPr>
        <w:spacing w:after="0" w:line="360" w:lineRule="auto"/>
        <w:jc w:val="both"/>
        <w:rPr>
          <w:rFonts w:ascii="Bookman Old Style" w:hAnsi="Bookman Old Style"/>
          <w:b/>
          <w:lang w:val="pt-BR"/>
        </w:rPr>
      </w:pPr>
    </w:p>
    <w:p w14:paraId="59294692" w14:textId="77777777" w:rsidR="003314AB" w:rsidRDefault="003314AB" w:rsidP="00F87658">
      <w:pPr>
        <w:spacing w:after="0" w:line="360" w:lineRule="auto"/>
        <w:jc w:val="both"/>
        <w:rPr>
          <w:rFonts w:ascii="Bookman Old Style" w:hAnsi="Bookman Old Style"/>
          <w:b/>
          <w:lang w:val="pt-BR"/>
        </w:rPr>
      </w:pPr>
    </w:p>
    <w:p w14:paraId="1F852D00" w14:textId="77777777" w:rsidR="003314AB" w:rsidRDefault="003314AB" w:rsidP="00F87658">
      <w:pPr>
        <w:spacing w:after="0" w:line="360" w:lineRule="auto"/>
        <w:jc w:val="both"/>
        <w:rPr>
          <w:rFonts w:ascii="Bookman Old Style" w:hAnsi="Bookman Old Style"/>
          <w:b/>
          <w:lang w:val="pt-BR"/>
        </w:rPr>
      </w:pPr>
    </w:p>
    <w:p w14:paraId="531C2A4C" w14:textId="77777777" w:rsidR="003314AB" w:rsidRDefault="003314AB" w:rsidP="00F87658">
      <w:pPr>
        <w:spacing w:after="0" w:line="360" w:lineRule="auto"/>
        <w:jc w:val="both"/>
        <w:rPr>
          <w:rFonts w:ascii="Bookman Old Style" w:hAnsi="Bookman Old Style"/>
          <w:b/>
          <w:lang w:val="pt-BR"/>
        </w:rPr>
      </w:pPr>
    </w:p>
    <w:p w14:paraId="7A8F8284" w14:textId="77777777" w:rsidR="00502308" w:rsidRPr="00F87658" w:rsidRDefault="00502308" w:rsidP="00F87658">
      <w:pPr>
        <w:spacing w:after="0" w:line="360" w:lineRule="auto"/>
        <w:jc w:val="both"/>
        <w:rPr>
          <w:rFonts w:ascii="Bookman Old Style" w:hAnsi="Bookman Old Style"/>
          <w:b/>
          <w:lang w:val="pt-BR"/>
        </w:rPr>
      </w:pPr>
      <w:r w:rsidRPr="00F87658">
        <w:rPr>
          <w:rFonts w:ascii="Bookman Old Style" w:hAnsi="Bookman Old Style"/>
          <w:b/>
          <w:lang w:val="pt-BR"/>
        </w:rPr>
        <w:t>11.2 GESTIUNEA SUBSTANTELOR TOXICE SI PERICULOASE</w:t>
      </w:r>
    </w:p>
    <w:p w14:paraId="6E8F0B25" w14:textId="77777777" w:rsidR="00FD5D3C" w:rsidRPr="00F87658" w:rsidRDefault="00FD5D3C" w:rsidP="00F87658">
      <w:pPr>
        <w:pStyle w:val="Heading2"/>
        <w:spacing w:line="360" w:lineRule="auto"/>
        <w:rPr>
          <w:rFonts w:ascii="Bookman Old Style" w:hAnsi="Bookman Old Style"/>
          <w:i/>
          <w:sz w:val="22"/>
          <w:szCs w:val="22"/>
          <w:lang w:val="pt-BR"/>
        </w:rPr>
      </w:pPr>
      <w:bookmarkStart w:id="105" w:name="_Toc362000430"/>
      <w:bookmarkStart w:id="106" w:name="_Toc362000580"/>
      <w:bookmarkStart w:id="107" w:name="_Toc362003038"/>
      <w:r w:rsidRPr="00F87658">
        <w:rPr>
          <w:rFonts w:ascii="Bookman Old Style" w:hAnsi="Bookman Old Style"/>
          <w:i/>
          <w:sz w:val="22"/>
          <w:szCs w:val="22"/>
          <w:lang w:val="pt-BR"/>
        </w:rPr>
        <w:t>Nu este cazul</w:t>
      </w:r>
      <w:bookmarkEnd w:id="105"/>
      <w:bookmarkEnd w:id="106"/>
      <w:bookmarkEnd w:id="107"/>
    </w:p>
    <w:p w14:paraId="00AB7AC3" w14:textId="77777777" w:rsidR="00A46EC4" w:rsidRPr="00F87658" w:rsidRDefault="00A46EC4" w:rsidP="00F87658">
      <w:pPr>
        <w:pStyle w:val="Heading2"/>
        <w:spacing w:line="360" w:lineRule="auto"/>
        <w:rPr>
          <w:rFonts w:ascii="Bookman Old Style" w:hAnsi="Bookman Old Style"/>
          <w:i/>
          <w:sz w:val="22"/>
          <w:szCs w:val="22"/>
          <w:lang w:val="pt-BR"/>
        </w:rPr>
      </w:pPr>
      <w:bookmarkStart w:id="108" w:name="_Toc362003039"/>
    </w:p>
    <w:p w14:paraId="4D91491B" w14:textId="77777777" w:rsidR="00502308" w:rsidRPr="00F87658" w:rsidRDefault="00502308" w:rsidP="00F87658">
      <w:pPr>
        <w:pStyle w:val="Heading2"/>
        <w:spacing w:line="360" w:lineRule="auto"/>
        <w:rPr>
          <w:rFonts w:ascii="Bookman Old Style" w:hAnsi="Bookman Old Style"/>
          <w:i/>
          <w:sz w:val="22"/>
          <w:szCs w:val="22"/>
          <w:lang w:val="pt-BR"/>
        </w:rPr>
      </w:pPr>
      <w:r w:rsidRPr="00F87658">
        <w:rPr>
          <w:rFonts w:ascii="Bookman Old Style" w:hAnsi="Bookman Old Style"/>
          <w:i/>
          <w:sz w:val="22"/>
          <w:szCs w:val="22"/>
          <w:lang w:val="pt-BR"/>
        </w:rPr>
        <w:t>11.3 METODA DE ACCEPTARE A DESEURILOR IN DEPOZIT</w:t>
      </w:r>
      <w:bookmarkEnd w:id="103"/>
      <w:bookmarkEnd w:id="104"/>
      <w:bookmarkEnd w:id="108"/>
    </w:p>
    <w:p w14:paraId="59AE687A"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Titularul activit</w:t>
      </w:r>
      <w:r w:rsidR="00FC42BE" w:rsidRPr="00F87658">
        <w:rPr>
          <w:rFonts w:ascii="Bookman Old Style" w:hAnsi="Bookman Old Style"/>
          <w:lang w:val="it-IT"/>
        </w:rPr>
        <w:t>at</w:t>
      </w:r>
      <w:r w:rsidRPr="00F87658">
        <w:rPr>
          <w:rFonts w:ascii="Bookman Old Style" w:hAnsi="Bookman Old Style"/>
          <w:lang w:val="it-IT"/>
        </w:rPr>
        <w:t>ii</w:t>
      </w:r>
      <w:r w:rsidRPr="00F87658">
        <w:rPr>
          <w:rFonts w:ascii="Bookman Old Style" w:hAnsi="Bookman Old Style"/>
          <w:b/>
          <w:lang w:val="it-IT"/>
        </w:rPr>
        <w:t xml:space="preserve"> </w:t>
      </w:r>
      <w:r w:rsidRPr="00F87658">
        <w:rPr>
          <w:rFonts w:ascii="Bookman Old Style" w:hAnsi="Bookman Old Style"/>
          <w:lang w:val="it-IT"/>
        </w:rPr>
        <w:t>va controla ca activitatea de depozitare a de</w:t>
      </w:r>
      <w:r w:rsidR="008406C3" w:rsidRPr="00F87658">
        <w:rPr>
          <w:rFonts w:ascii="Bookman Old Style" w:hAnsi="Bookman Old Style"/>
          <w:lang w:val="it-IT"/>
        </w:rPr>
        <w:t>s</w:t>
      </w:r>
      <w:r w:rsidRPr="00F87658">
        <w:rPr>
          <w:rFonts w:ascii="Bookman Old Style" w:hAnsi="Bookman Old Style"/>
          <w:lang w:val="it-IT"/>
        </w:rPr>
        <w:t>eurilor sa respecte condi</w:t>
      </w:r>
      <w:r w:rsidR="00FC42BE" w:rsidRPr="00F87658">
        <w:rPr>
          <w:rFonts w:ascii="Bookman Old Style" w:hAnsi="Bookman Old Style"/>
          <w:lang w:val="it-IT"/>
        </w:rPr>
        <w:t>t</w:t>
      </w:r>
      <w:r w:rsidRPr="00F87658">
        <w:rPr>
          <w:rFonts w:ascii="Bookman Old Style" w:hAnsi="Bookman Old Style"/>
          <w:lang w:val="it-IT"/>
        </w:rPr>
        <w:t>iile impuse prin prezenta autoriza</w:t>
      </w:r>
      <w:r w:rsidR="00FC42BE" w:rsidRPr="00F87658">
        <w:rPr>
          <w:rFonts w:ascii="Bookman Old Style" w:hAnsi="Bookman Old Style"/>
          <w:lang w:val="it-IT"/>
        </w:rPr>
        <w:t>t</w:t>
      </w:r>
      <w:r w:rsidRPr="00F87658">
        <w:rPr>
          <w:rFonts w:ascii="Bookman Old Style" w:hAnsi="Bookman Old Style"/>
          <w:lang w:val="it-IT"/>
        </w:rPr>
        <w:t>ie integrata de mediu si va ini</w:t>
      </w:r>
      <w:r w:rsidR="00FC42BE" w:rsidRPr="00F87658">
        <w:rPr>
          <w:rFonts w:ascii="Bookman Old Style" w:hAnsi="Bookman Old Style"/>
          <w:lang w:val="it-IT"/>
        </w:rPr>
        <w:t>t</w:t>
      </w:r>
      <w:r w:rsidRPr="00F87658">
        <w:rPr>
          <w:rFonts w:ascii="Bookman Old Style" w:hAnsi="Bookman Old Style"/>
          <w:lang w:val="it-IT"/>
        </w:rPr>
        <w:t>ia investiga</w:t>
      </w:r>
      <w:r w:rsidR="00FC42BE" w:rsidRPr="00F87658">
        <w:rPr>
          <w:rFonts w:ascii="Bookman Old Style" w:hAnsi="Bookman Old Style"/>
          <w:lang w:val="it-IT"/>
        </w:rPr>
        <w:t>t</w:t>
      </w:r>
      <w:r w:rsidRPr="00F87658">
        <w:rPr>
          <w:rFonts w:ascii="Bookman Old Style" w:hAnsi="Bookman Old Style"/>
          <w:lang w:val="it-IT"/>
        </w:rPr>
        <w:t>ii si ac</w:t>
      </w:r>
      <w:r w:rsidR="00FC42BE" w:rsidRPr="00F87658">
        <w:rPr>
          <w:rFonts w:ascii="Bookman Old Style" w:hAnsi="Bookman Old Style"/>
          <w:lang w:val="it-IT"/>
        </w:rPr>
        <w:t>t</w:t>
      </w:r>
      <w:r w:rsidRPr="00F87658">
        <w:rPr>
          <w:rFonts w:ascii="Bookman Old Style" w:hAnsi="Bookman Old Style"/>
          <w:lang w:val="it-IT"/>
        </w:rPr>
        <w:t>iuni de remediere in cazul unor neconformit</w:t>
      </w:r>
      <w:r w:rsidR="00FC42BE" w:rsidRPr="00F87658">
        <w:rPr>
          <w:rFonts w:ascii="Bookman Old Style" w:hAnsi="Bookman Old Style"/>
          <w:lang w:val="it-IT"/>
        </w:rPr>
        <w:t>at</w:t>
      </w:r>
      <w:r w:rsidRPr="00F87658">
        <w:rPr>
          <w:rFonts w:ascii="Bookman Old Style" w:hAnsi="Bookman Old Style"/>
          <w:lang w:val="it-IT"/>
        </w:rPr>
        <w:t>i cu prevederile acesteia.</w:t>
      </w:r>
    </w:p>
    <w:p w14:paraId="12EAE332" w14:textId="77777777" w:rsidR="00502308" w:rsidRPr="00F87658" w:rsidRDefault="00502308" w:rsidP="00F87658">
      <w:pPr>
        <w:spacing w:after="0" w:line="360" w:lineRule="auto"/>
        <w:ind w:firstLine="720"/>
        <w:jc w:val="both"/>
        <w:rPr>
          <w:rFonts w:ascii="Bookman Old Style" w:hAnsi="Bookman Old Style"/>
          <w:lang w:val="pt-BR"/>
        </w:rPr>
      </w:pPr>
      <w:r w:rsidRPr="00F87658">
        <w:rPr>
          <w:rFonts w:ascii="Bookman Old Style" w:hAnsi="Bookman Old Style"/>
          <w:lang w:val="it-IT"/>
        </w:rPr>
        <w:t>Toate documentele si informa</w:t>
      </w:r>
      <w:r w:rsidR="00FC42BE" w:rsidRPr="00F87658">
        <w:rPr>
          <w:rFonts w:ascii="Bookman Old Style" w:hAnsi="Bookman Old Style"/>
          <w:lang w:val="it-IT"/>
        </w:rPr>
        <w:t>t</w:t>
      </w:r>
      <w:r w:rsidRPr="00F87658">
        <w:rPr>
          <w:rFonts w:ascii="Bookman Old Style" w:hAnsi="Bookman Old Style"/>
          <w:lang w:val="it-IT"/>
        </w:rPr>
        <w:t>iile referitoare la activitatea desf</w:t>
      </w:r>
      <w:r w:rsidR="00FC42BE" w:rsidRPr="00F87658">
        <w:rPr>
          <w:rFonts w:ascii="Bookman Old Style" w:hAnsi="Bookman Old Style"/>
          <w:lang w:val="it-IT"/>
        </w:rPr>
        <w:t>a</w:t>
      </w:r>
      <w:r w:rsidR="008406C3" w:rsidRPr="00F87658">
        <w:rPr>
          <w:rFonts w:ascii="Bookman Old Style" w:hAnsi="Bookman Old Style"/>
          <w:lang w:val="it-IT"/>
        </w:rPr>
        <w:t>s</w:t>
      </w:r>
      <w:r w:rsidRPr="00F87658">
        <w:rPr>
          <w:rFonts w:ascii="Bookman Old Style" w:hAnsi="Bookman Old Style"/>
          <w:lang w:val="it-IT"/>
        </w:rPr>
        <w:t>urata in cadrul unui depozit de de</w:t>
      </w:r>
      <w:r w:rsidR="008406C3" w:rsidRPr="00F87658">
        <w:rPr>
          <w:rFonts w:ascii="Bookman Old Style" w:hAnsi="Bookman Old Style"/>
          <w:lang w:val="it-IT"/>
        </w:rPr>
        <w:t>s</w:t>
      </w:r>
      <w:r w:rsidRPr="00F87658">
        <w:rPr>
          <w:rFonts w:ascii="Bookman Old Style" w:hAnsi="Bookman Old Style"/>
          <w:lang w:val="it-IT"/>
        </w:rPr>
        <w:t>euri (de la faza de proiectare si pana la reconstruc</w:t>
      </w:r>
      <w:r w:rsidR="00FC42BE" w:rsidRPr="00F87658">
        <w:rPr>
          <w:rFonts w:ascii="Bookman Old Style" w:hAnsi="Bookman Old Style"/>
          <w:lang w:val="it-IT"/>
        </w:rPr>
        <w:t>t</w:t>
      </w:r>
      <w:r w:rsidRPr="00F87658">
        <w:rPr>
          <w:rFonts w:ascii="Bookman Old Style" w:hAnsi="Bookman Old Style"/>
          <w:lang w:val="it-IT"/>
        </w:rPr>
        <w:t xml:space="preserve">ia ecologica) vor fi sistematizate in cadrul unui document numit </w:t>
      </w:r>
      <w:r w:rsidRPr="00F87658">
        <w:rPr>
          <w:rFonts w:ascii="Bookman Old Style" w:hAnsi="Bookman Old Style"/>
          <w:b/>
          <w:i/>
          <w:lang w:val="it-IT"/>
        </w:rPr>
        <w:t>Registrul de func</w:t>
      </w:r>
      <w:r w:rsidR="00FC42BE" w:rsidRPr="00F87658">
        <w:rPr>
          <w:rFonts w:ascii="Bookman Old Style" w:hAnsi="Bookman Old Style"/>
          <w:b/>
          <w:i/>
          <w:lang w:val="it-IT"/>
        </w:rPr>
        <w:t>t</w:t>
      </w:r>
      <w:r w:rsidRPr="00F87658">
        <w:rPr>
          <w:rFonts w:ascii="Bookman Old Style" w:hAnsi="Bookman Old Style"/>
          <w:b/>
          <w:i/>
          <w:lang w:val="it-IT"/>
        </w:rPr>
        <w:t>ionare</w:t>
      </w:r>
      <w:r w:rsidRPr="00F87658">
        <w:rPr>
          <w:rFonts w:ascii="Bookman Old Style" w:hAnsi="Bookman Old Style"/>
          <w:lang w:val="it-IT"/>
        </w:rPr>
        <w:t xml:space="preserve">. </w:t>
      </w:r>
      <w:r w:rsidRPr="00F87658">
        <w:rPr>
          <w:rFonts w:ascii="Bookman Old Style" w:eastAsia="Times New Roman" w:hAnsi="Bookman Old Style"/>
          <w:lang w:val="pt-BR"/>
        </w:rPr>
        <w:t>Registrul const</w:t>
      </w:r>
      <w:r w:rsidR="00FC42BE" w:rsidRPr="00F87658">
        <w:rPr>
          <w:rFonts w:ascii="Bookman Old Style" w:eastAsia="Times New Roman" w:hAnsi="Bookman Old Style"/>
          <w:lang w:val="pt-BR"/>
        </w:rPr>
        <w:t>a</w:t>
      </w:r>
      <w:r w:rsidRPr="00F87658">
        <w:rPr>
          <w:rFonts w:ascii="Bookman Old Style" w:eastAsia="Times New Roman" w:hAnsi="Bookman Old Style"/>
          <w:lang w:val="pt-BR"/>
        </w:rPr>
        <w:t xml:space="preserve"> din:</w:t>
      </w:r>
    </w:p>
    <w:p w14:paraId="581AA498"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a) documentele de aprobare</w:t>
      </w:r>
    </w:p>
    <w:p w14:paraId="1129343D"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b) planul organizatoric</w:t>
      </w:r>
    </w:p>
    <w:p w14:paraId="74C5B38A"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c) instruc</w:t>
      </w:r>
      <w:r w:rsidR="00FC42BE" w:rsidRPr="00F87658">
        <w:rPr>
          <w:rFonts w:ascii="Bookman Old Style" w:eastAsia="Times New Roman" w:hAnsi="Bookman Old Style"/>
          <w:lang w:val="pt-BR"/>
        </w:rPr>
        <w:t>t</w:t>
      </w:r>
      <w:r w:rsidRPr="00F87658">
        <w:rPr>
          <w:rFonts w:ascii="Bookman Old Style" w:eastAsia="Times New Roman" w:hAnsi="Bookman Old Style"/>
          <w:lang w:val="pt-BR"/>
        </w:rPr>
        <w:t>iunile de func</w:t>
      </w:r>
      <w:r w:rsidR="00FC42BE" w:rsidRPr="00F87658">
        <w:rPr>
          <w:rFonts w:ascii="Bookman Old Style" w:eastAsia="Times New Roman" w:hAnsi="Bookman Old Style"/>
          <w:lang w:val="pt-BR"/>
        </w:rPr>
        <w:t>t</w:t>
      </w:r>
      <w:r w:rsidRPr="00F87658">
        <w:rPr>
          <w:rFonts w:ascii="Bookman Old Style" w:eastAsia="Times New Roman" w:hAnsi="Bookman Old Style"/>
          <w:lang w:val="pt-BR"/>
        </w:rPr>
        <w:t>ionare</w:t>
      </w:r>
    </w:p>
    <w:p w14:paraId="5F85BBDA"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d) manualul de func</w:t>
      </w:r>
      <w:r w:rsidR="00FC42BE" w:rsidRPr="00F87658">
        <w:rPr>
          <w:rFonts w:ascii="Bookman Old Style" w:eastAsia="Times New Roman" w:hAnsi="Bookman Old Style"/>
          <w:lang w:val="pt-BR"/>
        </w:rPr>
        <w:t>t</w:t>
      </w:r>
      <w:r w:rsidRPr="00F87658">
        <w:rPr>
          <w:rFonts w:ascii="Bookman Old Style" w:eastAsia="Times New Roman" w:hAnsi="Bookman Old Style"/>
          <w:lang w:val="pt-BR"/>
        </w:rPr>
        <w:t>ionare</w:t>
      </w:r>
    </w:p>
    <w:p w14:paraId="28848AD0"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e) jurnalul de func</w:t>
      </w:r>
      <w:r w:rsidR="00FC42BE" w:rsidRPr="00F87658">
        <w:rPr>
          <w:rFonts w:ascii="Bookman Old Style" w:eastAsia="Times New Roman" w:hAnsi="Bookman Old Style"/>
          <w:lang w:val="pt-BR"/>
        </w:rPr>
        <w:t>t</w:t>
      </w:r>
      <w:r w:rsidRPr="00F87658">
        <w:rPr>
          <w:rFonts w:ascii="Bookman Old Style" w:eastAsia="Times New Roman" w:hAnsi="Bookman Old Style"/>
          <w:lang w:val="pt-BR"/>
        </w:rPr>
        <w:t>ionare</w:t>
      </w:r>
    </w:p>
    <w:p w14:paraId="7FCE279F"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f) planul de interven</w:t>
      </w:r>
      <w:r w:rsidR="00FC42BE" w:rsidRPr="00F87658">
        <w:rPr>
          <w:rFonts w:ascii="Bookman Old Style" w:eastAsia="Times New Roman" w:hAnsi="Bookman Old Style"/>
          <w:lang w:val="pt-BR"/>
        </w:rPr>
        <w:t>t</w:t>
      </w:r>
      <w:r w:rsidRPr="00F87658">
        <w:rPr>
          <w:rFonts w:ascii="Bookman Old Style" w:eastAsia="Times New Roman" w:hAnsi="Bookman Old Style"/>
          <w:lang w:val="pt-BR"/>
        </w:rPr>
        <w:t>ie</w:t>
      </w:r>
    </w:p>
    <w:p w14:paraId="22D30BB4"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g) planul de func</w:t>
      </w:r>
      <w:r w:rsidR="00FC42BE" w:rsidRPr="00F87658">
        <w:rPr>
          <w:rFonts w:ascii="Bookman Old Style" w:eastAsia="Times New Roman" w:hAnsi="Bookman Old Style"/>
          <w:lang w:val="pt-BR"/>
        </w:rPr>
        <w:t>t</w:t>
      </w:r>
      <w:r w:rsidRPr="00F87658">
        <w:rPr>
          <w:rFonts w:ascii="Bookman Old Style" w:eastAsia="Times New Roman" w:hAnsi="Bookman Old Style"/>
          <w:lang w:val="pt-BR"/>
        </w:rPr>
        <w:t>ionare/de depozitare</w:t>
      </w:r>
    </w:p>
    <w:p w14:paraId="1574C57F"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h) planul st</w:t>
      </w:r>
      <w:r w:rsidR="00FC42BE" w:rsidRPr="00F87658">
        <w:rPr>
          <w:rFonts w:ascii="Bookman Old Style" w:eastAsia="Times New Roman" w:hAnsi="Bookman Old Style"/>
          <w:lang w:val="pt-BR"/>
        </w:rPr>
        <w:t>a</w:t>
      </w:r>
      <w:r w:rsidRPr="00F87658">
        <w:rPr>
          <w:rFonts w:ascii="Bookman Old Style" w:eastAsia="Times New Roman" w:hAnsi="Bookman Old Style"/>
          <w:lang w:val="pt-BR"/>
        </w:rPr>
        <w:t>rii de fapt.</w:t>
      </w:r>
    </w:p>
    <w:p w14:paraId="3BC94917" w14:textId="77777777" w:rsidR="00502308" w:rsidRPr="00F87658" w:rsidRDefault="00502308" w:rsidP="00F87658">
      <w:pPr>
        <w:autoSpaceDE w:val="0"/>
        <w:autoSpaceDN w:val="0"/>
        <w:adjustRightInd w:val="0"/>
        <w:spacing w:after="0" w:line="360" w:lineRule="auto"/>
        <w:ind w:firstLine="720"/>
        <w:jc w:val="both"/>
        <w:rPr>
          <w:rFonts w:ascii="Bookman Old Style" w:eastAsia="Times New Roman" w:hAnsi="Bookman Old Style"/>
          <w:lang w:val="it-IT"/>
        </w:rPr>
      </w:pPr>
      <w:r w:rsidRPr="00F87658">
        <w:rPr>
          <w:rFonts w:ascii="Bookman Old Style" w:eastAsia="Times New Roman" w:hAnsi="Bookman Old Style"/>
          <w:lang w:val="pt-BR"/>
        </w:rPr>
        <w:t>Registrul de func</w:t>
      </w:r>
      <w:r w:rsidR="00FC42BE" w:rsidRPr="00F87658">
        <w:rPr>
          <w:rFonts w:ascii="Bookman Old Style" w:eastAsia="Times New Roman" w:hAnsi="Bookman Old Style"/>
          <w:lang w:val="pt-BR"/>
        </w:rPr>
        <w:t>t</w:t>
      </w:r>
      <w:r w:rsidRPr="00F87658">
        <w:rPr>
          <w:rFonts w:ascii="Bookman Old Style" w:eastAsia="Times New Roman" w:hAnsi="Bookman Old Style"/>
          <w:lang w:val="pt-BR"/>
        </w:rPr>
        <w:t>ionare se realizeaz</w:t>
      </w:r>
      <w:r w:rsidR="00FC42BE" w:rsidRPr="00F87658">
        <w:rPr>
          <w:rFonts w:ascii="Bookman Old Style" w:eastAsia="Times New Roman" w:hAnsi="Bookman Old Style"/>
          <w:lang w:val="pt-BR"/>
        </w:rPr>
        <w:t>a</w:t>
      </w:r>
      <w:r w:rsidRPr="00F87658">
        <w:rPr>
          <w:rFonts w:ascii="Bookman Old Style" w:eastAsia="Times New Roman" w:hAnsi="Bookman Old Style"/>
          <w:lang w:val="pt-BR"/>
        </w:rPr>
        <w:t xml:space="preserve"> </w:t>
      </w:r>
      <w:r w:rsidR="008406C3" w:rsidRPr="00F87658">
        <w:rPr>
          <w:rFonts w:ascii="Bookman Old Style" w:eastAsia="Times New Roman" w:hAnsi="Bookman Old Style"/>
          <w:lang w:val="pt-BR"/>
        </w:rPr>
        <w:t>i</w:t>
      </w:r>
      <w:r w:rsidRPr="00F87658">
        <w:rPr>
          <w:rFonts w:ascii="Bookman Old Style" w:eastAsia="Times New Roman" w:hAnsi="Bookman Old Style"/>
          <w:lang w:val="pt-BR"/>
        </w:rPr>
        <w:t>n forma scris</w:t>
      </w:r>
      <w:r w:rsidR="00FC42BE" w:rsidRPr="00F87658">
        <w:rPr>
          <w:rFonts w:ascii="Bookman Old Style" w:eastAsia="Times New Roman" w:hAnsi="Bookman Old Style"/>
          <w:lang w:val="pt-BR"/>
        </w:rPr>
        <w:t>a</w:t>
      </w:r>
      <w:r w:rsidRPr="00F87658">
        <w:rPr>
          <w:rFonts w:ascii="Bookman Old Style" w:eastAsia="Times New Roman" w:hAnsi="Bookman Old Style"/>
          <w:lang w:val="pt-BR"/>
        </w:rPr>
        <w:t xml:space="preserve"> </w:t>
      </w:r>
      <w:r w:rsidR="008406C3" w:rsidRPr="00F87658">
        <w:rPr>
          <w:rFonts w:ascii="Bookman Old Style" w:eastAsia="Times New Roman" w:hAnsi="Bookman Old Style"/>
          <w:lang w:val="pt-BR"/>
        </w:rPr>
        <w:t>s</w:t>
      </w:r>
      <w:r w:rsidRPr="00F87658">
        <w:rPr>
          <w:rFonts w:ascii="Bookman Old Style" w:eastAsia="Times New Roman" w:hAnsi="Bookman Old Style"/>
          <w:lang w:val="pt-BR"/>
        </w:rPr>
        <w:t xml:space="preserve">i </w:t>
      </w:r>
      <w:r w:rsidR="008406C3" w:rsidRPr="00F87658">
        <w:rPr>
          <w:rFonts w:ascii="Bookman Old Style" w:eastAsia="Times New Roman" w:hAnsi="Bookman Old Style"/>
          <w:lang w:val="pt-BR"/>
        </w:rPr>
        <w:t>i</w:t>
      </w:r>
      <w:r w:rsidRPr="00F87658">
        <w:rPr>
          <w:rFonts w:ascii="Bookman Old Style" w:eastAsia="Times New Roman" w:hAnsi="Bookman Old Style"/>
          <w:lang w:val="pt-BR"/>
        </w:rPr>
        <w:t>n forma electronic</w:t>
      </w:r>
      <w:r w:rsidR="00FC42BE" w:rsidRPr="00F87658">
        <w:rPr>
          <w:rFonts w:ascii="Bookman Old Style" w:eastAsia="Times New Roman" w:hAnsi="Bookman Old Style"/>
          <w:lang w:val="pt-BR"/>
        </w:rPr>
        <w:t>a</w:t>
      </w:r>
      <w:r w:rsidRPr="00F87658">
        <w:rPr>
          <w:rFonts w:ascii="Bookman Old Style" w:eastAsia="Times New Roman" w:hAnsi="Bookman Old Style"/>
          <w:lang w:val="pt-BR"/>
        </w:rPr>
        <w:t xml:space="preserve"> </w:t>
      </w:r>
      <w:r w:rsidR="008406C3" w:rsidRPr="00F87658">
        <w:rPr>
          <w:rFonts w:ascii="Bookman Old Style" w:eastAsia="Times New Roman" w:hAnsi="Bookman Old Style"/>
          <w:lang w:val="pt-BR"/>
        </w:rPr>
        <w:t>s</w:t>
      </w:r>
      <w:r w:rsidRPr="00F87658">
        <w:rPr>
          <w:rFonts w:ascii="Bookman Old Style" w:eastAsia="Times New Roman" w:hAnsi="Bookman Old Style"/>
          <w:lang w:val="pt-BR"/>
        </w:rPr>
        <w:t>i se prezint</w:t>
      </w:r>
      <w:r w:rsidR="00FC42BE" w:rsidRPr="00F87658">
        <w:rPr>
          <w:rFonts w:ascii="Bookman Old Style" w:eastAsia="Times New Roman" w:hAnsi="Bookman Old Style"/>
          <w:lang w:val="pt-BR"/>
        </w:rPr>
        <w:t>a</w:t>
      </w:r>
      <w:r w:rsidRPr="00F87658">
        <w:rPr>
          <w:rFonts w:ascii="Bookman Old Style" w:eastAsia="Times New Roman" w:hAnsi="Bookman Old Style"/>
          <w:lang w:val="pt-BR"/>
        </w:rPr>
        <w:t>, la cerere, autorit</w:t>
      </w:r>
      <w:r w:rsidR="00FC42BE" w:rsidRPr="00F87658">
        <w:rPr>
          <w:rFonts w:ascii="Bookman Old Style" w:eastAsia="Times New Roman" w:hAnsi="Bookman Old Style"/>
          <w:lang w:val="pt-BR"/>
        </w:rPr>
        <w:t>at</w:t>
      </w:r>
      <w:r w:rsidRPr="00F87658">
        <w:rPr>
          <w:rFonts w:ascii="Bookman Old Style" w:eastAsia="Times New Roman" w:hAnsi="Bookman Old Style"/>
          <w:lang w:val="pt-BR"/>
        </w:rPr>
        <w:t>ii competente pentru protec</w:t>
      </w:r>
      <w:r w:rsidR="00FC42BE" w:rsidRPr="00F87658">
        <w:rPr>
          <w:rFonts w:ascii="Bookman Old Style" w:eastAsia="Times New Roman" w:hAnsi="Bookman Old Style"/>
          <w:lang w:val="pt-BR"/>
        </w:rPr>
        <w:t>t</w:t>
      </w:r>
      <w:r w:rsidRPr="00F87658">
        <w:rPr>
          <w:rFonts w:ascii="Bookman Old Style" w:eastAsia="Times New Roman" w:hAnsi="Bookman Old Style"/>
          <w:lang w:val="pt-BR"/>
        </w:rPr>
        <w:t xml:space="preserve">ia mediului. </w:t>
      </w:r>
      <w:r w:rsidRPr="00F87658">
        <w:rPr>
          <w:rFonts w:ascii="Bookman Old Style" w:eastAsia="Times New Roman" w:hAnsi="Bookman Old Style"/>
          <w:lang w:val="it-IT"/>
        </w:rPr>
        <w:t>Documentele registrului se completeaz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timp. Documentele men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ionate mai sus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con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in</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urm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toarele date:</w:t>
      </w:r>
    </w:p>
    <w:p w14:paraId="3405DAC9"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a) </w:t>
      </w:r>
      <w:r w:rsidRPr="00F87658">
        <w:rPr>
          <w:rFonts w:ascii="Bookman Old Style" w:eastAsia="Times New Roman" w:hAnsi="Bookman Old Style"/>
          <w:u w:val="single"/>
          <w:lang w:val="it-IT"/>
        </w:rPr>
        <w:t>documentele de aprobare</w:t>
      </w:r>
      <w:r w:rsidRPr="00F87658">
        <w:rPr>
          <w:rFonts w:ascii="Bookman Old Style" w:eastAsia="Times New Roman" w:hAnsi="Bookman Old Style"/>
          <w:lang w:val="it-IT"/>
        </w:rPr>
        <w:t xml:space="preserve"> </w:t>
      </w:r>
    </w:p>
    <w:p w14:paraId="5FA72C48" w14:textId="77777777" w:rsidR="00502308" w:rsidRPr="00F87658" w:rsidRDefault="00502308" w:rsidP="00F87658">
      <w:pPr>
        <w:autoSpaceDE w:val="0"/>
        <w:autoSpaceDN w:val="0"/>
        <w:adjustRightInd w:val="0"/>
        <w:spacing w:after="0" w:line="360" w:lineRule="auto"/>
        <w:ind w:left="330" w:hanging="330"/>
        <w:jc w:val="both"/>
        <w:rPr>
          <w:rFonts w:ascii="Bookman Old Style" w:eastAsia="Times New Roman" w:hAnsi="Bookman Old Style"/>
          <w:lang w:val="it-IT"/>
        </w:rPr>
      </w:pPr>
      <w:r w:rsidRPr="00F87658">
        <w:rPr>
          <w:rFonts w:ascii="Bookman Old Style" w:eastAsia="Times New Roman" w:hAnsi="Bookman Old Style"/>
          <w:lang w:val="it-IT"/>
        </w:rPr>
        <w:t xml:space="preserve">     La depozit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existe un exemplar complet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autentificat al do</w:t>
      </w:r>
      <w:r w:rsidR="003723F1">
        <w:rPr>
          <w:rFonts w:ascii="Bookman Old Style" w:eastAsia="Times New Roman" w:hAnsi="Bookman Old Style"/>
          <w:lang w:val="it-IT"/>
        </w:rPr>
        <w:t xml:space="preserve">cumentelor care au stat la </w:t>
      </w:r>
      <w:r w:rsidRPr="00F87658">
        <w:rPr>
          <w:rFonts w:ascii="Bookman Old Style" w:eastAsia="Times New Roman" w:hAnsi="Bookman Old Style"/>
          <w:lang w:val="it-IT"/>
        </w:rPr>
        <w:t>baza ob</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inerii tuturor autoriza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iilor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aprob</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rilor.</w:t>
      </w:r>
    </w:p>
    <w:p w14:paraId="2B5AA923"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b) </w:t>
      </w:r>
      <w:r w:rsidRPr="00F87658">
        <w:rPr>
          <w:rFonts w:ascii="Bookman Old Style" w:eastAsia="Times New Roman" w:hAnsi="Bookman Old Style"/>
          <w:u w:val="single"/>
          <w:lang w:val="it-IT"/>
        </w:rPr>
        <w:t>planul organizatoric</w:t>
      </w:r>
    </w:p>
    <w:p w14:paraId="50177B88" w14:textId="77777777" w:rsidR="00502308" w:rsidRPr="00F87658" w:rsidRDefault="00502308" w:rsidP="00F87658">
      <w:pPr>
        <w:autoSpaceDE w:val="0"/>
        <w:autoSpaceDN w:val="0"/>
        <w:adjustRightInd w:val="0"/>
        <w:spacing w:after="0" w:line="360" w:lineRule="auto"/>
        <w:ind w:left="330" w:hanging="330"/>
        <w:jc w:val="both"/>
        <w:rPr>
          <w:rFonts w:ascii="Bookman Old Style" w:eastAsia="Times New Roman" w:hAnsi="Bookman Old Style"/>
          <w:lang w:val="it-IT"/>
        </w:rPr>
      </w:pPr>
      <w:r w:rsidRPr="00F87658">
        <w:rPr>
          <w:rFonts w:ascii="Bookman Old Style" w:eastAsia="Times New Roman" w:hAnsi="Bookman Old Style"/>
          <w:lang w:val="it-IT"/>
        </w:rPr>
        <w:t xml:space="preserve">     Organizarea activit</w:t>
      </w:r>
      <w:r w:rsidR="00FC42BE" w:rsidRPr="00F87658">
        <w:rPr>
          <w:rFonts w:ascii="Bookman Old Style" w:eastAsia="Times New Roman" w:hAnsi="Bookman Old Style"/>
          <w:lang w:val="it-IT"/>
        </w:rPr>
        <w:t>at</w:t>
      </w:r>
      <w:r w:rsidRPr="00F87658">
        <w:rPr>
          <w:rFonts w:ascii="Bookman Old Style" w:eastAsia="Times New Roman" w:hAnsi="Bookman Old Style"/>
          <w:lang w:val="it-IT"/>
        </w:rPr>
        <w:t xml:space="preserve">ii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cadrul depozitului de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 este prezentat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ntr-un plan organizatoric,</w:t>
      </w:r>
    </w:p>
    <w:p w14:paraId="2FEAE5C0" w14:textId="77777777" w:rsidR="00502308" w:rsidRPr="00F87658" w:rsidRDefault="00502308" w:rsidP="00F87658">
      <w:pPr>
        <w:autoSpaceDE w:val="0"/>
        <w:autoSpaceDN w:val="0"/>
        <w:adjustRightInd w:val="0"/>
        <w:spacing w:after="0" w:line="360" w:lineRule="auto"/>
        <w:ind w:left="330" w:hanging="330"/>
        <w:jc w:val="both"/>
        <w:rPr>
          <w:rFonts w:ascii="Bookman Old Style" w:eastAsia="Times New Roman" w:hAnsi="Bookman Old Style"/>
          <w:lang w:val="it-IT"/>
        </w:rPr>
      </w:pPr>
      <w:r w:rsidRPr="00F87658">
        <w:rPr>
          <w:rFonts w:ascii="Bookman Old Style" w:eastAsia="Times New Roman" w:hAnsi="Bookman Old Style"/>
          <w:lang w:val="it-IT"/>
        </w:rPr>
        <w:t xml:space="preserve">     care con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ine numele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responsabilit</w:t>
      </w:r>
      <w:r w:rsidR="00FC42BE" w:rsidRPr="00F87658">
        <w:rPr>
          <w:rFonts w:ascii="Bookman Old Style" w:eastAsia="Times New Roman" w:hAnsi="Bookman Old Style"/>
          <w:lang w:val="it-IT"/>
        </w:rPr>
        <w:t>at</w:t>
      </w:r>
      <w:r w:rsidRPr="00F87658">
        <w:rPr>
          <w:rFonts w:ascii="Bookman Old Style" w:eastAsia="Times New Roman" w:hAnsi="Bookman Old Style"/>
          <w:lang w:val="it-IT"/>
        </w:rPr>
        <w:t>ile fiec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rei persoane. La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nlocuirea persoanelor se   actualizeaz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planul organizatoric.</w:t>
      </w:r>
    </w:p>
    <w:p w14:paraId="617CCC51"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c) </w:t>
      </w:r>
      <w:r w:rsidRPr="00F87658">
        <w:rPr>
          <w:rFonts w:ascii="Bookman Old Style" w:eastAsia="Times New Roman" w:hAnsi="Bookman Old Style"/>
          <w:u w:val="single"/>
          <w:lang w:val="it-IT"/>
        </w:rPr>
        <w:t>instruc</w:t>
      </w:r>
      <w:r w:rsidR="00FC42BE" w:rsidRPr="00F87658">
        <w:rPr>
          <w:rFonts w:ascii="Bookman Old Style" w:eastAsia="Times New Roman" w:hAnsi="Bookman Old Style"/>
          <w:u w:val="single"/>
          <w:lang w:val="it-IT"/>
        </w:rPr>
        <w:t>t</w:t>
      </w:r>
      <w:r w:rsidRPr="00F87658">
        <w:rPr>
          <w:rFonts w:ascii="Bookman Old Style" w:eastAsia="Times New Roman" w:hAnsi="Bookman Old Style"/>
          <w:u w:val="single"/>
          <w:lang w:val="it-IT"/>
        </w:rPr>
        <w:t>iunile de func</w:t>
      </w:r>
      <w:r w:rsidR="00FC42BE" w:rsidRPr="00F87658">
        <w:rPr>
          <w:rFonts w:ascii="Bookman Old Style" w:eastAsia="Times New Roman" w:hAnsi="Bookman Old Style"/>
          <w:u w:val="single"/>
          <w:lang w:val="it-IT"/>
        </w:rPr>
        <w:t>t</w:t>
      </w:r>
      <w:r w:rsidRPr="00F87658">
        <w:rPr>
          <w:rFonts w:ascii="Bookman Old Style" w:eastAsia="Times New Roman" w:hAnsi="Bookman Old Style"/>
          <w:u w:val="single"/>
          <w:lang w:val="it-IT"/>
        </w:rPr>
        <w:t>ionare</w:t>
      </w:r>
      <w:r w:rsidRPr="00F87658">
        <w:rPr>
          <w:rFonts w:ascii="Bookman Old Style" w:eastAsia="Times New Roman" w:hAnsi="Bookman Old Style"/>
          <w:lang w:val="it-IT"/>
        </w:rPr>
        <w:t xml:space="preserve"> </w:t>
      </w:r>
    </w:p>
    <w:p w14:paraId="0BB729E7" w14:textId="77777777" w:rsidR="00502308" w:rsidRPr="00F87658" w:rsidRDefault="00502308" w:rsidP="00F87658">
      <w:pPr>
        <w:autoSpaceDE w:val="0"/>
        <w:autoSpaceDN w:val="0"/>
        <w:adjustRightInd w:val="0"/>
        <w:spacing w:after="0" w:line="360" w:lineRule="auto"/>
        <w:ind w:left="330"/>
        <w:jc w:val="both"/>
        <w:rPr>
          <w:rFonts w:ascii="Bookman Old Style" w:eastAsia="Times New Roman" w:hAnsi="Bookman Old Style"/>
          <w:lang w:val="it-IT"/>
        </w:rPr>
      </w:pPr>
      <w:r w:rsidRPr="00F87658">
        <w:rPr>
          <w:rFonts w:ascii="Bookman Old Style" w:eastAsia="Times New Roman" w:hAnsi="Bookman Old Style"/>
          <w:lang w:val="it-IT"/>
        </w:rPr>
        <w:lastRenderedPageBreak/>
        <w:t>Instruc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iunile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 con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in prevederile relevante pentru siguran</w:t>
      </w:r>
      <w:r w:rsidR="00FC42BE" w:rsidRPr="00F87658">
        <w:rPr>
          <w:rFonts w:ascii="Bookman Old Style" w:eastAsia="Times New Roman" w:hAnsi="Bookman Old Style"/>
          <w:lang w:val="it-IT"/>
        </w:rPr>
        <w:t>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ordine. Ele   reglementeaz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ntregul proces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ionare de la depozit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sunt valabile pentru to</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 utilizatorii. De aceea ele se afi</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la loc vizibil,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 xml:space="preserve">n zona de acces.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instruc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iunile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ionare se includ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reglement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 de manipulare a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eurilor de la transportatorii de cantit</w:t>
      </w:r>
      <w:r w:rsidR="00FC42BE" w:rsidRPr="00F87658">
        <w:rPr>
          <w:rFonts w:ascii="Bookman Old Style" w:eastAsia="Times New Roman" w:hAnsi="Bookman Old Style"/>
          <w:lang w:val="it-IT"/>
        </w:rPr>
        <w:t>at</w:t>
      </w:r>
      <w:r w:rsidRPr="00F87658">
        <w:rPr>
          <w:rFonts w:ascii="Bookman Old Style" w:eastAsia="Times New Roman" w:hAnsi="Bookman Old Style"/>
          <w:lang w:val="it-IT"/>
        </w:rPr>
        <w:t xml:space="preserve">i mici. De asemenea, se prevede interzicerea fumatului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incinta depozitului.</w:t>
      </w:r>
    </w:p>
    <w:p w14:paraId="0CCF3AAB"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d) </w:t>
      </w:r>
      <w:r w:rsidRPr="00F87658">
        <w:rPr>
          <w:rFonts w:ascii="Bookman Old Style" w:eastAsia="Times New Roman" w:hAnsi="Bookman Old Style"/>
          <w:u w:val="single"/>
          <w:lang w:val="it-IT"/>
        </w:rPr>
        <w:t>manualul de func</w:t>
      </w:r>
      <w:r w:rsidR="00FC42BE" w:rsidRPr="00F87658">
        <w:rPr>
          <w:rFonts w:ascii="Bookman Old Style" w:eastAsia="Times New Roman" w:hAnsi="Bookman Old Style"/>
          <w:u w:val="single"/>
          <w:lang w:val="it-IT"/>
        </w:rPr>
        <w:t>t</w:t>
      </w:r>
      <w:r w:rsidRPr="00F87658">
        <w:rPr>
          <w:rFonts w:ascii="Bookman Old Style" w:eastAsia="Times New Roman" w:hAnsi="Bookman Old Style"/>
          <w:u w:val="single"/>
          <w:lang w:val="it-IT"/>
        </w:rPr>
        <w:t>ionare</w:t>
      </w:r>
    </w:p>
    <w:p w14:paraId="050A6AFF" w14:textId="77777777" w:rsidR="00502308" w:rsidRPr="00F87658" w:rsidRDefault="00502308" w:rsidP="00F87658">
      <w:pPr>
        <w:autoSpaceDE w:val="0"/>
        <w:autoSpaceDN w:val="0"/>
        <w:adjustRightInd w:val="0"/>
        <w:spacing w:after="0" w:line="360" w:lineRule="auto"/>
        <w:ind w:left="220"/>
        <w:jc w:val="both"/>
        <w:rPr>
          <w:rFonts w:ascii="Bookman Old Style" w:eastAsia="Times New Roman" w:hAnsi="Bookman Old Style"/>
          <w:lang w:val="it-IT"/>
        </w:rPr>
      </w:pP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manualul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 se stabilesc toate 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surile pentru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ionarea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stare normal</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pentru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ntre</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inere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pentru cazuri anormale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 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surile necesare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cazurile neobi</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nuite se coreleaz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cu planul de interven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ie.</w:t>
      </w:r>
    </w:p>
    <w:p w14:paraId="7BB766F0" w14:textId="77777777" w:rsidR="00502308" w:rsidRPr="00F87658" w:rsidRDefault="00502308" w:rsidP="00F87658">
      <w:pPr>
        <w:autoSpaceDE w:val="0"/>
        <w:autoSpaceDN w:val="0"/>
        <w:adjustRightInd w:val="0"/>
        <w:spacing w:after="0" w:line="360" w:lineRule="auto"/>
        <w:ind w:left="220" w:hanging="220"/>
        <w:jc w:val="both"/>
        <w:rPr>
          <w:rFonts w:ascii="Bookman Old Style" w:eastAsia="Times New Roman" w:hAnsi="Bookman Old Style"/>
          <w:lang w:val="it-IT"/>
        </w:rPr>
      </w:pPr>
      <w:r w:rsidRPr="00F87658">
        <w:rPr>
          <w:rFonts w:ascii="Bookman Old Style" w:eastAsia="Times New Roman" w:hAnsi="Bookman Old Style"/>
          <w:lang w:val="it-IT"/>
        </w:rPr>
        <w:t xml:space="preserve">    Sarcinile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domeniile de responsabilitate ale personalului conform pct. b), instruc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iunile de lucru, 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surile de control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i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ntre</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inere, obliga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iile de informare, documentare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p</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strare a documentelor se stabilesc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manualul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w:t>
      </w:r>
    </w:p>
    <w:p w14:paraId="45F50F21"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e) </w:t>
      </w:r>
      <w:r w:rsidRPr="00F87658">
        <w:rPr>
          <w:rFonts w:ascii="Bookman Old Style" w:eastAsia="Times New Roman" w:hAnsi="Bookman Old Style"/>
          <w:u w:val="single"/>
          <w:lang w:val="it-IT"/>
        </w:rPr>
        <w:t>jurnalul de func</w:t>
      </w:r>
      <w:r w:rsidR="00FC42BE" w:rsidRPr="00F87658">
        <w:rPr>
          <w:rFonts w:ascii="Bookman Old Style" w:eastAsia="Times New Roman" w:hAnsi="Bookman Old Style"/>
          <w:u w:val="single"/>
          <w:lang w:val="it-IT"/>
        </w:rPr>
        <w:t>t</w:t>
      </w:r>
      <w:r w:rsidRPr="00F87658">
        <w:rPr>
          <w:rFonts w:ascii="Bookman Old Style" w:eastAsia="Times New Roman" w:hAnsi="Bookman Old Style"/>
          <w:u w:val="single"/>
          <w:lang w:val="it-IT"/>
        </w:rPr>
        <w:t>ionare</w:t>
      </w:r>
    </w:p>
    <w:p w14:paraId="65524E43" w14:textId="77777777" w:rsidR="00502308" w:rsidRPr="00F87658" w:rsidRDefault="00502308" w:rsidP="00F87658">
      <w:pPr>
        <w:autoSpaceDE w:val="0"/>
        <w:autoSpaceDN w:val="0"/>
        <w:adjustRightInd w:val="0"/>
        <w:spacing w:after="0" w:line="360" w:lineRule="auto"/>
        <w:ind w:left="220"/>
        <w:jc w:val="both"/>
        <w:rPr>
          <w:rFonts w:ascii="Bookman Old Style" w:eastAsia="Times New Roman" w:hAnsi="Bookman Old Style"/>
          <w:lang w:val="it-IT"/>
        </w:rPr>
      </w:pPr>
      <w:r w:rsidRPr="00F87658">
        <w:rPr>
          <w:rFonts w:ascii="Bookman Old Style" w:eastAsia="Times New Roman" w:hAnsi="Bookman Old Style"/>
          <w:lang w:val="it-IT"/>
        </w:rPr>
        <w:t>Jurnalul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 con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ine toate datele importante pentru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ionarea zilnic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a depozitului,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special:</w:t>
      </w:r>
    </w:p>
    <w:p w14:paraId="2191420C" w14:textId="77777777" w:rsidR="00502308" w:rsidRPr="00F87658" w:rsidRDefault="00502308" w:rsidP="00F87658">
      <w:pPr>
        <w:autoSpaceDE w:val="0"/>
        <w:autoSpaceDN w:val="0"/>
        <w:adjustRightInd w:val="0"/>
        <w:spacing w:after="0" w:line="360" w:lineRule="auto"/>
        <w:ind w:left="220"/>
        <w:jc w:val="both"/>
        <w:rPr>
          <w:rFonts w:ascii="Bookman Old Style" w:eastAsia="Times New Roman" w:hAnsi="Bookman Old Style"/>
          <w:lang w:val="it-IT"/>
        </w:rPr>
      </w:pPr>
      <w:r w:rsidRPr="00F87658">
        <w:rPr>
          <w:rFonts w:ascii="Bookman Old Style" w:eastAsia="Times New Roman" w:hAnsi="Bookman Old Style"/>
          <w:lang w:val="it-IT"/>
        </w:rPr>
        <w:t xml:space="preserve"> - date despre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eurile preluate (determinarea greut</w:t>
      </w:r>
      <w:r w:rsidR="00FC42BE" w:rsidRPr="00F87658">
        <w:rPr>
          <w:rFonts w:ascii="Bookman Old Style" w:eastAsia="Times New Roman" w:hAnsi="Bookman Old Style"/>
          <w:lang w:val="it-IT"/>
        </w:rPr>
        <w:t>at</w:t>
      </w:r>
      <w:r w:rsidRPr="00F87658">
        <w:rPr>
          <w:rFonts w:ascii="Bookman Old Style" w:eastAsia="Times New Roman" w:hAnsi="Bookman Old Style"/>
          <w:lang w:val="it-IT"/>
        </w:rPr>
        <w:t>ii, stabilirea tipului de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 inclusiv codul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eurilor, rezultatele controalelor vizuale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ale analizelor efectuate),</w:t>
      </w:r>
    </w:p>
    <w:p w14:paraId="5C9F9ACD"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it-IT"/>
        </w:rPr>
        <w:t xml:space="preserve">    </w:t>
      </w:r>
      <w:r w:rsidRPr="00F87658">
        <w:rPr>
          <w:rFonts w:ascii="Bookman Old Style" w:eastAsia="Times New Roman" w:hAnsi="Bookman Old Style"/>
          <w:lang w:val="pt-BR"/>
        </w:rPr>
        <w:t xml:space="preserve">- formularul de </w:t>
      </w:r>
      <w:r w:rsidR="008406C3" w:rsidRPr="00F87658">
        <w:rPr>
          <w:rFonts w:ascii="Bookman Old Style" w:eastAsia="Times New Roman" w:hAnsi="Bookman Old Style"/>
          <w:lang w:val="pt-BR"/>
        </w:rPr>
        <w:t>i</w:t>
      </w:r>
      <w:r w:rsidRPr="00F87658">
        <w:rPr>
          <w:rFonts w:ascii="Bookman Old Style" w:eastAsia="Times New Roman" w:hAnsi="Bookman Old Style"/>
          <w:lang w:val="pt-BR"/>
        </w:rPr>
        <w:t>nregistrare (confirmarea de primire) pentru recep</w:t>
      </w:r>
      <w:r w:rsidR="00FC42BE" w:rsidRPr="00F87658">
        <w:rPr>
          <w:rFonts w:ascii="Bookman Old Style" w:eastAsia="Times New Roman" w:hAnsi="Bookman Old Style"/>
          <w:lang w:val="pt-BR"/>
        </w:rPr>
        <w:t>t</w:t>
      </w:r>
      <w:r w:rsidRPr="00F87658">
        <w:rPr>
          <w:rFonts w:ascii="Bookman Old Style" w:eastAsia="Times New Roman" w:hAnsi="Bookman Old Style"/>
          <w:lang w:val="pt-BR"/>
        </w:rPr>
        <w:t>ia de</w:t>
      </w:r>
      <w:r w:rsidR="008406C3" w:rsidRPr="00F87658">
        <w:rPr>
          <w:rFonts w:ascii="Bookman Old Style" w:eastAsia="Times New Roman" w:hAnsi="Bookman Old Style"/>
          <w:lang w:val="pt-BR"/>
        </w:rPr>
        <w:t>s</w:t>
      </w:r>
      <w:r w:rsidRPr="00F87658">
        <w:rPr>
          <w:rFonts w:ascii="Bookman Old Style" w:eastAsia="Times New Roman" w:hAnsi="Bookman Old Style"/>
          <w:lang w:val="pt-BR"/>
        </w:rPr>
        <w:t>eurilor,</w:t>
      </w:r>
    </w:p>
    <w:p w14:paraId="72029F82"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 cazurile de neacceptare a de</w:t>
      </w:r>
      <w:r w:rsidR="008406C3" w:rsidRPr="00F87658">
        <w:rPr>
          <w:rFonts w:ascii="Bookman Old Style" w:eastAsia="Times New Roman" w:hAnsi="Bookman Old Style"/>
          <w:lang w:val="pt-BR"/>
        </w:rPr>
        <w:t>s</w:t>
      </w:r>
      <w:r w:rsidRPr="00F87658">
        <w:rPr>
          <w:rFonts w:ascii="Bookman Old Style" w:eastAsia="Times New Roman" w:hAnsi="Bookman Old Style"/>
          <w:lang w:val="pt-BR"/>
        </w:rPr>
        <w:t xml:space="preserve">eurilor la depozitare, inclusiv cauzele </w:t>
      </w:r>
      <w:r w:rsidR="008406C3" w:rsidRPr="00F87658">
        <w:rPr>
          <w:rFonts w:ascii="Bookman Old Style" w:eastAsia="Times New Roman" w:hAnsi="Bookman Old Style"/>
          <w:lang w:val="pt-BR"/>
        </w:rPr>
        <w:t>s</w:t>
      </w:r>
      <w:r w:rsidRPr="00F87658">
        <w:rPr>
          <w:rFonts w:ascii="Bookman Old Style" w:eastAsia="Times New Roman" w:hAnsi="Bookman Old Style"/>
          <w:lang w:val="pt-BR"/>
        </w:rPr>
        <w:t>i m</w:t>
      </w:r>
      <w:r w:rsidR="00FC42BE" w:rsidRPr="00F87658">
        <w:rPr>
          <w:rFonts w:ascii="Bookman Old Style" w:eastAsia="Times New Roman" w:hAnsi="Bookman Old Style"/>
          <w:lang w:val="pt-BR"/>
        </w:rPr>
        <w:t>a</w:t>
      </w:r>
      <w:r w:rsidRPr="00F87658">
        <w:rPr>
          <w:rFonts w:ascii="Bookman Old Style" w:eastAsia="Times New Roman" w:hAnsi="Bookman Old Style"/>
          <w:lang w:val="pt-BR"/>
        </w:rPr>
        <w:t xml:space="preserve">surile </w:t>
      </w:r>
      <w:r w:rsidR="008406C3" w:rsidRPr="00F87658">
        <w:rPr>
          <w:rFonts w:ascii="Bookman Old Style" w:eastAsia="Times New Roman" w:hAnsi="Bookman Old Style"/>
          <w:lang w:val="pt-BR"/>
        </w:rPr>
        <w:t>i</w:t>
      </w:r>
      <w:r w:rsidRPr="00F87658">
        <w:rPr>
          <w:rFonts w:ascii="Bookman Old Style" w:eastAsia="Times New Roman" w:hAnsi="Bookman Old Style"/>
          <w:lang w:val="pt-BR"/>
        </w:rPr>
        <w:t>ntreprinse,</w:t>
      </w:r>
    </w:p>
    <w:p w14:paraId="69AE33C9"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pt-BR"/>
        </w:rPr>
      </w:pPr>
      <w:r w:rsidRPr="00F87658">
        <w:rPr>
          <w:rFonts w:ascii="Bookman Old Style" w:eastAsia="Times New Roman" w:hAnsi="Bookman Old Style"/>
          <w:lang w:val="pt-BR"/>
        </w:rPr>
        <w:t xml:space="preserve">    - rezultatele controalelor proprii </w:t>
      </w:r>
      <w:r w:rsidR="008406C3" w:rsidRPr="00F87658">
        <w:rPr>
          <w:rFonts w:ascii="Bookman Old Style" w:eastAsia="Times New Roman" w:hAnsi="Bookman Old Style"/>
          <w:lang w:val="pt-BR"/>
        </w:rPr>
        <w:t>s</w:t>
      </w:r>
      <w:r w:rsidRPr="00F87658">
        <w:rPr>
          <w:rFonts w:ascii="Bookman Old Style" w:eastAsia="Times New Roman" w:hAnsi="Bookman Old Style"/>
          <w:lang w:val="pt-BR"/>
        </w:rPr>
        <w:t>i a celor efectuate de autorit</w:t>
      </w:r>
      <w:r w:rsidR="00FC42BE" w:rsidRPr="00F87658">
        <w:rPr>
          <w:rFonts w:ascii="Bookman Old Style" w:eastAsia="Times New Roman" w:hAnsi="Bookman Old Style"/>
          <w:lang w:val="pt-BR"/>
        </w:rPr>
        <w:t>at</w:t>
      </w:r>
      <w:r w:rsidRPr="00F87658">
        <w:rPr>
          <w:rFonts w:ascii="Bookman Old Style" w:eastAsia="Times New Roman" w:hAnsi="Bookman Old Style"/>
          <w:lang w:val="pt-BR"/>
        </w:rPr>
        <w:t>i,</w:t>
      </w:r>
    </w:p>
    <w:p w14:paraId="5B05A612" w14:textId="77777777" w:rsidR="00502308" w:rsidRPr="00F87658" w:rsidRDefault="00502308" w:rsidP="00F87658">
      <w:pPr>
        <w:autoSpaceDE w:val="0"/>
        <w:autoSpaceDN w:val="0"/>
        <w:adjustRightInd w:val="0"/>
        <w:spacing w:after="0" w:line="360" w:lineRule="auto"/>
        <w:ind w:left="220"/>
        <w:jc w:val="both"/>
        <w:rPr>
          <w:rFonts w:ascii="Bookman Old Style" w:eastAsia="Times New Roman" w:hAnsi="Bookman Old Style"/>
          <w:lang w:val="it-IT"/>
        </w:rPr>
      </w:pPr>
      <w:r w:rsidRPr="00F87658">
        <w:rPr>
          <w:rFonts w:ascii="Bookman Old Style" w:eastAsia="Times New Roman" w:hAnsi="Bookman Old Style"/>
          <w:lang w:val="pt-BR"/>
        </w:rPr>
        <w:t xml:space="preserve"> </w:t>
      </w:r>
      <w:r w:rsidRPr="00F87658">
        <w:rPr>
          <w:rFonts w:ascii="Bookman Old Style" w:eastAsia="Times New Roman" w:hAnsi="Bookman Old Style"/>
          <w:lang w:val="it-IT"/>
        </w:rPr>
        <w:t xml:space="preserve">-evenimente deosebite,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special defec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iuni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ionare, inclusiv cauzele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surile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ntreprinse,</w:t>
      </w:r>
    </w:p>
    <w:p w14:paraId="02C0EAA4"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 programul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 al depozitului,</w:t>
      </w:r>
    </w:p>
    <w:p w14:paraId="3DF650D9"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 rezultatele programului de monitorizare.</w:t>
      </w:r>
    </w:p>
    <w:p w14:paraId="2D886250" w14:textId="77777777" w:rsidR="00502308" w:rsidRPr="00F87658" w:rsidRDefault="00502308" w:rsidP="00F87658">
      <w:pPr>
        <w:autoSpaceDE w:val="0"/>
        <w:autoSpaceDN w:val="0"/>
        <w:adjustRightInd w:val="0"/>
        <w:spacing w:after="0" w:line="360" w:lineRule="auto"/>
        <w:ind w:left="220"/>
        <w:jc w:val="both"/>
        <w:rPr>
          <w:rFonts w:ascii="Bookman Old Style" w:eastAsia="Times New Roman" w:hAnsi="Bookman Old Style"/>
          <w:lang w:val="it-IT"/>
        </w:rPr>
      </w:pPr>
      <w:r w:rsidRPr="00F87658">
        <w:rPr>
          <w:rFonts w:ascii="Bookman Old Style" w:eastAsia="Times New Roman" w:hAnsi="Bookman Old Style"/>
          <w:lang w:val="it-IT"/>
        </w:rPr>
        <w:t>Jurnalul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 se realizeaz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forma electronic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fie asigurat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mpotriva accesului neautorizat. Jurnalul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fie controlat periodic de conduc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torul depozitului, p</w:t>
      </w:r>
      <w:r w:rsidR="008406C3" w:rsidRPr="00F87658">
        <w:rPr>
          <w:rFonts w:ascii="Bookman Old Style" w:eastAsia="Times New Roman" w:hAnsi="Bookman Old Style"/>
          <w:lang w:val="it-IT"/>
        </w:rPr>
        <w:t>a</w:t>
      </w:r>
      <w:r w:rsidRPr="00F87658">
        <w:rPr>
          <w:rFonts w:ascii="Bookman Old Style" w:eastAsia="Times New Roman" w:hAnsi="Bookman Old Style"/>
          <w:lang w:val="it-IT"/>
        </w:rPr>
        <w:t>n</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la sf</w:t>
      </w:r>
      <w:r w:rsidR="008406C3" w:rsidRPr="00F87658">
        <w:rPr>
          <w:rFonts w:ascii="Bookman Old Style" w:eastAsia="Times New Roman" w:hAnsi="Bookman Old Style"/>
          <w:lang w:val="it-IT"/>
        </w:rPr>
        <w:t>a</w:t>
      </w:r>
      <w:r w:rsidRPr="00F87658">
        <w:rPr>
          <w:rFonts w:ascii="Bookman Old Style" w:eastAsia="Times New Roman" w:hAnsi="Bookman Old Style"/>
          <w:lang w:val="it-IT"/>
        </w:rPr>
        <w:t>r</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itul perioadei de monitorizare post-</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nchidere.</w:t>
      </w:r>
    </w:p>
    <w:p w14:paraId="64305A7F" w14:textId="77777777" w:rsidR="00502308" w:rsidRPr="00F87658" w:rsidRDefault="00502308" w:rsidP="00F87658">
      <w:pPr>
        <w:autoSpaceDE w:val="0"/>
        <w:autoSpaceDN w:val="0"/>
        <w:adjustRightInd w:val="0"/>
        <w:spacing w:after="0" w:line="360" w:lineRule="auto"/>
        <w:ind w:left="220" w:hanging="220"/>
        <w:jc w:val="both"/>
        <w:rPr>
          <w:rFonts w:ascii="Bookman Old Style" w:eastAsia="Times New Roman" w:hAnsi="Bookman Old Style"/>
          <w:lang w:val="it-IT"/>
        </w:rPr>
      </w:pPr>
      <w:r w:rsidRPr="00F87658">
        <w:rPr>
          <w:rFonts w:ascii="Bookman Old Style" w:eastAsia="Times New Roman" w:hAnsi="Bookman Old Style"/>
          <w:lang w:val="it-IT"/>
        </w:rPr>
        <w:t xml:space="preserve">    f) </w:t>
      </w:r>
      <w:r w:rsidRPr="00F87658">
        <w:rPr>
          <w:rFonts w:ascii="Bookman Old Style" w:eastAsia="Times New Roman" w:hAnsi="Bookman Old Style"/>
          <w:u w:val="single"/>
          <w:lang w:val="it-IT"/>
        </w:rPr>
        <w:t>planul de interven</w:t>
      </w:r>
      <w:r w:rsidR="00FC42BE" w:rsidRPr="00F87658">
        <w:rPr>
          <w:rFonts w:ascii="Bookman Old Style" w:eastAsia="Times New Roman" w:hAnsi="Bookman Old Style"/>
          <w:u w:val="single"/>
          <w:lang w:val="it-IT"/>
        </w:rPr>
        <w:t>t</w:t>
      </w:r>
      <w:r w:rsidRPr="00F87658">
        <w:rPr>
          <w:rFonts w:ascii="Bookman Old Style" w:eastAsia="Times New Roman" w:hAnsi="Bookman Old Style"/>
          <w:u w:val="single"/>
          <w:lang w:val="it-IT"/>
        </w:rPr>
        <w:t>ie</w:t>
      </w:r>
      <w:r w:rsidRPr="00F87658">
        <w:rPr>
          <w:rFonts w:ascii="Bookman Old Style" w:eastAsia="Times New Roman" w:hAnsi="Bookman Old Style"/>
          <w:lang w:val="it-IT"/>
        </w:rPr>
        <w:t xml:space="preserve"> - care descrie toate 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surile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cazuri de incendiu, accidente, polu</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rile accidentale produse pe raza de activitate a depozitului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alte situa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ii de necesitate.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planul de interven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ie se men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persoanele responsabile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sunt descrise 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surile care trebuie luate.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planul de interven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ie se men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datele de contact pentru urm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toarele institu</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ii: pompieri, salvare, ap</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rare civil</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Planul de interven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ie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fie cunoscut de to</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 angaja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ii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fie afi</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at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 xml:space="preserve">ntr-un loc vizibil. Planul </w:t>
      </w:r>
      <w:r w:rsidRPr="00F87658">
        <w:rPr>
          <w:rFonts w:ascii="Bookman Old Style" w:eastAsia="Times New Roman" w:hAnsi="Bookman Old Style"/>
          <w:lang w:val="it-IT"/>
        </w:rPr>
        <w:lastRenderedPageBreak/>
        <w:t>de interven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ie se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ntocme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te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acord cu toate autorit</w:t>
      </w:r>
      <w:r w:rsidR="00FC42BE" w:rsidRPr="00F87658">
        <w:rPr>
          <w:rFonts w:ascii="Bookman Old Style" w:eastAsia="Times New Roman" w:hAnsi="Bookman Old Style"/>
          <w:lang w:val="it-IT"/>
        </w:rPr>
        <w:t>at</w:t>
      </w:r>
      <w:r w:rsidRPr="00F87658">
        <w:rPr>
          <w:rFonts w:ascii="Bookman Old Style" w:eastAsia="Times New Roman" w:hAnsi="Bookman Old Style"/>
          <w:lang w:val="it-IT"/>
        </w:rPr>
        <w:t>ile implicate, iar un exemplar se pred</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autorit</w:t>
      </w:r>
      <w:r w:rsidR="00FC42BE" w:rsidRPr="00F87658">
        <w:rPr>
          <w:rFonts w:ascii="Bookman Old Style" w:eastAsia="Times New Roman" w:hAnsi="Bookman Old Style"/>
          <w:lang w:val="it-IT"/>
        </w:rPr>
        <w:t>at</w:t>
      </w:r>
      <w:r w:rsidRPr="00F87658">
        <w:rPr>
          <w:rFonts w:ascii="Bookman Old Style" w:eastAsia="Times New Roman" w:hAnsi="Bookman Old Style"/>
          <w:lang w:val="it-IT"/>
        </w:rPr>
        <w:t>ii competente pentru protec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ia mediului.</w:t>
      </w:r>
    </w:p>
    <w:p w14:paraId="2E0CA642"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g) </w:t>
      </w:r>
      <w:r w:rsidRPr="00F87658">
        <w:rPr>
          <w:rFonts w:ascii="Bookman Old Style" w:eastAsia="Times New Roman" w:hAnsi="Bookman Old Style"/>
          <w:u w:val="single"/>
          <w:lang w:val="it-IT"/>
        </w:rPr>
        <w:t>planul de func</w:t>
      </w:r>
      <w:r w:rsidR="00FC42BE" w:rsidRPr="00F87658">
        <w:rPr>
          <w:rFonts w:ascii="Bookman Old Style" w:eastAsia="Times New Roman" w:hAnsi="Bookman Old Style"/>
          <w:u w:val="single"/>
          <w:lang w:val="it-IT"/>
        </w:rPr>
        <w:t>t</w:t>
      </w:r>
      <w:r w:rsidRPr="00F87658">
        <w:rPr>
          <w:rFonts w:ascii="Bookman Old Style" w:eastAsia="Times New Roman" w:hAnsi="Bookman Old Style"/>
          <w:u w:val="single"/>
          <w:lang w:val="it-IT"/>
        </w:rPr>
        <w:t>ionare/de depozitare</w:t>
      </w:r>
    </w:p>
    <w:p w14:paraId="36530FF0"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Se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ntocme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te un plan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 care con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ine toate reglement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rile importante despre:</w:t>
      </w:r>
    </w:p>
    <w:p w14:paraId="2B973B7C"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 procedura de acceptare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control al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eurilor,</w:t>
      </w:r>
    </w:p>
    <w:p w14:paraId="63D1E0F5"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 modul de depozitare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realizare a corpului depozitului,</w:t>
      </w:r>
    </w:p>
    <w:p w14:paraId="05AFF9D7" w14:textId="77777777" w:rsidR="00502308" w:rsidRPr="003314AB"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 </w:t>
      </w:r>
      <w:r w:rsidRPr="003314AB">
        <w:rPr>
          <w:rFonts w:ascii="Bookman Old Style" w:eastAsia="Times New Roman" w:hAnsi="Bookman Old Style"/>
          <w:lang w:val="it-IT"/>
        </w:rPr>
        <w:t xml:space="preserve">gestionarea </w:t>
      </w:r>
      <w:r w:rsidR="00644DE6" w:rsidRPr="003314AB">
        <w:rPr>
          <w:rFonts w:ascii="Bookman Old Style" w:eastAsia="Times New Roman" w:hAnsi="Bookman Old Style"/>
          <w:lang w:val="it-IT"/>
        </w:rPr>
        <w:t>ap</w:t>
      </w:r>
      <w:r w:rsidR="00D15E31" w:rsidRPr="003314AB">
        <w:rPr>
          <w:rFonts w:ascii="Bookman Old Style" w:eastAsia="Times New Roman" w:hAnsi="Bookman Old Style"/>
          <w:lang w:val="it-IT"/>
        </w:rPr>
        <w:t>ei</w:t>
      </w:r>
      <w:r w:rsidR="00644DE6" w:rsidRPr="003314AB">
        <w:rPr>
          <w:rFonts w:ascii="Bookman Old Style" w:eastAsia="Times New Roman" w:hAnsi="Bookman Old Style"/>
          <w:lang w:val="it-IT"/>
        </w:rPr>
        <w:t xml:space="preserve"> uzat</w:t>
      </w:r>
      <w:r w:rsidR="00D15E31" w:rsidRPr="003314AB">
        <w:rPr>
          <w:rFonts w:ascii="Bookman Old Style" w:eastAsia="Times New Roman" w:hAnsi="Bookman Old Style"/>
          <w:lang w:val="it-IT"/>
        </w:rPr>
        <w:t>e</w:t>
      </w:r>
      <w:r w:rsidR="003314AB" w:rsidRPr="003314AB">
        <w:rPr>
          <w:rFonts w:ascii="Bookman Old Style" w:eastAsia="Times New Roman" w:hAnsi="Bookman Old Style"/>
          <w:lang w:val="it-IT"/>
        </w:rPr>
        <w:t>/levigat</w:t>
      </w:r>
    </w:p>
    <w:p w14:paraId="4B10509F"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3314AB">
        <w:rPr>
          <w:rFonts w:ascii="Bookman Old Style" w:eastAsia="Times New Roman" w:hAnsi="Bookman Old Style"/>
          <w:lang w:val="it-IT"/>
        </w:rPr>
        <w:t xml:space="preserve">    - colectarea </w:t>
      </w:r>
      <w:r w:rsidR="008406C3" w:rsidRPr="003314AB">
        <w:rPr>
          <w:rFonts w:ascii="Bookman Old Style" w:eastAsia="Times New Roman" w:hAnsi="Bookman Old Style"/>
          <w:lang w:val="it-IT"/>
        </w:rPr>
        <w:t>s</w:t>
      </w:r>
      <w:r w:rsidRPr="003314AB">
        <w:rPr>
          <w:rFonts w:ascii="Bookman Old Style" w:eastAsia="Times New Roman" w:hAnsi="Bookman Old Style"/>
          <w:lang w:val="it-IT"/>
        </w:rPr>
        <w:t>i gestionarea apei</w:t>
      </w:r>
      <w:r w:rsidRPr="00F87658">
        <w:rPr>
          <w:rFonts w:ascii="Bookman Old Style" w:eastAsia="Times New Roman" w:hAnsi="Bookman Old Style"/>
          <w:lang w:val="it-IT"/>
        </w:rPr>
        <w:t xml:space="preserve"> din precipita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ii,</w:t>
      </w:r>
    </w:p>
    <w:p w14:paraId="4BF1C159"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 colectarea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gestionarea apelor uzate menajere.</w:t>
      </w:r>
    </w:p>
    <w:p w14:paraId="14934827" w14:textId="77777777" w:rsidR="00502308" w:rsidRPr="00F87658" w:rsidRDefault="00502308" w:rsidP="00F87658">
      <w:pPr>
        <w:autoSpaceDE w:val="0"/>
        <w:autoSpaceDN w:val="0"/>
        <w:adjustRightInd w:val="0"/>
        <w:spacing w:after="0" w:line="360" w:lineRule="auto"/>
        <w:ind w:left="330"/>
        <w:jc w:val="both"/>
        <w:rPr>
          <w:rFonts w:ascii="Bookman Old Style" w:eastAsia="Times New Roman" w:hAnsi="Bookman Old Style"/>
          <w:lang w:val="it-IT"/>
        </w:rPr>
      </w:pPr>
      <w:r w:rsidRPr="00F87658">
        <w:rPr>
          <w:rFonts w:ascii="Bookman Old Style" w:eastAsia="Times New Roman" w:hAnsi="Bookman Old Style"/>
          <w:lang w:val="it-IT"/>
        </w:rPr>
        <w:t>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rimea celulelor de depozitare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fie c</w:t>
      </w:r>
      <w:r w:rsidR="008406C3" w:rsidRPr="00F87658">
        <w:rPr>
          <w:rFonts w:ascii="Bookman Old Style" w:eastAsia="Times New Roman" w:hAnsi="Bookman Old Style"/>
          <w:lang w:val="it-IT"/>
        </w:rPr>
        <w:t>a</w:t>
      </w:r>
      <w:r w:rsidRPr="00F87658">
        <w:rPr>
          <w:rFonts w:ascii="Bookman Old Style" w:eastAsia="Times New Roman" w:hAnsi="Bookman Old Style"/>
          <w:lang w:val="it-IT"/>
        </w:rPr>
        <w:t>t se poate de mic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pentru a reduce cantitatea de   </w:t>
      </w:r>
      <w:r w:rsidR="00644DE6">
        <w:rPr>
          <w:rFonts w:ascii="Bookman Old Style" w:eastAsia="Times New Roman" w:hAnsi="Bookman Old Style"/>
          <w:lang w:val="it-IT"/>
        </w:rPr>
        <w:t>apa uzata</w:t>
      </w:r>
      <w:r w:rsidRPr="00F87658">
        <w:rPr>
          <w:rFonts w:ascii="Bookman Old Style" w:eastAsia="Times New Roman" w:hAnsi="Bookman Old Style"/>
          <w:lang w:val="it-IT"/>
        </w:rPr>
        <w:t xml:space="preserve"> format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p>
    <w:p w14:paraId="7143CB52"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h) </w:t>
      </w:r>
      <w:r w:rsidRPr="00F87658">
        <w:rPr>
          <w:rFonts w:ascii="Bookman Old Style" w:eastAsia="Times New Roman" w:hAnsi="Bookman Old Style"/>
          <w:u w:val="single"/>
          <w:lang w:val="it-IT"/>
        </w:rPr>
        <w:t>planul st</w:t>
      </w:r>
      <w:r w:rsidR="00FC42BE" w:rsidRPr="00F87658">
        <w:rPr>
          <w:rFonts w:ascii="Bookman Old Style" w:eastAsia="Times New Roman" w:hAnsi="Bookman Old Style"/>
          <w:u w:val="single"/>
          <w:lang w:val="it-IT"/>
        </w:rPr>
        <w:t>a</w:t>
      </w:r>
      <w:r w:rsidRPr="00F87658">
        <w:rPr>
          <w:rFonts w:ascii="Bookman Old Style" w:eastAsia="Times New Roman" w:hAnsi="Bookman Old Style"/>
          <w:u w:val="single"/>
          <w:lang w:val="it-IT"/>
        </w:rPr>
        <w:t>rii de fapt</w:t>
      </w:r>
    </w:p>
    <w:p w14:paraId="50DBE9BF"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Dup</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 xml:space="preserve">ncheierea umplerii unei celule de depozit se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ntocme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te un plan al st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rii de fapt. Planul se  prezint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 xml:space="preserve">ntr-un raster de 60 m x 60 m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la o scar</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adecvat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(M = 1:500).</w:t>
      </w:r>
    </w:p>
    <w:p w14:paraId="1FA32007"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Planul st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rii de fapt se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nainteaz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autorit</w:t>
      </w:r>
      <w:r w:rsidR="00FC42BE" w:rsidRPr="00F87658">
        <w:rPr>
          <w:rFonts w:ascii="Bookman Old Style" w:eastAsia="Times New Roman" w:hAnsi="Bookman Old Style"/>
          <w:lang w:val="it-IT"/>
        </w:rPr>
        <w:t>at</w:t>
      </w:r>
      <w:r w:rsidRPr="00F87658">
        <w:rPr>
          <w:rFonts w:ascii="Bookman Old Style" w:eastAsia="Times New Roman" w:hAnsi="Bookman Old Style"/>
          <w:lang w:val="it-IT"/>
        </w:rPr>
        <w:t>ii competente,</w:t>
      </w:r>
      <w:r w:rsidR="00D15E31">
        <w:rPr>
          <w:rFonts w:ascii="Bookman Old Style" w:eastAsia="Times New Roman" w:hAnsi="Bookman Old Style"/>
          <w:lang w:val="it-IT"/>
        </w:rPr>
        <w:t xml:space="preserve"> </w:t>
      </w:r>
      <w:r w:rsidRPr="00F87658">
        <w:rPr>
          <w:rFonts w:ascii="Bookman Old Style" w:eastAsia="Times New Roman" w:hAnsi="Bookman Old Style"/>
          <w:lang w:val="it-IT"/>
        </w:rPr>
        <w:t xml:space="preserve"> la cel t</w:t>
      </w:r>
      <w:r w:rsidR="008406C3" w:rsidRPr="00F87658">
        <w:rPr>
          <w:rFonts w:ascii="Bookman Old Style" w:eastAsia="Times New Roman" w:hAnsi="Bookman Old Style"/>
          <w:lang w:val="it-IT"/>
        </w:rPr>
        <w:t>a</w:t>
      </w:r>
      <w:r w:rsidRPr="00F87658">
        <w:rPr>
          <w:rFonts w:ascii="Bookman Old Style" w:eastAsia="Times New Roman" w:hAnsi="Bookman Old Style"/>
          <w:lang w:val="it-IT"/>
        </w:rPr>
        <w:t>rziu 6 luni dup</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ncheierea umplerii celulei.</w:t>
      </w:r>
    </w:p>
    <w:p w14:paraId="501065A3"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b/>
          <w:lang w:val="it-IT"/>
        </w:rPr>
        <w:t>Procedura de acceptare a de</w:t>
      </w:r>
      <w:r w:rsidR="008406C3" w:rsidRPr="00F87658">
        <w:rPr>
          <w:rFonts w:ascii="Bookman Old Style" w:eastAsia="Times New Roman" w:hAnsi="Bookman Old Style"/>
          <w:b/>
          <w:lang w:val="it-IT"/>
        </w:rPr>
        <w:t>s</w:t>
      </w:r>
      <w:r w:rsidRPr="00F87658">
        <w:rPr>
          <w:rFonts w:ascii="Bookman Old Style" w:eastAsia="Times New Roman" w:hAnsi="Bookman Old Style"/>
          <w:b/>
          <w:lang w:val="it-IT"/>
        </w:rPr>
        <w:t>eurilor la depozitare</w:t>
      </w:r>
    </w:p>
    <w:p w14:paraId="201807CB"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Procedura de acceptare a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eurilor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vederea depozit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rii const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din mai multe faze:</w:t>
      </w:r>
    </w:p>
    <w:p w14:paraId="54EFA799" w14:textId="77777777" w:rsidR="008A1EE9" w:rsidRPr="00DF2EF7" w:rsidRDefault="008A1EE9" w:rsidP="00F87658">
      <w:pPr>
        <w:autoSpaceDE w:val="0"/>
        <w:autoSpaceDN w:val="0"/>
        <w:adjustRightInd w:val="0"/>
        <w:spacing w:after="0" w:line="360" w:lineRule="auto"/>
        <w:ind w:left="720"/>
        <w:jc w:val="both"/>
        <w:rPr>
          <w:rFonts w:ascii="Bookman Old Style" w:eastAsia="Times New Roman" w:hAnsi="Bookman Old Style"/>
          <w:lang w:val="it-IT"/>
        </w:rPr>
      </w:pPr>
      <w:r w:rsidRPr="00DF2EF7">
        <w:rPr>
          <w:rFonts w:ascii="Bookman Old Style" w:eastAsia="Times New Roman" w:hAnsi="Bookman Old Style"/>
          <w:lang w:val="it-IT"/>
        </w:rPr>
        <w:t xml:space="preserve">►nu se accepta la depozitare deseuri </w:t>
      </w:r>
      <w:r w:rsidR="00482F27" w:rsidRPr="00DF2EF7">
        <w:rPr>
          <w:rFonts w:ascii="Bookman Old Style" w:eastAsia="Times New Roman" w:hAnsi="Bookman Old Style"/>
          <w:lang w:val="it-IT"/>
        </w:rPr>
        <w:t>biodeg</w:t>
      </w:r>
      <w:r w:rsidRPr="00DF2EF7">
        <w:rPr>
          <w:rFonts w:ascii="Bookman Old Style" w:eastAsia="Times New Roman" w:hAnsi="Bookman Old Style"/>
          <w:lang w:val="it-IT"/>
        </w:rPr>
        <w:t>radabile;</w:t>
      </w:r>
    </w:p>
    <w:p w14:paraId="08FD82E9" w14:textId="77777777" w:rsidR="00502308" w:rsidRPr="00F87658" w:rsidRDefault="00502308" w:rsidP="00F87658">
      <w:pPr>
        <w:autoSpaceDE w:val="0"/>
        <w:autoSpaceDN w:val="0"/>
        <w:adjustRightInd w:val="0"/>
        <w:spacing w:after="0" w:line="360" w:lineRule="auto"/>
        <w:ind w:left="720"/>
        <w:jc w:val="both"/>
        <w:rPr>
          <w:rFonts w:ascii="Bookman Old Style" w:eastAsia="Times New Roman" w:hAnsi="Bookman Old Style"/>
          <w:lang w:val="it-IT"/>
        </w:rPr>
      </w:pPr>
      <w:r w:rsidRPr="00F87658">
        <w:rPr>
          <w:rFonts w:ascii="Bookman Old Style" w:eastAsia="Times New Roman" w:hAnsi="Bookman Old Style"/>
          <w:lang w:val="it-IT"/>
        </w:rPr>
        <w:t>►de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eurile care pot fi depozitate pe amplasament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se reg</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seasc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autoriza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ia</w:t>
      </w:r>
      <w:r w:rsidR="00B74298" w:rsidRPr="00F87658">
        <w:rPr>
          <w:rFonts w:ascii="Bookman Old Style" w:eastAsia="Times New Roman" w:hAnsi="Bookman Old Style"/>
          <w:lang w:val="it-IT"/>
        </w:rPr>
        <w:t xml:space="preserve"> integrata</w:t>
      </w:r>
      <w:r w:rsidRPr="00F87658">
        <w:rPr>
          <w:rFonts w:ascii="Bookman Old Style" w:eastAsia="Times New Roman" w:hAnsi="Bookman Old Style"/>
          <w:lang w:val="it-IT"/>
        </w:rPr>
        <w:t xml:space="preserve"> de mediu a depozitului,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 xml:space="preserve">n conformitate cu prevederile legale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vigoare.</w:t>
      </w:r>
    </w:p>
    <w:p w14:paraId="0093CE75" w14:textId="77777777" w:rsidR="00502308" w:rsidRPr="00F87658" w:rsidRDefault="00502308" w:rsidP="00F87658">
      <w:pPr>
        <w:autoSpaceDE w:val="0"/>
        <w:autoSpaceDN w:val="0"/>
        <w:adjustRightInd w:val="0"/>
        <w:spacing w:after="0" w:line="360" w:lineRule="auto"/>
        <w:ind w:left="720"/>
        <w:jc w:val="both"/>
        <w:rPr>
          <w:rFonts w:ascii="Bookman Old Style" w:eastAsia="Times New Roman" w:hAnsi="Bookman Old Style"/>
          <w:lang w:val="it-IT"/>
        </w:rPr>
      </w:pPr>
      <w:r w:rsidRPr="00F87658">
        <w:rPr>
          <w:rFonts w:ascii="Bookman Old Style" w:eastAsia="Times New Roman" w:hAnsi="Bookman Old Style"/>
          <w:lang w:val="it-IT"/>
        </w:rPr>
        <w:t>►operatorul depozitului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asigure toate 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surile necesare pentru ca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eurile pe care le preia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vederea depozit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rii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respecte condi</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iile prev</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zute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autoriza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ia</w:t>
      </w:r>
      <w:r w:rsidR="00B74298" w:rsidRPr="00F87658">
        <w:rPr>
          <w:rFonts w:ascii="Bookman Old Style" w:eastAsia="Times New Roman" w:hAnsi="Bookman Old Style"/>
          <w:lang w:val="it-IT"/>
        </w:rPr>
        <w:t xml:space="preserve"> integrata</w:t>
      </w:r>
      <w:r w:rsidRPr="00F87658">
        <w:rPr>
          <w:rFonts w:ascii="Bookman Old Style" w:eastAsia="Times New Roman" w:hAnsi="Bookman Old Style"/>
          <w:lang w:val="it-IT"/>
        </w:rPr>
        <w:t xml:space="preserve"> de mediu.</w:t>
      </w:r>
    </w:p>
    <w:p w14:paraId="41641F9E"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eurile acceptate la depozitare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ndeplineasc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urm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toarele criterii:</w:t>
      </w:r>
    </w:p>
    <w:p w14:paraId="391DC452" w14:textId="77777777" w:rsidR="0004320A" w:rsidRPr="00F87658" w:rsidRDefault="00502308" w:rsidP="00F87658">
      <w:pPr>
        <w:autoSpaceDE w:val="0"/>
        <w:autoSpaceDN w:val="0"/>
        <w:adjustRightInd w:val="0"/>
        <w:spacing w:after="0" w:line="360" w:lineRule="auto"/>
        <w:ind w:left="720"/>
        <w:jc w:val="both"/>
        <w:rPr>
          <w:rFonts w:ascii="Bookman Old Style" w:eastAsia="Times New Roman" w:hAnsi="Bookman Old Style"/>
          <w:lang w:val="it-IT"/>
        </w:rPr>
      </w:pPr>
      <w:r w:rsidRPr="00F87658">
        <w:rPr>
          <w:rFonts w:ascii="Bookman Old Style" w:eastAsia="Times New Roman" w:hAnsi="Bookman Old Style"/>
          <w:lang w:val="it-IT"/>
        </w:rPr>
        <w:t>►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se reg</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seasc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lista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eurilor acceptate pe depozitul respectiv, conform autoriza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iei</w:t>
      </w:r>
      <w:r w:rsidR="00B74298" w:rsidRPr="00F87658">
        <w:rPr>
          <w:rFonts w:ascii="Bookman Old Style" w:eastAsia="Times New Roman" w:hAnsi="Bookman Old Style"/>
          <w:lang w:val="it-IT"/>
        </w:rPr>
        <w:t xml:space="preserve"> integrate</w:t>
      </w:r>
      <w:r w:rsidRPr="00F87658">
        <w:rPr>
          <w:rFonts w:ascii="Bookman Old Style" w:eastAsia="Times New Roman" w:hAnsi="Bookman Old Style"/>
          <w:lang w:val="it-IT"/>
        </w:rPr>
        <w:t xml:space="preserve"> de mediu,</w:t>
      </w:r>
      <w:r w:rsidR="0004320A" w:rsidRPr="00F87658">
        <w:rPr>
          <w:rFonts w:ascii="Bookman Old Style" w:eastAsia="Times New Roman" w:hAnsi="Bookman Old Style"/>
          <w:lang w:val="it-IT"/>
        </w:rPr>
        <w:t xml:space="preserve"> </w:t>
      </w:r>
    </w:p>
    <w:p w14:paraId="46014D83" w14:textId="77777777" w:rsidR="00502308" w:rsidRPr="00F87658" w:rsidRDefault="00502308" w:rsidP="00F87658">
      <w:pPr>
        <w:autoSpaceDE w:val="0"/>
        <w:autoSpaceDN w:val="0"/>
        <w:adjustRightInd w:val="0"/>
        <w:spacing w:after="0" w:line="360" w:lineRule="auto"/>
        <w:ind w:left="720"/>
        <w:jc w:val="both"/>
        <w:rPr>
          <w:rFonts w:ascii="Bookman Old Style" w:eastAsia="Times New Roman" w:hAnsi="Bookman Old Style"/>
          <w:lang w:val="it-IT"/>
        </w:rPr>
      </w:pPr>
      <w:r w:rsidRPr="00F87658">
        <w:rPr>
          <w:rFonts w:ascii="Bookman Old Style" w:eastAsia="Times New Roman" w:hAnsi="Bookman Old Style"/>
          <w:lang w:val="it-IT"/>
        </w:rPr>
        <w:t>►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fie livrate numai de transportatori autoriza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 cu excep</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ia transportatorilor particulari, care aduc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cantit</w:t>
      </w:r>
      <w:r w:rsidR="00FC42BE" w:rsidRPr="00F87658">
        <w:rPr>
          <w:rFonts w:ascii="Bookman Old Style" w:eastAsia="Times New Roman" w:hAnsi="Bookman Old Style"/>
          <w:lang w:val="it-IT"/>
        </w:rPr>
        <w:t>at</w:t>
      </w:r>
      <w:r w:rsidRPr="00F87658">
        <w:rPr>
          <w:rFonts w:ascii="Bookman Old Style" w:eastAsia="Times New Roman" w:hAnsi="Bookman Old Style"/>
          <w:lang w:val="it-IT"/>
        </w:rPr>
        <w:t>i mici,</w:t>
      </w:r>
    </w:p>
    <w:p w14:paraId="3B077E9F" w14:textId="77777777" w:rsidR="00502308" w:rsidRPr="00F87658" w:rsidRDefault="00502308" w:rsidP="00F87658">
      <w:pPr>
        <w:autoSpaceDE w:val="0"/>
        <w:autoSpaceDN w:val="0"/>
        <w:adjustRightInd w:val="0"/>
        <w:spacing w:after="0" w:line="360" w:lineRule="auto"/>
        <w:ind w:left="720"/>
        <w:jc w:val="both"/>
        <w:rPr>
          <w:rFonts w:ascii="Bookman Old Style" w:eastAsia="Times New Roman" w:hAnsi="Bookman Old Style"/>
          <w:lang w:val="it-IT"/>
        </w:rPr>
      </w:pPr>
      <w:r w:rsidRPr="00F87658">
        <w:rPr>
          <w:rFonts w:ascii="Bookman Old Style" w:eastAsia="Times New Roman" w:hAnsi="Bookman Old Style"/>
          <w:lang w:val="it-IT"/>
        </w:rPr>
        <w:t>►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fie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nso</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ite de documentele necesare, conform </w:t>
      </w:r>
      <w:r w:rsidR="008406C3" w:rsidRPr="00F87658">
        <w:rPr>
          <w:rFonts w:ascii="Bookman Old Style" w:eastAsia="Times New Roman" w:hAnsi="Bookman Old Style"/>
          <w:color w:val="FF0000"/>
          <w:lang w:val="it-IT"/>
        </w:rPr>
        <w:t xml:space="preserve"> </w:t>
      </w:r>
      <w:r w:rsidR="002A46E9" w:rsidRPr="00F87658">
        <w:rPr>
          <w:rFonts w:ascii="Bookman Old Style" w:eastAsia="Times New Roman" w:hAnsi="Bookman Old Style"/>
          <w:color w:val="000000"/>
          <w:lang w:val="it-IT"/>
        </w:rPr>
        <w:t>legislatiei in vigoare</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criteriilor de recep</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ie prev</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zute de operatorul depozitului.</w:t>
      </w:r>
    </w:p>
    <w:p w14:paraId="2991600C" w14:textId="77777777" w:rsidR="0063421A" w:rsidRPr="0063421A"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lastRenderedPageBreak/>
        <w:t xml:space="preserve">   </w:t>
      </w:r>
      <w:r w:rsidR="0063421A">
        <w:rPr>
          <w:rFonts w:ascii="Bookman Old Style" w:eastAsia="Times New Roman" w:hAnsi="Bookman Old Style"/>
          <w:lang w:val="it-IT"/>
        </w:rPr>
        <w:t xml:space="preserve">La primirea deseurilor pentru depozitare, operatorul depozitului va detine buletine de analiza pentru fiecare lot de deseuri primite, care trebuie sa respecte prevederile Ordinului nr. 95/2005, sectiunea 2, punctul 3.2 - </w:t>
      </w:r>
      <w:r w:rsidR="0063421A" w:rsidRPr="0063421A">
        <w:rPr>
          <w:rFonts w:ascii="Bookman Old Style" w:eastAsia="Times New Roman" w:hAnsi="Bookman Old Style"/>
          <w:lang w:val="it-IT"/>
        </w:rPr>
        <w:t>Valori limită pentru caracteristicile de levigabilitate ale deşeurilor nepericuloase</w:t>
      </w:r>
      <w:r w:rsidR="0063421A">
        <w:rPr>
          <w:rFonts w:ascii="Bookman Old Style" w:eastAsia="Times New Roman" w:hAnsi="Bookman Old Style"/>
          <w:lang w:val="it-IT"/>
        </w:rPr>
        <w:t>:</w:t>
      </w:r>
    </w:p>
    <w:p w14:paraId="491E6E5F" w14:textId="77777777" w:rsidR="0063421A" w:rsidRDefault="0063421A" w:rsidP="0063421A">
      <w:pPr>
        <w:pStyle w:val="NormalWeb"/>
        <w:spacing w:before="0" w:after="0"/>
        <w:jc w:val="both"/>
      </w:pPr>
      <w:r>
        <w:t> </w:t>
      </w:r>
      <w:r>
        <w:t> </w:t>
      </w:r>
      <w:r>
        <w:t>Tabelul 3.1.</w:t>
      </w:r>
    </w:p>
    <w:p w14:paraId="2F7D0D53"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6B7508AF"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Indicator     L/S = 2 l/kg      L/S = 10 l/kg     C(0) (test de percolare)</w:t>
      </w:r>
    </w:p>
    <w:p w14:paraId="03DB121F"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w:t>
      </w:r>
    </w:p>
    <w:p w14:paraId="0652DC26"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mg/kg substanţă    mg/kg substanţă      mg/l</w:t>
      </w:r>
    </w:p>
    <w:p w14:paraId="33D449B7"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uscată              uscată</w:t>
      </w:r>
    </w:p>
    <w:p w14:paraId="721CB5E3"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527ABF73"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As             0,4                 2                  0,3</w:t>
      </w:r>
    </w:p>
    <w:p w14:paraId="4A0F6D87"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4CE9AA36"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Ba             30                  100                20</w:t>
      </w:r>
    </w:p>
    <w:p w14:paraId="3B33AF1C"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48D1A8AD"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Cd             0,6                 1                  0,3</w:t>
      </w:r>
    </w:p>
    <w:p w14:paraId="2E40D714"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0887F921"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Cr total       4                   10                 2,5</w:t>
      </w:r>
    </w:p>
    <w:p w14:paraId="636D18D0"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6B5DDBBF"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Cu             25                  50                 30</w:t>
      </w:r>
    </w:p>
    <w:p w14:paraId="0AC415B7"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1F81D38A"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Hg             0,05                0,2                0,03</w:t>
      </w:r>
    </w:p>
    <w:p w14:paraId="529D289A"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722B831E"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Mo             5                   10                 3,5</w:t>
      </w:r>
    </w:p>
    <w:p w14:paraId="0A521AAD"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0AD60D3B"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Ni             5                   10                 3</w:t>
      </w:r>
    </w:p>
    <w:p w14:paraId="50C6549E"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63A9167A"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Pb             5                   10                 3</w:t>
      </w:r>
    </w:p>
    <w:p w14:paraId="68D0216E"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139F745F"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Sb             0,2                 0,7                0,15</w:t>
      </w:r>
    </w:p>
    <w:p w14:paraId="67401A34"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213A37DA"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Se             0,3                 0,5                0,2</w:t>
      </w:r>
    </w:p>
    <w:p w14:paraId="517D5C71"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5150485F"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Zn             25                  50                 15</w:t>
      </w:r>
    </w:p>
    <w:p w14:paraId="0FF53EE1"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4E79F376"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Cloruri        10000               15000              8500</w:t>
      </w:r>
    </w:p>
    <w:p w14:paraId="377DD8C6"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71F1F4C6"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Fluoruri       60                  150                40</w:t>
      </w:r>
    </w:p>
    <w:p w14:paraId="6A484FC1"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73289AD1"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Sulfaţi        10000               20000              7000</w:t>
      </w:r>
    </w:p>
    <w:p w14:paraId="77C83FDB"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58469F2E"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DOC (*)        380                 800                250</w:t>
      </w:r>
    </w:p>
    <w:p w14:paraId="285593D6"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w:t>
      </w:r>
    </w:p>
    <w:p w14:paraId="76153056" w14:textId="77777777" w:rsidR="0063421A" w:rsidRDefault="0063421A" w:rsidP="006342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sz w:val="18"/>
          <w:szCs w:val="18"/>
        </w:rPr>
      </w:pPr>
      <w:r>
        <w:rPr>
          <w:rFonts w:ascii="Courier New" w:hAnsi="Courier New" w:cs="Courier New"/>
          <w:sz w:val="18"/>
          <w:szCs w:val="18"/>
        </w:rPr>
        <w:t> TDS (**)       40000               60000              -</w:t>
      </w:r>
    </w:p>
    <w:p w14:paraId="25EC4AE8" w14:textId="77777777" w:rsidR="0063421A" w:rsidRDefault="0063421A" w:rsidP="0063421A">
      <w:pPr>
        <w:autoSpaceDE w:val="0"/>
        <w:autoSpaceDN w:val="0"/>
        <w:adjustRightInd w:val="0"/>
        <w:spacing w:after="0" w:line="360" w:lineRule="auto"/>
        <w:jc w:val="both"/>
        <w:rPr>
          <w:rFonts w:ascii="Bookman Old Style" w:eastAsia="Times New Roman" w:hAnsi="Bookman Old Style"/>
          <w:lang w:val="it-IT"/>
        </w:rPr>
      </w:pPr>
      <w:r>
        <w:rPr>
          <w:rFonts w:ascii="Courier New" w:hAnsi="Courier New" w:cs="Courier New"/>
          <w:sz w:val="18"/>
          <w:szCs w:val="18"/>
        </w:rPr>
        <w:t>────────────────────────────────────────────────────────────────────────────────</w:t>
      </w:r>
    </w:p>
    <w:p w14:paraId="75025CE7" w14:textId="77777777" w:rsidR="00386E29" w:rsidRPr="00386E29" w:rsidRDefault="00386E29" w:rsidP="00386E29">
      <w:pPr>
        <w:pStyle w:val="NormalWeb"/>
        <w:spacing w:before="0" w:after="0"/>
        <w:jc w:val="both"/>
        <w:rPr>
          <w:rFonts w:ascii="Bookman Old Style" w:hAnsi="Bookman Old Style"/>
          <w:sz w:val="18"/>
          <w:szCs w:val="18"/>
          <w:lang w:val="it-IT"/>
        </w:rPr>
      </w:pPr>
      <w:r w:rsidRPr="00386E29">
        <w:rPr>
          <w:rFonts w:ascii="Bookman Old Style" w:hAnsi="Bookman Old Style"/>
          <w:sz w:val="18"/>
          <w:szCs w:val="18"/>
          <w:lang w:val="it-IT"/>
        </w:rPr>
        <w:t> </w:t>
      </w:r>
      <w:r w:rsidRPr="00386E29">
        <w:rPr>
          <w:rFonts w:ascii="Bookman Old Style" w:hAnsi="Bookman Old Style"/>
          <w:sz w:val="18"/>
          <w:szCs w:val="18"/>
          <w:lang w:val="it-IT"/>
        </w:rPr>
        <w:t> </w:t>
      </w:r>
      <w:r w:rsidRPr="00386E29">
        <w:rPr>
          <w:rFonts w:ascii="Bookman Old Style" w:hAnsi="Bookman Old Style"/>
          <w:sz w:val="18"/>
          <w:szCs w:val="18"/>
          <w:lang w:val="it-IT"/>
        </w:rPr>
        <w:t xml:space="preserve">(*) Dacă deşeul nu atinge aceste valori pentru DOC la pH-ul propriu, poate fi testat alternativ la L/S = 10 l/kg şi un pH cuprins între 7,5 şi 8,0. Deşeul poate fi considerat conform criteriilor de acceptare pentru DOC, dacă rezultatul acestei determinări nu depăşeşte 800 mg/kg. </w:t>
      </w:r>
    </w:p>
    <w:p w14:paraId="76B2F3B7" w14:textId="77777777" w:rsidR="0063421A" w:rsidRPr="00386E29" w:rsidRDefault="00386E29" w:rsidP="00386E29">
      <w:pPr>
        <w:autoSpaceDE w:val="0"/>
        <w:autoSpaceDN w:val="0"/>
        <w:adjustRightInd w:val="0"/>
        <w:spacing w:after="0" w:line="360" w:lineRule="auto"/>
        <w:jc w:val="both"/>
        <w:rPr>
          <w:rFonts w:ascii="Bookman Old Style" w:eastAsia="Times New Roman" w:hAnsi="Bookman Old Style"/>
          <w:sz w:val="18"/>
          <w:szCs w:val="18"/>
          <w:lang w:val="it-IT"/>
        </w:rPr>
      </w:pPr>
      <w:r w:rsidRPr="00386E29">
        <w:rPr>
          <w:rFonts w:ascii="Bookman Old Style" w:eastAsia="Times New Roman" w:hAnsi="Bookman Old Style"/>
          <w:sz w:val="18"/>
          <w:szCs w:val="18"/>
          <w:lang w:val="it-IT"/>
        </w:rPr>
        <w:t> </w:t>
      </w:r>
      <w:r w:rsidRPr="00386E29">
        <w:rPr>
          <w:rFonts w:ascii="Bookman Old Style" w:eastAsia="Times New Roman" w:hAnsi="Bookman Old Style"/>
          <w:sz w:val="18"/>
          <w:szCs w:val="18"/>
          <w:lang w:val="it-IT"/>
        </w:rPr>
        <w:t> </w:t>
      </w:r>
      <w:r w:rsidRPr="00386E29">
        <w:rPr>
          <w:rFonts w:ascii="Bookman Old Style" w:eastAsia="Times New Roman" w:hAnsi="Bookman Old Style"/>
          <w:sz w:val="18"/>
          <w:szCs w:val="18"/>
          <w:lang w:val="it-IT"/>
        </w:rPr>
        <w:t>(**) Valorile pentru TDS pot fi folosite alternativ cu valorile pentru sulfaţi şi cloruri</w:t>
      </w:r>
    </w:p>
    <w:p w14:paraId="4A3C9F9A" w14:textId="77777777" w:rsidR="0063421A" w:rsidRDefault="0063421A" w:rsidP="00F87658">
      <w:pPr>
        <w:autoSpaceDE w:val="0"/>
        <w:autoSpaceDN w:val="0"/>
        <w:adjustRightInd w:val="0"/>
        <w:spacing w:after="0" w:line="360" w:lineRule="auto"/>
        <w:jc w:val="both"/>
        <w:rPr>
          <w:rFonts w:ascii="Bookman Old Style" w:eastAsia="Times New Roman" w:hAnsi="Bookman Old Style"/>
          <w:lang w:val="it-IT"/>
        </w:rPr>
      </w:pPr>
    </w:p>
    <w:p w14:paraId="12C3B4FC"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Documentele care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nso</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esc un transport de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cuprind</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cel pu</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in:</w:t>
      </w:r>
    </w:p>
    <w:p w14:paraId="7902D972" w14:textId="77777777" w:rsidR="00502308" w:rsidRPr="00F87658" w:rsidRDefault="00502308" w:rsidP="00F87658">
      <w:pPr>
        <w:autoSpaceDE w:val="0"/>
        <w:autoSpaceDN w:val="0"/>
        <w:adjustRightInd w:val="0"/>
        <w:spacing w:after="0" w:line="360" w:lineRule="auto"/>
        <w:ind w:left="720"/>
        <w:jc w:val="both"/>
        <w:rPr>
          <w:rFonts w:ascii="Bookman Old Style" w:eastAsia="Times New Roman" w:hAnsi="Bookman Old Style"/>
          <w:lang w:val="it-IT"/>
        </w:rPr>
      </w:pPr>
      <w:r w:rsidRPr="00F87658">
        <w:rPr>
          <w:rFonts w:ascii="Bookman Old Style" w:eastAsia="Times New Roman" w:hAnsi="Bookman Old Style"/>
          <w:lang w:val="it-IT"/>
        </w:rPr>
        <w:t>► tipul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eurilor (denumirea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codul</w:t>
      </w:r>
      <w:r w:rsidR="00D26A39">
        <w:rPr>
          <w:rFonts w:ascii="Bookman Old Style" w:eastAsia="Times New Roman" w:hAnsi="Bookman Old Style"/>
          <w:lang w:val="it-IT"/>
        </w:rPr>
        <w:t>)</w:t>
      </w:r>
      <w:r w:rsidRPr="00F87658">
        <w:rPr>
          <w:rFonts w:ascii="Bookman Old Style" w:eastAsia="Times New Roman" w:hAnsi="Bookman Old Style"/>
          <w:lang w:val="it-IT"/>
        </w:rPr>
        <w:t xml:space="preserve">, </w:t>
      </w:r>
    </w:p>
    <w:p w14:paraId="7D5CE990"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w:t>
      </w:r>
      <w:r w:rsidRPr="00F87658">
        <w:rPr>
          <w:rFonts w:ascii="Bookman Old Style" w:eastAsia="Times New Roman" w:hAnsi="Bookman Old Style"/>
          <w:lang w:val="it-IT"/>
        </w:rPr>
        <w:tab/>
        <w:t>► sursa de provenien</w:t>
      </w:r>
      <w:r w:rsidR="00FC42BE" w:rsidRPr="00F87658">
        <w:rPr>
          <w:rFonts w:ascii="Bookman Old Style" w:eastAsia="Times New Roman" w:hAnsi="Bookman Old Style"/>
          <w:lang w:val="it-IT"/>
        </w:rPr>
        <w:t>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cantitatea transportat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w:t>
      </w:r>
    </w:p>
    <w:p w14:paraId="707942F4" w14:textId="77777777" w:rsidR="00502308" w:rsidRPr="00F87658" w:rsidRDefault="00502308" w:rsidP="00F87658">
      <w:pPr>
        <w:autoSpaceDE w:val="0"/>
        <w:autoSpaceDN w:val="0"/>
        <w:adjustRightInd w:val="0"/>
        <w:spacing w:after="0" w:line="360" w:lineRule="auto"/>
        <w:ind w:left="220" w:hanging="220"/>
        <w:jc w:val="both"/>
        <w:rPr>
          <w:rFonts w:ascii="Bookman Old Style" w:eastAsia="Times New Roman" w:hAnsi="Bookman Old Style"/>
          <w:lang w:val="it-IT"/>
        </w:rPr>
      </w:pPr>
      <w:r w:rsidRPr="00F87658">
        <w:rPr>
          <w:rFonts w:ascii="Bookman Old Style" w:eastAsia="Times New Roman" w:hAnsi="Bookman Old Style"/>
          <w:lang w:val="it-IT"/>
        </w:rPr>
        <w:t xml:space="preserve">    La primirea transportului de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 se efectueaz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un control de recep</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ie. Controlul de recep</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ie   poate fi efectuat numai de persoane specializate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const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w:t>
      </w:r>
    </w:p>
    <w:p w14:paraId="770A7E67" w14:textId="77777777" w:rsidR="00502308" w:rsidRPr="00F87658" w:rsidRDefault="00502308" w:rsidP="00F87658">
      <w:pPr>
        <w:autoSpaceDE w:val="0"/>
        <w:autoSpaceDN w:val="0"/>
        <w:adjustRightInd w:val="0"/>
        <w:spacing w:after="0" w:line="360" w:lineRule="auto"/>
        <w:ind w:left="720"/>
        <w:jc w:val="both"/>
        <w:rPr>
          <w:rFonts w:ascii="Bookman Old Style" w:eastAsia="Times New Roman" w:hAnsi="Bookman Old Style"/>
          <w:lang w:val="it-IT"/>
        </w:rPr>
      </w:pPr>
      <w:r w:rsidRPr="00F87658">
        <w:rPr>
          <w:rFonts w:ascii="Bookman Old Style" w:eastAsia="Times New Roman" w:hAnsi="Bookman Old Style"/>
          <w:lang w:val="it-IT"/>
        </w:rPr>
        <w:lastRenderedPageBreak/>
        <w:t xml:space="preserve">► verificarea documentelor care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nso</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esc transportul de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 cantitatea, caracteristicile, sursa de provenien</w:t>
      </w:r>
      <w:r w:rsidR="00FC42BE" w:rsidRPr="00F87658">
        <w:rPr>
          <w:rFonts w:ascii="Bookman Old Style" w:eastAsia="Times New Roman" w:hAnsi="Bookman Old Style"/>
          <w:lang w:val="it-IT"/>
        </w:rPr>
        <w:t>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natura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eurilor, conformarea cu analiza de declara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ie, date despre transportator,</w:t>
      </w:r>
    </w:p>
    <w:p w14:paraId="68A027AE" w14:textId="77777777" w:rsidR="00502308" w:rsidRPr="00F87658" w:rsidRDefault="00502308" w:rsidP="00F87658">
      <w:pPr>
        <w:autoSpaceDE w:val="0"/>
        <w:autoSpaceDN w:val="0"/>
        <w:adjustRightInd w:val="0"/>
        <w:spacing w:after="0" w:line="360" w:lineRule="auto"/>
        <w:ind w:left="720"/>
        <w:jc w:val="both"/>
        <w:rPr>
          <w:rFonts w:ascii="Bookman Old Style" w:eastAsia="Times New Roman" w:hAnsi="Bookman Old Style"/>
          <w:lang w:val="it-IT"/>
        </w:rPr>
      </w:pPr>
      <w:r w:rsidRPr="00F87658">
        <w:rPr>
          <w:rFonts w:ascii="Bookman Old Style" w:eastAsia="Times New Roman" w:hAnsi="Bookman Old Style"/>
          <w:lang w:val="it-IT"/>
        </w:rPr>
        <w:t>► inspec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ia vizual</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vederea controlului st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rii de agregare a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eurilor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pentru verificarea conform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rii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eurilor transportate cu documentele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nso</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itoare,</w:t>
      </w:r>
    </w:p>
    <w:p w14:paraId="631F3E90" w14:textId="77777777" w:rsidR="00502308" w:rsidRPr="00F87658" w:rsidRDefault="00502308" w:rsidP="00F87658">
      <w:pPr>
        <w:autoSpaceDE w:val="0"/>
        <w:autoSpaceDN w:val="0"/>
        <w:adjustRightInd w:val="0"/>
        <w:spacing w:after="0" w:line="360" w:lineRule="auto"/>
        <w:ind w:firstLine="720"/>
        <w:jc w:val="both"/>
        <w:rPr>
          <w:rFonts w:ascii="Bookman Old Style" w:eastAsia="Times New Roman" w:hAnsi="Bookman Old Style"/>
          <w:lang w:val="it-IT"/>
        </w:rPr>
      </w:pPr>
      <w:r w:rsidRPr="00F87658">
        <w:rPr>
          <w:rFonts w:ascii="Bookman Old Style" w:eastAsia="Times New Roman" w:hAnsi="Bookman Old Style"/>
          <w:lang w:val="it-IT"/>
        </w:rPr>
        <w:t>► c</w:t>
      </w:r>
      <w:r w:rsidR="008406C3" w:rsidRPr="00F87658">
        <w:rPr>
          <w:rFonts w:ascii="Bookman Old Style" w:eastAsia="Times New Roman" w:hAnsi="Bookman Old Style"/>
          <w:lang w:val="it-IT"/>
        </w:rPr>
        <w:t>a</w:t>
      </w:r>
      <w:r w:rsidRPr="00F87658">
        <w:rPr>
          <w:rFonts w:ascii="Bookman Old Style" w:eastAsia="Times New Roman" w:hAnsi="Bookman Old Style"/>
          <w:lang w:val="it-IT"/>
        </w:rPr>
        <w:t>nt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rirea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eurilor,</w:t>
      </w:r>
    </w:p>
    <w:p w14:paraId="40AFF9EC" w14:textId="77777777" w:rsidR="00502308" w:rsidRDefault="00502308" w:rsidP="00F87658">
      <w:pPr>
        <w:autoSpaceDE w:val="0"/>
        <w:autoSpaceDN w:val="0"/>
        <w:adjustRightInd w:val="0"/>
        <w:spacing w:after="0" w:line="360" w:lineRule="auto"/>
        <w:ind w:left="720"/>
        <w:jc w:val="both"/>
        <w:rPr>
          <w:rFonts w:ascii="Bookman Old Style" w:eastAsia="Times New Roman" w:hAnsi="Bookman Old Style"/>
          <w:lang w:val="it-IT"/>
        </w:rPr>
      </w:pPr>
      <w:r w:rsidRPr="00F87658">
        <w:rPr>
          <w:rFonts w:ascii="Bookman Old Style" w:eastAsia="Times New Roman" w:hAnsi="Bookman Old Style"/>
          <w:lang w:val="it-IT"/>
        </w:rPr>
        <w:t>► prelevarea probelor, dac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este cazul,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efectuarea analizei de control (rapid</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pentru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eurile nepericuloase).</w:t>
      </w:r>
    </w:p>
    <w:p w14:paraId="3A13A3E2" w14:textId="77777777" w:rsidR="00033058" w:rsidRDefault="00033058" w:rsidP="00033058">
      <w:pPr>
        <w:pStyle w:val="NormalWeb"/>
        <w:spacing w:before="0" w:after="0"/>
        <w:jc w:val="both"/>
        <w:rPr>
          <w:color w:val="0000FF"/>
        </w:rPr>
      </w:pPr>
      <w:r>
        <w:rPr>
          <w:color w:val="0000FF"/>
        </w:rPr>
        <w:t> </w:t>
      </w:r>
      <w:r>
        <w:rPr>
          <w:color w:val="0000FF"/>
        </w:rPr>
        <w:t xml:space="preserve">        </w:t>
      </w:r>
      <w:r w:rsidRPr="00F87658">
        <w:rPr>
          <w:rFonts w:ascii="Bookman Old Style" w:hAnsi="Bookman Old Style"/>
          <w:lang w:val="it-IT"/>
        </w:rPr>
        <w:t>►</w:t>
      </w:r>
      <w:r>
        <w:rPr>
          <w:color w:val="0000FF"/>
        </w:rPr>
        <w:t xml:space="preserve"> </w:t>
      </w:r>
      <w:r w:rsidRPr="00033058">
        <w:rPr>
          <w:rFonts w:ascii="Bookman Old Style" w:hAnsi="Bookman Old Style"/>
          <w:sz w:val="22"/>
          <w:szCs w:val="22"/>
          <w:lang w:val="it-IT"/>
        </w:rPr>
        <w:t>monitorizarea radiologică a deşeurilor.</w:t>
      </w:r>
    </w:p>
    <w:p w14:paraId="1E82E414" w14:textId="77777777" w:rsidR="00033058" w:rsidRPr="00F87658" w:rsidRDefault="00033058" w:rsidP="00F87658">
      <w:pPr>
        <w:autoSpaceDE w:val="0"/>
        <w:autoSpaceDN w:val="0"/>
        <w:adjustRightInd w:val="0"/>
        <w:spacing w:after="0" w:line="360" w:lineRule="auto"/>
        <w:ind w:left="720"/>
        <w:jc w:val="both"/>
        <w:rPr>
          <w:rFonts w:ascii="Bookman Old Style" w:eastAsia="Times New Roman" w:hAnsi="Bookman Old Style"/>
          <w:lang w:val="it-IT"/>
        </w:rPr>
      </w:pPr>
    </w:p>
    <w:p w14:paraId="1E7497FA"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w:t>
      </w:r>
      <w:r w:rsidRPr="00F87658">
        <w:rPr>
          <w:rFonts w:ascii="Bookman Old Style" w:eastAsia="Times New Roman" w:hAnsi="Bookman Old Style"/>
          <w:lang w:val="it-IT"/>
        </w:rPr>
        <w:tab/>
        <w:t xml:space="preserve"> Toate rezultatele controalelor de recep</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ie se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nregistreaz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jurnalul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forma electronic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sau scris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Dac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urma controlului de recep</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ie rezult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sunt respectate toate cerin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ele de acceptare, operatorul dirijeaz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transportul de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 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tre zona de depozitare. Controlul vizual se repet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la desc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rcarea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eurilor.</w:t>
      </w:r>
    </w:p>
    <w:p w14:paraId="79F71AF2"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w:t>
      </w:r>
      <w:r w:rsidRPr="00F87658">
        <w:rPr>
          <w:rFonts w:ascii="Bookman Old Style" w:eastAsia="Times New Roman" w:hAnsi="Bookman Old Style"/>
          <w:lang w:val="it-IT"/>
        </w:rPr>
        <w:tab/>
        <w:t xml:space="preserve"> Dac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 xml:space="preserve">n urma controlului vizual apar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ndoieli cu privire la respectarea cerin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elor pentru depozitare sau se constat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exist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diferen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 xml:space="preserve">ntre documentele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nso</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itoare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eurile livrate, atunci se efectueaz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o analiz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de control, parametrii analiza</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 fiind stabili</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ie de tipul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aspectul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eurilor.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 xml:space="preserve">n cazurile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care se efectueaz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analize de control, se preleveaz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probe martor, care trebuie p</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strate minimum 1 lun</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w:t>
      </w:r>
    </w:p>
    <w:p w14:paraId="17D1C0E9"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w:t>
      </w:r>
      <w:r w:rsidRPr="00F87658">
        <w:rPr>
          <w:rFonts w:ascii="Bookman Old Style" w:eastAsia="Times New Roman" w:hAnsi="Bookman Old Style"/>
          <w:lang w:val="it-IT"/>
        </w:rPr>
        <w:tab/>
        <w:t xml:space="preserve"> Dac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eurile nu sunt acceptate la depozitare, operatorul depozitului informeaz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imediat generatorul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autoritatea competent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aceasta din urm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stabilind 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surile care trebuie luate. P</w:t>
      </w:r>
      <w:r w:rsidR="008406C3" w:rsidRPr="00F87658">
        <w:rPr>
          <w:rFonts w:ascii="Bookman Old Style" w:eastAsia="Times New Roman" w:hAnsi="Bookman Old Style"/>
          <w:lang w:val="it-IT"/>
        </w:rPr>
        <w:t>a</w:t>
      </w:r>
      <w:r w:rsidRPr="00F87658">
        <w:rPr>
          <w:rFonts w:ascii="Bookman Old Style" w:eastAsia="Times New Roman" w:hAnsi="Bookman Old Style"/>
          <w:lang w:val="it-IT"/>
        </w:rPr>
        <w:t>n</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la aplicarea m</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surilor decise,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eurile r</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m</w:t>
      </w:r>
      <w:r w:rsidR="008406C3" w:rsidRPr="00F87658">
        <w:rPr>
          <w:rFonts w:ascii="Bookman Old Style" w:eastAsia="Times New Roman" w:hAnsi="Bookman Old Style"/>
          <w:lang w:val="it-IT"/>
        </w:rPr>
        <w:t>a</w:t>
      </w:r>
      <w:r w:rsidRPr="00F87658">
        <w:rPr>
          <w:rFonts w:ascii="Bookman Old Style" w:eastAsia="Times New Roman" w:hAnsi="Bookman Old Style"/>
          <w:lang w:val="it-IT"/>
        </w:rPr>
        <w:t xml:space="preserve">n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 xml:space="preserve">n zona de securitate. Toate aceste cazuri se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nregistreaz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jurnalul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w:t>
      </w:r>
    </w:p>
    <w:p w14:paraId="64E25C05"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lang w:val="it-IT"/>
        </w:rPr>
      </w:pPr>
      <w:r w:rsidRPr="00F87658">
        <w:rPr>
          <w:rFonts w:ascii="Bookman Old Style" w:eastAsia="Times New Roman" w:hAnsi="Bookman Old Style"/>
          <w:lang w:val="it-IT"/>
        </w:rPr>
        <w:t xml:space="preserve">    </w:t>
      </w:r>
      <w:r w:rsidRPr="00F87658">
        <w:rPr>
          <w:rFonts w:ascii="Bookman Old Style" w:eastAsia="Times New Roman" w:hAnsi="Bookman Old Style"/>
          <w:lang w:val="it-IT"/>
        </w:rPr>
        <w:tab/>
        <w:t>Dac</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eurile livrate nu corespund cu documentele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nso</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itoare,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ele se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ncadreaz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cerin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 xml:space="preserve">ele de acceptare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sunt acceptate la depozitare, atunci acest lucru se men</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ioneaz</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w:t>
      </w:r>
      <w:r w:rsidR="008406C3" w:rsidRPr="00F87658">
        <w:rPr>
          <w:rFonts w:ascii="Bookman Old Style" w:eastAsia="Times New Roman" w:hAnsi="Bookman Old Style"/>
          <w:lang w:val="it-IT"/>
        </w:rPr>
        <w:t>i</w:t>
      </w:r>
      <w:r w:rsidRPr="00F87658">
        <w:rPr>
          <w:rFonts w:ascii="Bookman Old Style" w:eastAsia="Times New Roman" w:hAnsi="Bookman Old Style"/>
          <w:lang w:val="it-IT"/>
        </w:rPr>
        <w:t>n jurnalul de func</w:t>
      </w:r>
      <w:r w:rsidR="00FC42BE" w:rsidRPr="00F87658">
        <w:rPr>
          <w:rFonts w:ascii="Bookman Old Style" w:eastAsia="Times New Roman" w:hAnsi="Bookman Old Style"/>
          <w:lang w:val="it-IT"/>
        </w:rPr>
        <w:t>t</w:t>
      </w:r>
      <w:r w:rsidRPr="00F87658">
        <w:rPr>
          <w:rFonts w:ascii="Bookman Old Style" w:eastAsia="Times New Roman" w:hAnsi="Bookman Old Style"/>
          <w:lang w:val="it-IT"/>
        </w:rPr>
        <w:t>ionare. Generatorul de</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 xml:space="preserve">eurilor </w:t>
      </w:r>
      <w:r w:rsidR="008406C3" w:rsidRPr="00F87658">
        <w:rPr>
          <w:rFonts w:ascii="Bookman Old Style" w:eastAsia="Times New Roman" w:hAnsi="Bookman Old Style"/>
          <w:lang w:val="it-IT"/>
        </w:rPr>
        <w:t>s</w:t>
      </w:r>
      <w:r w:rsidRPr="00F87658">
        <w:rPr>
          <w:rFonts w:ascii="Bookman Old Style" w:eastAsia="Times New Roman" w:hAnsi="Bookman Old Style"/>
          <w:lang w:val="it-IT"/>
        </w:rPr>
        <w:t>i autoritatea competent</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trebuie s</w:t>
      </w:r>
      <w:r w:rsidR="00FC42BE" w:rsidRPr="00F87658">
        <w:rPr>
          <w:rFonts w:ascii="Bookman Old Style" w:eastAsia="Times New Roman" w:hAnsi="Bookman Old Style"/>
          <w:lang w:val="it-IT"/>
        </w:rPr>
        <w:t>a</w:t>
      </w:r>
      <w:r w:rsidRPr="00F87658">
        <w:rPr>
          <w:rFonts w:ascii="Bookman Old Style" w:eastAsia="Times New Roman" w:hAnsi="Bookman Old Style"/>
          <w:lang w:val="it-IT"/>
        </w:rPr>
        <w:t xml:space="preserve"> fie informate despre aceasta.</w:t>
      </w:r>
    </w:p>
    <w:p w14:paraId="5AF1208E"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b/>
          <w:lang w:val="it-IT"/>
        </w:rPr>
      </w:pPr>
      <w:r w:rsidRPr="00F87658">
        <w:rPr>
          <w:rFonts w:ascii="Bookman Old Style" w:eastAsia="Times New Roman" w:hAnsi="Bookman Old Style"/>
          <w:lang w:val="it-IT"/>
        </w:rPr>
        <w:t xml:space="preserve">    </w:t>
      </w:r>
      <w:r w:rsidRPr="00F87658">
        <w:rPr>
          <w:rFonts w:ascii="Bookman Old Style" w:eastAsia="Times New Roman" w:hAnsi="Bookman Old Style"/>
          <w:lang w:val="it-IT"/>
        </w:rPr>
        <w:tab/>
        <w:t xml:space="preserve"> </w:t>
      </w:r>
      <w:r w:rsidRPr="00F87658">
        <w:rPr>
          <w:rFonts w:ascii="Bookman Old Style" w:eastAsia="Times New Roman" w:hAnsi="Bookman Old Style"/>
          <w:b/>
          <w:lang w:val="it-IT"/>
        </w:rPr>
        <w:t>Depunerea de</w:t>
      </w:r>
      <w:r w:rsidR="008406C3" w:rsidRPr="00F87658">
        <w:rPr>
          <w:rFonts w:ascii="Bookman Old Style" w:eastAsia="Times New Roman" w:hAnsi="Bookman Old Style"/>
          <w:b/>
          <w:lang w:val="it-IT"/>
        </w:rPr>
        <w:t>s</w:t>
      </w:r>
      <w:r w:rsidRPr="00F87658">
        <w:rPr>
          <w:rFonts w:ascii="Bookman Old Style" w:eastAsia="Times New Roman" w:hAnsi="Bookman Old Style"/>
          <w:b/>
          <w:lang w:val="it-IT"/>
        </w:rPr>
        <w:t>eurilor</w:t>
      </w:r>
    </w:p>
    <w:p w14:paraId="6F7AC146" w14:textId="77777777" w:rsidR="00502308" w:rsidRDefault="00C27E22" w:rsidP="00C27E22">
      <w:pPr>
        <w:autoSpaceDE w:val="0"/>
        <w:autoSpaceDN w:val="0"/>
        <w:adjustRightInd w:val="0"/>
        <w:spacing w:after="0" w:line="360" w:lineRule="auto"/>
        <w:jc w:val="both"/>
        <w:rPr>
          <w:rFonts w:ascii="Bookman Old Style" w:eastAsia="Times New Roman" w:hAnsi="Bookman Old Style"/>
          <w:lang w:val="it-IT"/>
        </w:rPr>
      </w:pPr>
      <w:r>
        <w:rPr>
          <w:rFonts w:ascii="Bookman Old Style" w:eastAsia="Times New Roman" w:hAnsi="Bookman Old Style"/>
          <w:lang w:val="it-IT"/>
        </w:rPr>
        <w:t xml:space="preserve">   </w:t>
      </w:r>
      <w:r>
        <w:rPr>
          <w:rFonts w:ascii="Bookman Old Style" w:eastAsia="Times New Roman" w:hAnsi="Bookman Old Style"/>
          <w:lang w:val="it-IT"/>
        </w:rPr>
        <w:tab/>
      </w:r>
      <w:r w:rsidR="00502308" w:rsidRPr="00F87658">
        <w:rPr>
          <w:rFonts w:ascii="Bookman Old Style" w:eastAsia="Times New Roman" w:hAnsi="Bookman Old Style"/>
          <w:lang w:val="it-IT"/>
        </w:rPr>
        <w:t>De</w:t>
      </w:r>
      <w:r w:rsidR="008406C3" w:rsidRPr="00F87658">
        <w:rPr>
          <w:rFonts w:ascii="Bookman Old Style" w:eastAsia="Times New Roman" w:hAnsi="Bookman Old Style"/>
          <w:lang w:val="it-IT"/>
        </w:rPr>
        <w:t>s</w:t>
      </w:r>
      <w:r w:rsidR="00502308" w:rsidRPr="00F87658">
        <w:rPr>
          <w:rFonts w:ascii="Bookman Old Style" w:eastAsia="Times New Roman" w:hAnsi="Bookman Old Style"/>
          <w:lang w:val="it-IT"/>
        </w:rPr>
        <w:t xml:space="preserve">eurile se depun astfel </w:t>
      </w:r>
      <w:r w:rsidR="008406C3" w:rsidRPr="00F87658">
        <w:rPr>
          <w:rFonts w:ascii="Bookman Old Style" w:eastAsia="Times New Roman" w:hAnsi="Bookman Old Style"/>
          <w:lang w:val="it-IT"/>
        </w:rPr>
        <w:t>i</w:t>
      </w:r>
      <w:r w:rsidR="00502308" w:rsidRPr="00F87658">
        <w:rPr>
          <w:rFonts w:ascii="Bookman Old Style" w:eastAsia="Times New Roman" w:hAnsi="Bookman Old Style"/>
          <w:lang w:val="it-IT"/>
        </w:rPr>
        <w:t>nc</w:t>
      </w:r>
      <w:r w:rsidR="008406C3" w:rsidRPr="00F87658">
        <w:rPr>
          <w:rFonts w:ascii="Bookman Old Style" w:eastAsia="Times New Roman" w:hAnsi="Bookman Old Style"/>
          <w:lang w:val="it-IT"/>
        </w:rPr>
        <w:t>a</w:t>
      </w:r>
      <w:r w:rsidR="00502308" w:rsidRPr="00F87658">
        <w:rPr>
          <w:rFonts w:ascii="Bookman Old Style" w:eastAsia="Times New Roman" w:hAnsi="Bookman Old Style"/>
          <w:lang w:val="it-IT"/>
        </w:rPr>
        <w:t xml:space="preserve">t pe timpul </w:t>
      </w:r>
      <w:r w:rsidR="008406C3" w:rsidRPr="00F87658">
        <w:rPr>
          <w:rFonts w:ascii="Bookman Old Style" w:eastAsia="Times New Roman" w:hAnsi="Bookman Old Style"/>
          <w:lang w:val="it-IT"/>
        </w:rPr>
        <w:t>i</w:t>
      </w:r>
      <w:r w:rsidR="00502308" w:rsidRPr="00F87658">
        <w:rPr>
          <w:rFonts w:ascii="Bookman Old Style" w:eastAsia="Times New Roman" w:hAnsi="Bookman Old Style"/>
          <w:lang w:val="it-IT"/>
        </w:rPr>
        <w:t>ntregii perioade de func</w:t>
      </w:r>
      <w:r w:rsidR="00FC42BE" w:rsidRPr="00F87658">
        <w:rPr>
          <w:rFonts w:ascii="Bookman Old Style" w:eastAsia="Times New Roman" w:hAnsi="Bookman Old Style"/>
          <w:lang w:val="it-IT"/>
        </w:rPr>
        <w:t>t</w:t>
      </w:r>
      <w:r w:rsidR="00502308" w:rsidRPr="00F87658">
        <w:rPr>
          <w:rFonts w:ascii="Bookman Old Style" w:eastAsia="Times New Roman" w:hAnsi="Bookman Old Style"/>
          <w:lang w:val="it-IT"/>
        </w:rPr>
        <w:t>ionare s</w:t>
      </w:r>
      <w:r w:rsidR="00FC42BE" w:rsidRPr="00F87658">
        <w:rPr>
          <w:rFonts w:ascii="Bookman Old Style" w:eastAsia="Times New Roman" w:hAnsi="Bookman Old Style"/>
          <w:lang w:val="it-IT"/>
        </w:rPr>
        <w:t>a</w:t>
      </w:r>
      <w:r w:rsidR="00502308" w:rsidRPr="00F87658">
        <w:rPr>
          <w:rFonts w:ascii="Bookman Old Style" w:eastAsia="Times New Roman" w:hAnsi="Bookman Old Style"/>
          <w:lang w:val="it-IT"/>
        </w:rPr>
        <w:t xml:space="preserve"> aib</w:t>
      </w:r>
      <w:r w:rsidR="00FC42BE" w:rsidRPr="00F87658">
        <w:rPr>
          <w:rFonts w:ascii="Bookman Old Style" w:eastAsia="Times New Roman" w:hAnsi="Bookman Old Style"/>
          <w:lang w:val="it-IT"/>
        </w:rPr>
        <w:t>a</w:t>
      </w:r>
      <w:r w:rsidR="00502308" w:rsidRPr="00F87658">
        <w:rPr>
          <w:rFonts w:ascii="Bookman Old Style" w:eastAsia="Times New Roman" w:hAnsi="Bookman Old Style"/>
          <w:lang w:val="it-IT"/>
        </w:rPr>
        <w:t xml:space="preserve"> influen</w:t>
      </w:r>
      <w:r w:rsidR="00FC42BE" w:rsidRPr="00F87658">
        <w:rPr>
          <w:rFonts w:ascii="Bookman Old Style" w:eastAsia="Times New Roman" w:hAnsi="Bookman Old Style"/>
          <w:lang w:val="it-IT"/>
        </w:rPr>
        <w:t>t</w:t>
      </w:r>
      <w:r w:rsidR="00502308" w:rsidRPr="00F87658">
        <w:rPr>
          <w:rFonts w:ascii="Bookman Old Style" w:eastAsia="Times New Roman" w:hAnsi="Bookman Old Style"/>
          <w:lang w:val="it-IT"/>
        </w:rPr>
        <w:t xml:space="preserve">e reduse asupra omului </w:t>
      </w:r>
      <w:r w:rsidR="008406C3" w:rsidRPr="00F87658">
        <w:rPr>
          <w:rFonts w:ascii="Bookman Old Style" w:eastAsia="Times New Roman" w:hAnsi="Bookman Old Style"/>
          <w:lang w:val="it-IT"/>
        </w:rPr>
        <w:t>s</w:t>
      </w:r>
      <w:r w:rsidR="00502308" w:rsidRPr="00F87658">
        <w:rPr>
          <w:rFonts w:ascii="Bookman Old Style" w:eastAsia="Times New Roman" w:hAnsi="Bookman Old Style"/>
          <w:lang w:val="it-IT"/>
        </w:rPr>
        <w:t xml:space="preserve">i mediului </w:t>
      </w:r>
      <w:r w:rsidR="008406C3" w:rsidRPr="00F87658">
        <w:rPr>
          <w:rFonts w:ascii="Bookman Old Style" w:eastAsia="Times New Roman" w:hAnsi="Bookman Old Style"/>
          <w:lang w:val="it-IT"/>
        </w:rPr>
        <w:t>i</w:t>
      </w:r>
      <w:r w:rsidR="00502308" w:rsidRPr="00F87658">
        <w:rPr>
          <w:rFonts w:ascii="Bookman Old Style" w:eastAsia="Times New Roman" w:hAnsi="Bookman Old Style"/>
          <w:lang w:val="it-IT"/>
        </w:rPr>
        <w:t>nconjur</w:t>
      </w:r>
      <w:r w:rsidR="00FC42BE" w:rsidRPr="00F87658">
        <w:rPr>
          <w:rFonts w:ascii="Bookman Old Style" w:eastAsia="Times New Roman" w:hAnsi="Bookman Old Style"/>
          <w:lang w:val="it-IT"/>
        </w:rPr>
        <w:t>a</w:t>
      </w:r>
      <w:r w:rsidR="00502308" w:rsidRPr="00F87658">
        <w:rPr>
          <w:rFonts w:ascii="Bookman Old Style" w:eastAsia="Times New Roman" w:hAnsi="Bookman Old Style"/>
          <w:lang w:val="it-IT"/>
        </w:rPr>
        <w:t>tor. Modul de depunere depinde de</w:t>
      </w:r>
      <w:r w:rsidR="00637FC0" w:rsidRPr="00F87658">
        <w:rPr>
          <w:rFonts w:ascii="Bookman Old Style" w:eastAsia="Times New Roman" w:hAnsi="Bookman Old Style"/>
          <w:lang w:val="it-IT"/>
        </w:rPr>
        <w:t xml:space="preserve"> fiecare tip de de</w:t>
      </w:r>
      <w:r w:rsidR="008406C3" w:rsidRPr="00F87658">
        <w:rPr>
          <w:rFonts w:ascii="Bookman Old Style" w:eastAsia="Times New Roman" w:hAnsi="Bookman Old Style"/>
          <w:lang w:val="it-IT"/>
        </w:rPr>
        <w:t>s</w:t>
      </w:r>
      <w:r w:rsidR="00637FC0" w:rsidRPr="00F87658">
        <w:rPr>
          <w:rFonts w:ascii="Bookman Old Style" w:eastAsia="Times New Roman" w:hAnsi="Bookman Old Style"/>
          <w:lang w:val="it-IT"/>
        </w:rPr>
        <w:t xml:space="preserve">eu </w:t>
      </w:r>
      <w:r w:rsidR="008406C3" w:rsidRPr="00F87658">
        <w:rPr>
          <w:rFonts w:ascii="Bookman Old Style" w:eastAsia="Times New Roman" w:hAnsi="Bookman Old Style"/>
          <w:lang w:val="it-IT"/>
        </w:rPr>
        <w:t>i</w:t>
      </w:r>
      <w:r w:rsidR="00637FC0" w:rsidRPr="00F87658">
        <w:rPr>
          <w:rFonts w:ascii="Bookman Old Style" w:eastAsia="Times New Roman" w:hAnsi="Bookman Old Style"/>
          <w:lang w:val="it-IT"/>
        </w:rPr>
        <w:t>n parte</w:t>
      </w:r>
      <w:r w:rsidR="00502308" w:rsidRPr="00F87658">
        <w:rPr>
          <w:rFonts w:ascii="Bookman Old Style" w:eastAsia="Times New Roman" w:hAnsi="Bookman Old Style"/>
          <w:lang w:val="it-IT"/>
        </w:rPr>
        <w:t xml:space="preserve">, precum </w:t>
      </w:r>
      <w:r w:rsidR="008406C3" w:rsidRPr="00F87658">
        <w:rPr>
          <w:rFonts w:ascii="Bookman Old Style" w:eastAsia="Times New Roman" w:hAnsi="Bookman Old Style"/>
          <w:lang w:val="it-IT"/>
        </w:rPr>
        <w:t>s</w:t>
      </w:r>
      <w:r w:rsidR="00502308" w:rsidRPr="00F87658">
        <w:rPr>
          <w:rFonts w:ascii="Bookman Old Style" w:eastAsia="Times New Roman" w:hAnsi="Bookman Old Style"/>
          <w:lang w:val="it-IT"/>
        </w:rPr>
        <w:t>i de condi</w:t>
      </w:r>
      <w:r w:rsidR="00FC42BE" w:rsidRPr="00F87658">
        <w:rPr>
          <w:rFonts w:ascii="Bookman Old Style" w:eastAsia="Times New Roman" w:hAnsi="Bookman Old Style"/>
          <w:lang w:val="it-IT"/>
        </w:rPr>
        <w:t>t</w:t>
      </w:r>
      <w:r w:rsidR="00502308" w:rsidRPr="00F87658">
        <w:rPr>
          <w:rFonts w:ascii="Bookman Old Style" w:eastAsia="Times New Roman" w:hAnsi="Bookman Old Style"/>
          <w:lang w:val="it-IT"/>
        </w:rPr>
        <w:t xml:space="preserve">iile meteorologice </w:t>
      </w:r>
      <w:r w:rsidR="008406C3" w:rsidRPr="00F87658">
        <w:rPr>
          <w:rFonts w:ascii="Bookman Old Style" w:eastAsia="Times New Roman" w:hAnsi="Bookman Old Style"/>
          <w:lang w:val="it-IT"/>
        </w:rPr>
        <w:t>s</w:t>
      </w:r>
      <w:r w:rsidR="00502308" w:rsidRPr="00F87658">
        <w:rPr>
          <w:rFonts w:ascii="Bookman Old Style" w:eastAsia="Times New Roman" w:hAnsi="Bookman Old Style"/>
          <w:lang w:val="it-IT"/>
        </w:rPr>
        <w:t xml:space="preserve">i de forma </w:t>
      </w:r>
      <w:r w:rsidR="008406C3" w:rsidRPr="00F87658">
        <w:rPr>
          <w:rFonts w:ascii="Bookman Old Style" w:eastAsia="Times New Roman" w:hAnsi="Bookman Old Style"/>
          <w:lang w:val="it-IT"/>
        </w:rPr>
        <w:t>s</w:t>
      </w:r>
      <w:r w:rsidR="00502308" w:rsidRPr="00F87658">
        <w:rPr>
          <w:rFonts w:ascii="Bookman Old Style" w:eastAsia="Times New Roman" w:hAnsi="Bookman Old Style"/>
          <w:lang w:val="it-IT"/>
        </w:rPr>
        <w:t>i dimensiunile depozitului.</w:t>
      </w:r>
    </w:p>
    <w:p w14:paraId="53558487" w14:textId="77777777" w:rsidR="003314AB" w:rsidRDefault="003314AB" w:rsidP="00C27E22">
      <w:pPr>
        <w:autoSpaceDE w:val="0"/>
        <w:autoSpaceDN w:val="0"/>
        <w:adjustRightInd w:val="0"/>
        <w:spacing w:after="0" w:line="360" w:lineRule="auto"/>
        <w:jc w:val="both"/>
        <w:rPr>
          <w:rFonts w:ascii="Bookman Old Style" w:eastAsia="Times New Roman" w:hAnsi="Bookman Old Style"/>
          <w:lang w:val="it-IT"/>
        </w:rPr>
      </w:pPr>
    </w:p>
    <w:p w14:paraId="12CA10AD" w14:textId="77777777" w:rsidR="003314AB" w:rsidRDefault="003314AB" w:rsidP="00C27E22">
      <w:pPr>
        <w:autoSpaceDE w:val="0"/>
        <w:autoSpaceDN w:val="0"/>
        <w:adjustRightInd w:val="0"/>
        <w:spacing w:after="0" w:line="360" w:lineRule="auto"/>
        <w:jc w:val="both"/>
        <w:rPr>
          <w:rFonts w:ascii="Bookman Old Style" w:eastAsia="Times New Roman" w:hAnsi="Bookman Old Style"/>
          <w:lang w:val="it-IT"/>
        </w:rPr>
      </w:pPr>
    </w:p>
    <w:p w14:paraId="6CEE8A52" w14:textId="77777777" w:rsidR="00502308" w:rsidRPr="00F87658" w:rsidRDefault="00502308" w:rsidP="00D15E31">
      <w:pPr>
        <w:autoSpaceDE w:val="0"/>
        <w:autoSpaceDN w:val="0"/>
        <w:adjustRightInd w:val="0"/>
        <w:spacing w:after="0" w:line="360" w:lineRule="auto"/>
        <w:jc w:val="both"/>
        <w:rPr>
          <w:rFonts w:ascii="Bookman Old Style" w:eastAsia="Times New Roman" w:hAnsi="Bookman Old Style"/>
          <w:b/>
          <w:lang w:val="pt-BR"/>
        </w:rPr>
      </w:pPr>
      <w:r w:rsidRPr="00F87658">
        <w:rPr>
          <w:rFonts w:ascii="Bookman Old Style" w:eastAsia="Times New Roman" w:hAnsi="Bookman Old Style"/>
          <w:b/>
          <w:lang w:val="it-IT"/>
        </w:rPr>
        <w:lastRenderedPageBreak/>
        <w:t xml:space="preserve">      </w:t>
      </w:r>
      <w:r w:rsidRPr="00F87658">
        <w:rPr>
          <w:rFonts w:ascii="Bookman Old Style" w:eastAsia="Times New Roman" w:hAnsi="Bookman Old Style"/>
          <w:b/>
          <w:lang w:val="it-IT"/>
        </w:rPr>
        <w:tab/>
      </w:r>
      <w:r w:rsidRPr="00F87658">
        <w:rPr>
          <w:rFonts w:ascii="Bookman Old Style" w:eastAsia="Times New Roman" w:hAnsi="Bookman Old Style"/>
          <w:b/>
          <w:lang w:val="pt-BR"/>
        </w:rPr>
        <w:t>Cerin</w:t>
      </w:r>
      <w:r w:rsidR="00FC42BE" w:rsidRPr="00F87658">
        <w:rPr>
          <w:rFonts w:ascii="Bookman Old Style" w:eastAsia="Times New Roman" w:hAnsi="Bookman Old Style"/>
          <w:b/>
          <w:lang w:val="pt-BR"/>
        </w:rPr>
        <w:t>t</w:t>
      </w:r>
      <w:r w:rsidRPr="00F87658">
        <w:rPr>
          <w:rFonts w:ascii="Bookman Old Style" w:eastAsia="Times New Roman" w:hAnsi="Bookman Old Style"/>
          <w:b/>
          <w:lang w:val="pt-BR"/>
        </w:rPr>
        <w:t>e de depozitare/Metode de depozitare</w:t>
      </w:r>
    </w:p>
    <w:p w14:paraId="163D64F3"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color w:val="000000"/>
          <w:lang w:val="it-IT"/>
        </w:rPr>
      </w:pPr>
      <w:r w:rsidRPr="00F87658">
        <w:rPr>
          <w:rFonts w:ascii="Bookman Old Style" w:eastAsia="Times New Roman" w:hAnsi="Bookman Old Style"/>
          <w:lang w:val="pt-BR"/>
        </w:rPr>
        <w:t xml:space="preserve">        </w:t>
      </w:r>
      <w:r w:rsidR="002C309F" w:rsidRPr="00F87658">
        <w:rPr>
          <w:rFonts w:ascii="Bookman Old Style" w:eastAsia="Times New Roman" w:hAnsi="Bookman Old Style"/>
          <w:color w:val="000000"/>
          <w:lang w:val="pt-BR"/>
        </w:rPr>
        <w:tab/>
        <w:t>Deseurile se depun  prin asezarea lor in straturi realizandu-se o platforma relativ orizontala a carei inaltime  maxima nu depaseste 2,5m</w:t>
      </w:r>
      <w:r w:rsidRPr="00F87658">
        <w:rPr>
          <w:rFonts w:ascii="Bookman Old Style" w:eastAsia="Times New Roman" w:hAnsi="Bookman Old Style"/>
          <w:color w:val="000000"/>
          <w:lang w:val="pt-BR"/>
        </w:rPr>
        <w:t>.</w:t>
      </w:r>
      <w:r w:rsidR="002C309F" w:rsidRPr="00F87658">
        <w:rPr>
          <w:rFonts w:ascii="Bookman Old Style" w:eastAsia="Times New Roman" w:hAnsi="Bookman Old Style"/>
          <w:color w:val="000000"/>
          <w:lang w:val="pt-BR"/>
        </w:rPr>
        <w:t xml:space="preserve"> </w:t>
      </w:r>
      <w:r w:rsidR="002C309F" w:rsidRPr="00F87658">
        <w:rPr>
          <w:rFonts w:ascii="Bookman Old Style" w:eastAsia="Times New Roman" w:hAnsi="Bookman Old Style"/>
          <w:color w:val="000000"/>
          <w:lang w:val="it-IT"/>
        </w:rPr>
        <w:t>Depozitarea se va face in perimetre zilnice bine stabilite si delimitate</w:t>
      </w:r>
      <w:r w:rsidR="00B27157" w:rsidRPr="00F87658">
        <w:rPr>
          <w:rFonts w:ascii="Bookman Old Style" w:eastAsia="Times New Roman" w:hAnsi="Bookman Old Style"/>
          <w:color w:val="000000"/>
          <w:lang w:val="it-IT"/>
        </w:rPr>
        <w:t xml:space="preserve">. </w:t>
      </w:r>
      <w:r w:rsidR="00C36F1E" w:rsidRPr="00F87658">
        <w:rPr>
          <w:rFonts w:ascii="Bookman Old Style" w:eastAsia="Times New Roman" w:hAnsi="Bookman Old Style"/>
          <w:color w:val="000000"/>
          <w:lang w:val="it-IT"/>
        </w:rPr>
        <w:t>Dispunerea  deseurilor</w:t>
      </w:r>
      <w:r w:rsidR="002C309F" w:rsidRPr="00F87658">
        <w:rPr>
          <w:rFonts w:ascii="Bookman Old Style" w:eastAsia="Times New Roman" w:hAnsi="Bookman Old Style"/>
          <w:color w:val="000000"/>
          <w:lang w:val="it-IT"/>
        </w:rPr>
        <w:t xml:space="preserve"> se va face intretesut,</w:t>
      </w:r>
      <w:r w:rsidR="00B27157" w:rsidRPr="00F87658">
        <w:rPr>
          <w:rFonts w:ascii="Bookman Old Style" w:eastAsia="Times New Roman" w:hAnsi="Bookman Old Style"/>
          <w:color w:val="000000"/>
          <w:lang w:val="it-IT"/>
        </w:rPr>
        <w:t xml:space="preserve"> </w:t>
      </w:r>
      <w:r w:rsidR="00CC68ED" w:rsidRPr="00F87658">
        <w:rPr>
          <w:rFonts w:ascii="Bookman Old Style" w:eastAsia="Times New Roman" w:hAnsi="Bookman Old Style"/>
          <w:color w:val="000000"/>
          <w:lang w:val="it-IT"/>
        </w:rPr>
        <w:t>pentru a asigura o stabilitat</w:t>
      </w:r>
      <w:r w:rsidR="002C309F" w:rsidRPr="00F87658">
        <w:rPr>
          <w:rFonts w:ascii="Bookman Old Style" w:eastAsia="Times New Roman" w:hAnsi="Bookman Old Style"/>
          <w:color w:val="000000"/>
          <w:lang w:val="it-IT"/>
        </w:rPr>
        <w:t>e cat mai buna corpului depozitului in rambleu,</w:t>
      </w:r>
      <w:r w:rsidR="00B27157" w:rsidRPr="00F87658">
        <w:rPr>
          <w:rFonts w:ascii="Bookman Old Style" w:eastAsia="Times New Roman" w:hAnsi="Bookman Old Style"/>
          <w:color w:val="000000"/>
          <w:lang w:val="it-IT"/>
        </w:rPr>
        <w:t xml:space="preserve"> </w:t>
      </w:r>
      <w:r w:rsidR="002C309F" w:rsidRPr="00F87658">
        <w:rPr>
          <w:rFonts w:ascii="Bookman Old Style" w:eastAsia="Times New Roman" w:hAnsi="Bookman Old Style"/>
          <w:color w:val="000000"/>
          <w:lang w:val="it-IT"/>
        </w:rPr>
        <w:t>pe de o parte si pentru a</w:t>
      </w:r>
      <w:r w:rsidR="00B27157" w:rsidRPr="00F87658">
        <w:rPr>
          <w:rFonts w:ascii="Bookman Old Style" w:eastAsia="Times New Roman" w:hAnsi="Bookman Old Style"/>
          <w:color w:val="000000"/>
          <w:lang w:val="it-IT"/>
        </w:rPr>
        <w:t xml:space="preserve"> </w:t>
      </w:r>
      <w:r w:rsidR="002C309F" w:rsidRPr="00F87658">
        <w:rPr>
          <w:rFonts w:ascii="Bookman Old Style" w:eastAsia="Times New Roman" w:hAnsi="Bookman Old Style"/>
          <w:color w:val="000000"/>
          <w:lang w:val="it-IT"/>
        </w:rPr>
        <w:t>permite infiltrarea apei din precipitatii catre sistemul de colectare</w:t>
      </w:r>
      <w:r w:rsidR="00B27157" w:rsidRPr="00F87658">
        <w:rPr>
          <w:rFonts w:ascii="Bookman Old Style" w:eastAsia="Times New Roman" w:hAnsi="Bookman Old Style"/>
          <w:color w:val="000000"/>
          <w:lang w:val="it-IT"/>
        </w:rPr>
        <w:t>.</w:t>
      </w:r>
    </w:p>
    <w:p w14:paraId="4C568D2D"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color w:val="000000"/>
          <w:lang w:val="it-IT"/>
        </w:rPr>
      </w:pPr>
      <w:r w:rsidRPr="00F87658">
        <w:rPr>
          <w:rFonts w:ascii="Bookman Old Style" w:eastAsia="Times New Roman" w:hAnsi="Bookman Old Style"/>
          <w:color w:val="000000"/>
          <w:lang w:val="it-IT"/>
        </w:rPr>
        <w:t xml:space="preserve">        </w:t>
      </w:r>
      <w:r w:rsidRPr="00F87658">
        <w:rPr>
          <w:rFonts w:ascii="Bookman Old Style" w:eastAsia="Times New Roman" w:hAnsi="Bookman Old Style"/>
          <w:color w:val="000000"/>
          <w:lang w:val="it-IT"/>
        </w:rPr>
        <w:tab/>
        <w:t>De</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eurile pot fi desc</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rcate numai dup</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indica</w:t>
      </w:r>
      <w:r w:rsidR="00FC42BE" w:rsidRPr="00F87658">
        <w:rPr>
          <w:rFonts w:ascii="Bookman Old Style" w:eastAsia="Times New Roman" w:hAnsi="Bookman Old Style"/>
          <w:color w:val="000000"/>
          <w:lang w:val="it-IT"/>
        </w:rPr>
        <w:t>t</w:t>
      </w:r>
      <w:r w:rsidRPr="00F87658">
        <w:rPr>
          <w:rFonts w:ascii="Bookman Old Style" w:eastAsia="Times New Roman" w:hAnsi="Bookman Old Style"/>
          <w:color w:val="000000"/>
          <w:lang w:val="it-IT"/>
        </w:rPr>
        <w:t>iile operatorului de la locul de desc</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rcare.</w:t>
      </w:r>
    </w:p>
    <w:p w14:paraId="2F72DB74"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color w:val="000000"/>
          <w:lang w:val="it-IT"/>
        </w:rPr>
      </w:pPr>
      <w:r w:rsidRPr="00F87658">
        <w:rPr>
          <w:rFonts w:ascii="Bookman Old Style" w:eastAsia="Times New Roman" w:hAnsi="Bookman Old Style"/>
          <w:color w:val="000000"/>
          <w:lang w:val="it-IT"/>
        </w:rPr>
        <w:t xml:space="preserve">      </w:t>
      </w:r>
      <w:r w:rsidRPr="00F87658">
        <w:rPr>
          <w:rFonts w:ascii="Bookman Old Style" w:eastAsia="Times New Roman" w:hAnsi="Bookman Old Style"/>
          <w:color w:val="000000"/>
          <w:lang w:val="it-IT"/>
        </w:rPr>
        <w:tab/>
        <w:t>La desc</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rcarea de</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eurilor pr</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foase, acestea se umezesc </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i se acoper</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imediat cu alte de</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 xml:space="preserve">euri sau cu materiale minerale (este valabil numai pentru clasele b </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i c).</w:t>
      </w:r>
    </w:p>
    <w:p w14:paraId="6459BE64"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color w:val="000000"/>
          <w:lang w:val="it-IT"/>
        </w:rPr>
      </w:pPr>
      <w:r w:rsidRPr="00F87658">
        <w:rPr>
          <w:rFonts w:ascii="Bookman Old Style" w:eastAsia="Times New Roman" w:hAnsi="Bookman Old Style"/>
          <w:color w:val="000000"/>
          <w:lang w:val="it-IT"/>
        </w:rPr>
        <w:t xml:space="preserve">     </w:t>
      </w:r>
      <w:r w:rsidRPr="00F87658">
        <w:rPr>
          <w:rFonts w:ascii="Bookman Old Style" w:eastAsia="Times New Roman" w:hAnsi="Bookman Old Style"/>
          <w:color w:val="000000"/>
          <w:lang w:val="it-IT"/>
        </w:rPr>
        <w:tab/>
        <w:t>Toate de</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eurile se controleaz</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vizual </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i la desc</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rcare.</w:t>
      </w:r>
    </w:p>
    <w:p w14:paraId="61E9E695" w14:textId="77777777" w:rsidR="00502308" w:rsidRPr="00F87658" w:rsidRDefault="00502308" w:rsidP="00F87658">
      <w:pPr>
        <w:autoSpaceDE w:val="0"/>
        <w:autoSpaceDN w:val="0"/>
        <w:adjustRightInd w:val="0"/>
        <w:spacing w:after="0" w:line="360" w:lineRule="auto"/>
        <w:jc w:val="both"/>
        <w:rPr>
          <w:rFonts w:ascii="Bookman Old Style" w:eastAsia="Times New Roman" w:hAnsi="Bookman Old Style"/>
          <w:color w:val="000000"/>
          <w:lang w:val="it-IT"/>
        </w:rPr>
      </w:pPr>
      <w:r w:rsidRPr="00F87658">
        <w:rPr>
          <w:rFonts w:ascii="Bookman Old Style" w:eastAsia="Times New Roman" w:hAnsi="Bookman Old Style"/>
          <w:color w:val="000000"/>
          <w:lang w:val="it-IT"/>
        </w:rPr>
        <w:t xml:space="preserve">     </w:t>
      </w:r>
      <w:r w:rsidRPr="00F87658">
        <w:rPr>
          <w:rFonts w:ascii="Bookman Old Style" w:eastAsia="Times New Roman" w:hAnsi="Bookman Old Style"/>
          <w:color w:val="000000"/>
          <w:lang w:val="it-IT"/>
        </w:rPr>
        <w:tab/>
        <w:t>Desc</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rcarea unui transport de de</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euri este supravegheat</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i controlat</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de o persoan</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instruit</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w:t>
      </w:r>
      <w:r w:rsidR="008406C3" w:rsidRPr="00F87658">
        <w:rPr>
          <w:rFonts w:ascii="Bookman Old Style" w:eastAsia="Times New Roman" w:hAnsi="Bookman Old Style"/>
          <w:color w:val="000000"/>
          <w:lang w:val="it-IT"/>
        </w:rPr>
        <w:t>i</w:t>
      </w:r>
      <w:r w:rsidRPr="00F87658">
        <w:rPr>
          <w:rFonts w:ascii="Bookman Old Style" w:eastAsia="Times New Roman" w:hAnsi="Bookman Old Style"/>
          <w:color w:val="000000"/>
          <w:lang w:val="it-IT"/>
        </w:rPr>
        <w:t>n acest scop. Dac</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apar dubii </w:t>
      </w:r>
      <w:r w:rsidR="008406C3" w:rsidRPr="00F87658">
        <w:rPr>
          <w:rFonts w:ascii="Bookman Old Style" w:eastAsia="Times New Roman" w:hAnsi="Bookman Old Style"/>
          <w:color w:val="000000"/>
          <w:lang w:val="it-IT"/>
        </w:rPr>
        <w:t>i</w:t>
      </w:r>
      <w:r w:rsidRPr="00F87658">
        <w:rPr>
          <w:rFonts w:ascii="Bookman Old Style" w:eastAsia="Times New Roman" w:hAnsi="Bookman Old Style"/>
          <w:color w:val="000000"/>
          <w:lang w:val="it-IT"/>
        </w:rPr>
        <w:t>n ce prive</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te caracteristicile de</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 xml:space="preserve">eurilor </w:t>
      </w:r>
      <w:r w:rsidR="008406C3" w:rsidRPr="00F87658">
        <w:rPr>
          <w:rFonts w:ascii="Bookman Old Style" w:eastAsia="Times New Roman" w:hAnsi="Bookman Old Style"/>
          <w:color w:val="000000"/>
          <w:lang w:val="it-IT"/>
        </w:rPr>
        <w:t>s</w:t>
      </w:r>
      <w:r w:rsidRPr="00F87658">
        <w:rPr>
          <w:rFonts w:ascii="Bookman Old Style" w:eastAsia="Times New Roman" w:hAnsi="Bookman Old Style"/>
          <w:color w:val="000000"/>
          <w:lang w:val="it-IT"/>
        </w:rPr>
        <w:t>i acceptarea lor pe depozit, atunci conducerea depozitului trebuie s</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fie imediat informat</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asupra acestui fapt, astfel </w:t>
      </w:r>
      <w:r w:rsidR="008406C3" w:rsidRPr="00F87658">
        <w:rPr>
          <w:rFonts w:ascii="Bookman Old Style" w:eastAsia="Times New Roman" w:hAnsi="Bookman Old Style"/>
          <w:color w:val="000000"/>
          <w:lang w:val="it-IT"/>
        </w:rPr>
        <w:t>i</w:t>
      </w:r>
      <w:r w:rsidRPr="00F87658">
        <w:rPr>
          <w:rFonts w:ascii="Bookman Old Style" w:eastAsia="Times New Roman" w:hAnsi="Bookman Old Style"/>
          <w:color w:val="000000"/>
          <w:lang w:val="it-IT"/>
        </w:rPr>
        <w:t>nc</w:t>
      </w:r>
      <w:r w:rsidR="008406C3"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t ea s</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poat</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lua m</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surile necesare (re</w:t>
      </w:r>
      <w:r w:rsidR="00FC42BE" w:rsidRPr="00F87658">
        <w:rPr>
          <w:rFonts w:ascii="Bookman Old Style" w:eastAsia="Times New Roman" w:hAnsi="Bookman Old Style"/>
          <w:color w:val="000000"/>
          <w:lang w:val="it-IT"/>
        </w:rPr>
        <w:t>t</w:t>
      </w:r>
      <w:r w:rsidRPr="00F87658">
        <w:rPr>
          <w:rFonts w:ascii="Bookman Old Style" w:eastAsia="Times New Roman" w:hAnsi="Bookman Old Style"/>
          <w:color w:val="000000"/>
          <w:lang w:val="it-IT"/>
        </w:rPr>
        <w:t xml:space="preserve">inere </w:t>
      </w:r>
      <w:r w:rsidR="008406C3" w:rsidRPr="00F87658">
        <w:rPr>
          <w:rFonts w:ascii="Bookman Old Style" w:eastAsia="Times New Roman" w:hAnsi="Bookman Old Style"/>
          <w:color w:val="000000"/>
          <w:lang w:val="it-IT"/>
        </w:rPr>
        <w:t>i</w:t>
      </w:r>
      <w:r w:rsidRPr="00F87658">
        <w:rPr>
          <w:rFonts w:ascii="Bookman Old Style" w:eastAsia="Times New Roman" w:hAnsi="Bookman Old Style"/>
          <w:color w:val="000000"/>
          <w:lang w:val="it-IT"/>
        </w:rPr>
        <w:t>n zona de securitate sau o nou</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verificare).</w:t>
      </w:r>
    </w:p>
    <w:p w14:paraId="653FBD51" w14:textId="77777777" w:rsidR="0006629C" w:rsidRPr="00F87658" w:rsidRDefault="00502308" w:rsidP="00F87658">
      <w:pPr>
        <w:autoSpaceDE w:val="0"/>
        <w:autoSpaceDN w:val="0"/>
        <w:adjustRightInd w:val="0"/>
        <w:spacing w:after="0" w:line="360" w:lineRule="auto"/>
        <w:jc w:val="both"/>
        <w:rPr>
          <w:rFonts w:ascii="Bookman Old Style" w:eastAsia="Times New Roman" w:hAnsi="Bookman Old Style"/>
          <w:color w:val="000000"/>
          <w:lang w:val="it-IT"/>
        </w:rPr>
      </w:pPr>
      <w:r w:rsidRPr="00F87658">
        <w:rPr>
          <w:rFonts w:ascii="Bookman Old Style" w:eastAsia="Times New Roman" w:hAnsi="Bookman Old Style"/>
          <w:color w:val="000000"/>
          <w:lang w:val="it-IT"/>
        </w:rPr>
        <w:t xml:space="preserve">     </w:t>
      </w:r>
      <w:r w:rsidRPr="00F87658">
        <w:rPr>
          <w:rFonts w:ascii="Bookman Old Style" w:eastAsia="Times New Roman" w:hAnsi="Bookman Old Style"/>
          <w:color w:val="000000"/>
          <w:lang w:val="it-IT"/>
        </w:rPr>
        <w:tab/>
      </w:r>
      <w:r w:rsidR="008406C3" w:rsidRPr="00F87658">
        <w:rPr>
          <w:rFonts w:ascii="Bookman Old Style" w:eastAsia="Times New Roman" w:hAnsi="Bookman Old Style"/>
          <w:color w:val="000000"/>
          <w:lang w:val="it-IT"/>
        </w:rPr>
        <w:t>I</w:t>
      </w:r>
      <w:r w:rsidRPr="00F87658">
        <w:rPr>
          <w:rFonts w:ascii="Bookman Old Style" w:eastAsia="Times New Roman" w:hAnsi="Bookman Old Style"/>
          <w:color w:val="000000"/>
          <w:lang w:val="it-IT"/>
        </w:rPr>
        <w:t>n zona de desc</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rcare se monteaz</w:t>
      </w:r>
      <w:r w:rsidR="00FC42BE" w:rsidRPr="00F87658">
        <w:rPr>
          <w:rFonts w:ascii="Bookman Old Style" w:eastAsia="Times New Roman" w:hAnsi="Bookman Old Style"/>
          <w:color w:val="000000"/>
          <w:lang w:val="it-IT"/>
        </w:rPr>
        <w:t>a</w:t>
      </w:r>
      <w:r w:rsidRPr="00F87658">
        <w:rPr>
          <w:rFonts w:ascii="Bookman Old Style" w:eastAsia="Times New Roman" w:hAnsi="Bookman Old Style"/>
          <w:color w:val="000000"/>
          <w:lang w:val="it-IT"/>
        </w:rPr>
        <w:t xml:space="preserve"> panouri pentru interzicerea fumatului.</w:t>
      </w:r>
    </w:p>
    <w:p w14:paraId="594EA870" w14:textId="77777777" w:rsidR="00502308" w:rsidRPr="00F87658" w:rsidRDefault="00502308" w:rsidP="00F87658">
      <w:pPr>
        <w:autoSpaceDE w:val="0"/>
        <w:autoSpaceDN w:val="0"/>
        <w:adjustRightInd w:val="0"/>
        <w:spacing w:after="0" w:line="360" w:lineRule="auto"/>
        <w:jc w:val="both"/>
        <w:rPr>
          <w:rFonts w:ascii="Bookman Old Style" w:hAnsi="Bookman Old Style"/>
          <w:lang w:val="pt-BR"/>
        </w:rPr>
      </w:pPr>
      <w:r w:rsidRPr="00F87658">
        <w:rPr>
          <w:rFonts w:ascii="Bookman Old Style" w:hAnsi="Bookman Old Style"/>
          <w:lang w:val="pt-BR"/>
        </w:rPr>
        <w:t>Operatorii din zona de desc</w:t>
      </w:r>
      <w:r w:rsidR="00FC42BE" w:rsidRPr="00F87658">
        <w:rPr>
          <w:rFonts w:ascii="Bookman Old Style" w:hAnsi="Bookman Old Style"/>
          <w:lang w:val="pt-BR"/>
        </w:rPr>
        <w:t>a</w:t>
      </w:r>
      <w:r w:rsidRPr="00F87658">
        <w:rPr>
          <w:rFonts w:ascii="Bookman Old Style" w:hAnsi="Bookman Old Style"/>
          <w:lang w:val="pt-BR"/>
        </w:rPr>
        <w:t>rcare vor purta echipament de protec</w:t>
      </w:r>
      <w:r w:rsidR="00FC42BE" w:rsidRPr="00F87658">
        <w:rPr>
          <w:rFonts w:ascii="Bookman Old Style" w:hAnsi="Bookman Old Style"/>
          <w:lang w:val="pt-BR"/>
        </w:rPr>
        <w:t>t</w:t>
      </w:r>
      <w:r w:rsidRPr="00F87658">
        <w:rPr>
          <w:rFonts w:ascii="Bookman Old Style" w:hAnsi="Bookman Old Style"/>
          <w:lang w:val="pt-BR"/>
        </w:rPr>
        <w:t>ie colorat, u</w:t>
      </w:r>
      <w:r w:rsidR="008406C3" w:rsidRPr="00F87658">
        <w:rPr>
          <w:rFonts w:ascii="Bookman Old Style" w:hAnsi="Bookman Old Style"/>
          <w:lang w:val="pt-BR"/>
        </w:rPr>
        <w:t>s</w:t>
      </w:r>
      <w:r w:rsidRPr="00F87658">
        <w:rPr>
          <w:rFonts w:ascii="Bookman Old Style" w:hAnsi="Bookman Old Style"/>
          <w:lang w:val="pt-BR"/>
        </w:rPr>
        <w:t>or de recunoscut. Personalul angajat trebuie s</w:t>
      </w:r>
      <w:r w:rsidR="00FC42BE" w:rsidRPr="00F87658">
        <w:rPr>
          <w:rFonts w:ascii="Bookman Old Style" w:hAnsi="Bookman Old Style"/>
          <w:lang w:val="pt-BR"/>
        </w:rPr>
        <w:t>a</w:t>
      </w:r>
      <w:r w:rsidRPr="00F87658">
        <w:rPr>
          <w:rFonts w:ascii="Bookman Old Style" w:hAnsi="Bookman Old Style"/>
          <w:lang w:val="pt-BR"/>
        </w:rPr>
        <w:t xml:space="preserve"> fie instruit anual </w:t>
      </w:r>
      <w:r w:rsidR="008406C3" w:rsidRPr="00F87658">
        <w:rPr>
          <w:rFonts w:ascii="Bookman Old Style" w:hAnsi="Bookman Old Style"/>
          <w:lang w:val="pt-BR"/>
        </w:rPr>
        <w:t>i</w:t>
      </w:r>
      <w:r w:rsidRPr="00F87658">
        <w:rPr>
          <w:rFonts w:ascii="Bookman Old Style" w:hAnsi="Bookman Old Style"/>
          <w:lang w:val="pt-BR"/>
        </w:rPr>
        <w:t>n urm</w:t>
      </w:r>
      <w:r w:rsidR="00FC42BE" w:rsidRPr="00F87658">
        <w:rPr>
          <w:rFonts w:ascii="Bookman Old Style" w:hAnsi="Bookman Old Style"/>
          <w:lang w:val="pt-BR"/>
        </w:rPr>
        <w:t>a</w:t>
      </w:r>
      <w:r w:rsidRPr="00F87658">
        <w:rPr>
          <w:rFonts w:ascii="Bookman Old Style" w:hAnsi="Bookman Old Style"/>
          <w:lang w:val="pt-BR"/>
        </w:rPr>
        <w:t xml:space="preserve">toarele domenii </w:t>
      </w:r>
      <w:r w:rsidR="008406C3" w:rsidRPr="00F87658">
        <w:rPr>
          <w:rFonts w:ascii="Bookman Old Style" w:hAnsi="Bookman Old Style"/>
          <w:lang w:val="pt-BR"/>
        </w:rPr>
        <w:t>s</w:t>
      </w:r>
      <w:r w:rsidRPr="00F87658">
        <w:rPr>
          <w:rFonts w:ascii="Bookman Old Style" w:hAnsi="Bookman Old Style"/>
          <w:lang w:val="pt-BR"/>
        </w:rPr>
        <w:t>i s</w:t>
      </w:r>
      <w:r w:rsidR="00FC42BE" w:rsidRPr="00F87658">
        <w:rPr>
          <w:rFonts w:ascii="Bookman Old Style" w:hAnsi="Bookman Old Style"/>
          <w:lang w:val="pt-BR"/>
        </w:rPr>
        <w:t>a</w:t>
      </w:r>
      <w:r w:rsidRPr="00F87658">
        <w:rPr>
          <w:rFonts w:ascii="Bookman Old Style" w:hAnsi="Bookman Old Style"/>
          <w:lang w:val="pt-BR"/>
        </w:rPr>
        <w:t xml:space="preserve"> fie informat imediat la apari</w:t>
      </w:r>
      <w:r w:rsidR="00FC42BE" w:rsidRPr="00F87658">
        <w:rPr>
          <w:rFonts w:ascii="Bookman Old Style" w:hAnsi="Bookman Old Style"/>
          <w:lang w:val="pt-BR"/>
        </w:rPr>
        <w:t>t</w:t>
      </w:r>
      <w:r w:rsidRPr="00F87658">
        <w:rPr>
          <w:rFonts w:ascii="Bookman Old Style" w:hAnsi="Bookman Old Style"/>
          <w:lang w:val="pt-BR"/>
        </w:rPr>
        <w:t>ia de noi reglementari legate de func</w:t>
      </w:r>
      <w:r w:rsidR="00FC42BE" w:rsidRPr="00F87658">
        <w:rPr>
          <w:rFonts w:ascii="Bookman Old Style" w:hAnsi="Bookman Old Style"/>
          <w:lang w:val="pt-BR"/>
        </w:rPr>
        <w:t>t</w:t>
      </w:r>
      <w:r w:rsidRPr="00F87658">
        <w:rPr>
          <w:rFonts w:ascii="Bookman Old Style" w:hAnsi="Bookman Old Style"/>
          <w:lang w:val="pt-BR"/>
        </w:rPr>
        <w:t>ionarea depozitului:</w:t>
      </w:r>
    </w:p>
    <w:p w14:paraId="39A0ACA0" w14:textId="77777777" w:rsidR="00502308" w:rsidRPr="00F87658" w:rsidRDefault="00502308" w:rsidP="00F87658">
      <w:pPr>
        <w:numPr>
          <w:ilvl w:val="0"/>
          <w:numId w:val="25"/>
        </w:numPr>
        <w:autoSpaceDE w:val="0"/>
        <w:autoSpaceDN w:val="0"/>
        <w:adjustRightInd w:val="0"/>
        <w:spacing w:after="0" w:line="360" w:lineRule="auto"/>
        <w:ind w:left="993" w:hanging="426"/>
        <w:jc w:val="both"/>
        <w:rPr>
          <w:rFonts w:ascii="Bookman Old Style" w:hAnsi="Bookman Old Style"/>
          <w:lang w:val="pt-BR"/>
        </w:rPr>
      </w:pPr>
      <w:r w:rsidRPr="00F87658">
        <w:rPr>
          <w:rFonts w:ascii="Bookman Old Style" w:hAnsi="Bookman Old Style"/>
          <w:b/>
          <w:bCs/>
          <w:lang w:val="pt-BR"/>
        </w:rPr>
        <w:t xml:space="preserve">   </w:t>
      </w:r>
      <w:r w:rsidRPr="00F87658">
        <w:rPr>
          <w:rFonts w:ascii="Bookman Old Style" w:hAnsi="Bookman Old Style"/>
          <w:lang w:val="pt-BR"/>
        </w:rPr>
        <w:t>organizarea activit</w:t>
      </w:r>
      <w:r w:rsidR="00FC42BE" w:rsidRPr="00F87658">
        <w:rPr>
          <w:rFonts w:ascii="Bookman Old Style" w:hAnsi="Bookman Old Style"/>
          <w:lang w:val="pt-BR"/>
        </w:rPr>
        <w:t>at</w:t>
      </w:r>
      <w:r w:rsidRPr="00F87658">
        <w:rPr>
          <w:rFonts w:ascii="Bookman Old Style" w:hAnsi="Bookman Old Style"/>
          <w:lang w:val="pt-BR"/>
        </w:rPr>
        <w:t>ilor pe depozit (planul de func</w:t>
      </w:r>
      <w:r w:rsidR="00FC42BE" w:rsidRPr="00F87658">
        <w:rPr>
          <w:rFonts w:ascii="Bookman Old Style" w:hAnsi="Bookman Old Style"/>
          <w:lang w:val="pt-BR"/>
        </w:rPr>
        <w:t>t</w:t>
      </w:r>
      <w:r w:rsidRPr="00F87658">
        <w:rPr>
          <w:rFonts w:ascii="Bookman Old Style" w:hAnsi="Bookman Old Style"/>
          <w:lang w:val="pt-BR"/>
        </w:rPr>
        <w:t>ionare, instruc</w:t>
      </w:r>
      <w:r w:rsidR="00FC42BE" w:rsidRPr="00F87658">
        <w:rPr>
          <w:rFonts w:ascii="Bookman Old Style" w:hAnsi="Bookman Old Style"/>
          <w:lang w:val="pt-BR"/>
        </w:rPr>
        <w:t>t</w:t>
      </w:r>
      <w:r w:rsidRPr="00F87658">
        <w:rPr>
          <w:rFonts w:ascii="Bookman Old Style" w:hAnsi="Bookman Old Style"/>
          <w:lang w:val="pt-BR"/>
        </w:rPr>
        <w:t>iuni de func</w:t>
      </w:r>
      <w:r w:rsidR="00FC42BE" w:rsidRPr="00F87658">
        <w:rPr>
          <w:rFonts w:ascii="Bookman Old Style" w:hAnsi="Bookman Old Style"/>
          <w:lang w:val="pt-BR"/>
        </w:rPr>
        <w:t>t</w:t>
      </w:r>
      <w:r w:rsidRPr="00F87658">
        <w:rPr>
          <w:rFonts w:ascii="Bookman Old Style" w:hAnsi="Bookman Old Style"/>
          <w:lang w:val="pt-BR"/>
        </w:rPr>
        <w:t>ionare, planul   de alarm</w:t>
      </w:r>
      <w:r w:rsidR="00FC42BE" w:rsidRPr="00F87658">
        <w:rPr>
          <w:rFonts w:ascii="Bookman Old Style" w:hAnsi="Bookman Old Style"/>
          <w:lang w:val="pt-BR"/>
        </w:rPr>
        <w:t>a</w:t>
      </w:r>
      <w:r w:rsidRPr="00F87658">
        <w:rPr>
          <w:rFonts w:ascii="Bookman Old Style" w:hAnsi="Bookman Old Style"/>
          <w:lang w:val="pt-BR"/>
        </w:rPr>
        <w:t xml:space="preserve"> etc.)</w:t>
      </w:r>
    </w:p>
    <w:p w14:paraId="640B4B18" w14:textId="77777777" w:rsidR="00502308" w:rsidRPr="00F87658" w:rsidRDefault="00502308" w:rsidP="00F87658">
      <w:pPr>
        <w:numPr>
          <w:ilvl w:val="0"/>
          <w:numId w:val="25"/>
        </w:numPr>
        <w:autoSpaceDE w:val="0"/>
        <w:autoSpaceDN w:val="0"/>
        <w:adjustRightInd w:val="0"/>
        <w:spacing w:after="0" w:line="360" w:lineRule="auto"/>
        <w:ind w:left="993" w:hanging="426"/>
        <w:jc w:val="both"/>
        <w:rPr>
          <w:rFonts w:ascii="Bookman Old Style" w:hAnsi="Bookman Old Style"/>
          <w:lang w:val="fr-FR"/>
        </w:rPr>
      </w:pPr>
      <w:r w:rsidRPr="00F87658">
        <w:rPr>
          <w:rFonts w:ascii="Bookman Old Style" w:hAnsi="Bookman Old Style"/>
          <w:b/>
          <w:bCs/>
          <w:lang w:val="pt-BR"/>
        </w:rPr>
        <w:t xml:space="preserve">   </w:t>
      </w:r>
      <w:r w:rsidRPr="00F87658">
        <w:rPr>
          <w:rFonts w:ascii="Bookman Old Style" w:hAnsi="Bookman Old Style"/>
          <w:lang w:val="fr-FR"/>
        </w:rPr>
        <w:t>modificarea obliga</w:t>
      </w:r>
      <w:r w:rsidR="00FC42BE" w:rsidRPr="00F87658">
        <w:rPr>
          <w:rFonts w:ascii="Bookman Old Style" w:hAnsi="Bookman Old Style"/>
          <w:lang w:val="fr-FR"/>
        </w:rPr>
        <w:t>t</w:t>
      </w:r>
      <w:r w:rsidRPr="00F87658">
        <w:rPr>
          <w:rFonts w:ascii="Bookman Old Style" w:hAnsi="Bookman Old Style"/>
          <w:lang w:val="fr-FR"/>
        </w:rPr>
        <w:t xml:space="preserve">iilor </w:t>
      </w:r>
      <w:r w:rsidR="008406C3" w:rsidRPr="00F87658">
        <w:rPr>
          <w:rFonts w:ascii="Bookman Old Style" w:hAnsi="Bookman Old Style"/>
          <w:lang w:val="fr-FR"/>
        </w:rPr>
        <w:t>s</w:t>
      </w:r>
      <w:r w:rsidRPr="00F87658">
        <w:rPr>
          <w:rFonts w:ascii="Bookman Old Style" w:hAnsi="Bookman Old Style"/>
          <w:lang w:val="fr-FR"/>
        </w:rPr>
        <w:t>i responsabilit</w:t>
      </w:r>
      <w:r w:rsidR="00FC42BE" w:rsidRPr="00F87658">
        <w:rPr>
          <w:rFonts w:ascii="Bookman Old Style" w:hAnsi="Bookman Old Style"/>
          <w:lang w:val="fr-FR"/>
        </w:rPr>
        <w:t>at</w:t>
      </w:r>
      <w:r w:rsidRPr="00F87658">
        <w:rPr>
          <w:rFonts w:ascii="Bookman Old Style" w:hAnsi="Bookman Old Style"/>
          <w:lang w:val="fr-FR"/>
        </w:rPr>
        <w:t>ilor fiec</w:t>
      </w:r>
      <w:r w:rsidR="00FC42BE" w:rsidRPr="00F87658">
        <w:rPr>
          <w:rFonts w:ascii="Bookman Old Style" w:hAnsi="Bookman Old Style"/>
          <w:lang w:val="fr-FR"/>
        </w:rPr>
        <w:t>a</w:t>
      </w:r>
      <w:r w:rsidRPr="00F87658">
        <w:rPr>
          <w:rFonts w:ascii="Bookman Old Style" w:hAnsi="Bookman Old Style"/>
          <w:lang w:val="fr-FR"/>
        </w:rPr>
        <w:t xml:space="preserve">rui angajat, </w:t>
      </w:r>
      <w:r w:rsidR="008406C3" w:rsidRPr="00F87658">
        <w:rPr>
          <w:rFonts w:ascii="Bookman Old Style" w:hAnsi="Bookman Old Style"/>
          <w:lang w:val="fr-FR"/>
        </w:rPr>
        <w:t>i</w:t>
      </w:r>
      <w:r w:rsidRPr="00F87658">
        <w:rPr>
          <w:rFonts w:ascii="Bookman Old Style" w:hAnsi="Bookman Old Style"/>
          <w:lang w:val="fr-FR"/>
        </w:rPr>
        <w:t>n vederea asigur</w:t>
      </w:r>
      <w:r w:rsidR="00FC42BE" w:rsidRPr="00F87658">
        <w:rPr>
          <w:rFonts w:ascii="Bookman Old Style" w:hAnsi="Bookman Old Style"/>
          <w:lang w:val="fr-FR"/>
        </w:rPr>
        <w:t>a</w:t>
      </w:r>
      <w:r w:rsidRPr="00F87658">
        <w:rPr>
          <w:rFonts w:ascii="Bookman Old Style" w:hAnsi="Bookman Old Style"/>
          <w:lang w:val="fr-FR"/>
        </w:rPr>
        <w:t>rii condi</w:t>
      </w:r>
      <w:r w:rsidR="00FC42BE" w:rsidRPr="00F87658">
        <w:rPr>
          <w:rFonts w:ascii="Bookman Old Style" w:hAnsi="Bookman Old Style"/>
          <w:lang w:val="fr-FR"/>
        </w:rPr>
        <w:t>t</w:t>
      </w:r>
      <w:r w:rsidRPr="00F87658">
        <w:rPr>
          <w:rFonts w:ascii="Bookman Old Style" w:hAnsi="Bookman Old Style"/>
          <w:lang w:val="fr-FR"/>
        </w:rPr>
        <w:t>iilor de protec</w:t>
      </w:r>
      <w:r w:rsidR="00FC42BE" w:rsidRPr="00F87658">
        <w:rPr>
          <w:rFonts w:ascii="Bookman Old Style" w:hAnsi="Bookman Old Style"/>
          <w:lang w:val="fr-FR"/>
        </w:rPr>
        <w:t>t</w:t>
      </w:r>
      <w:r w:rsidRPr="00F87658">
        <w:rPr>
          <w:rFonts w:ascii="Bookman Old Style" w:hAnsi="Bookman Old Style"/>
          <w:lang w:val="fr-FR"/>
        </w:rPr>
        <w:t>ie a mediului;</w:t>
      </w:r>
    </w:p>
    <w:p w14:paraId="204CB0D0" w14:textId="77777777" w:rsidR="00856ABC" w:rsidRPr="00F87658" w:rsidRDefault="00502308" w:rsidP="00F87658">
      <w:pPr>
        <w:numPr>
          <w:ilvl w:val="0"/>
          <w:numId w:val="25"/>
        </w:numPr>
        <w:autoSpaceDE w:val="0"/>
        <w:autoSpaceDN w:val="0"/>
        <w:adjustRightInd w:val="0"/>
        <w:spacing w:after="0" w:line="360" w:lineRule="auto"/>
        <w:ind w:left="993" w:hanging="426"/>
        <w:jc w:val="both"/>
        <w:rPr>
          <w:rFonts w:ascii="Bookman Old Style" w:hAnsi="Bookman Old Style"/>
          <w:lang w:val="it-IT"/>
        </w:rPr>
      </w:pPr>
      <w:r w:rsidRPr="00F87658">
        <w:rPr>
          <w:rFonts w:ascii="Bookman Old Style" w:hAnsi="Bookman Old Style"/>
          <w:b/>
          <w:bCs/>
          <w:lang w:val="it-IT"/>
        </w:rPr>
        <w:t xml:space="preserve">   </w:t>
      </w:r>
      <w:r w:rsidRPr="00F87658">
        <w:rPr>
          <w:rFonts w:ascii="Bookman Old Style" w:hAnsi="Bookman Old Style"/>
          <w:lang w:val="it-IT"/>
        </w:rPr>
        <w:t xml:space="preserve">modul de comportare </w:t>
      </w:r>
      <w:r w:rsidR="008406C3" w:rsidRPr="00F87658">
        <w:rPr>
          <w:rFonts w:ascii="Bookman Old Style" w:hAnsi="Bookman Old Style"/>
          <w:lang w:val="it-IT"/>
        </w:rPr>
        <w:t>s</w:t>
      </w:r>
      <w:r w:rsidRPr="00F87658">
        <w:rPr>
          <w:rFonts w:ascii="Bookman Old Style" w:hAnsi="Bookman Old Style"/>
          <w:lang w:val="it-IT"/>
        </w:rPr>
        <w:t>i ac</w:t>
      </w:r>
      <w:r w:rsidR="00FC42BE" w:rsidRPr="00F87658">
        <w:rPr>
          <w:rFonts w:ascii="Bookman Old Style" w:hAnsi="Bookman Old Style"/>
          <w:lang w:val="it-IT"/>
        </w:rPr>
        <w:t>t</w:t>
      </w:r>
      <w:r w:rsidRPr="00F87658">
        <w:rPr>
          <w:rFonts w:ascii="Bookman Old Style" w:hAnsi="Bookman Old Style"/>
          <w:lang w:val="it-IT"/>
        </w:rPr>
        <w:t xml:space="preserve">iune </w:t>
      </w:r>
      <w:r w:rsidR="008406C3" w:rsidRPr="00F87658">
        <w:rPr>
          <w:rFonts w:ascii="Bookman Old Style" w:hAnsi="Bookman Old Style"/>
          <w:lang w:val="it-IT"/>
        </w:rPr>
        <w:t>i</w:t>
      </w:r>
      <w:r w:rsidRPr="00F87658">
        <w:rPr>
          <w:rFonts w:ascii="Bookman Old Style" w:hAnsi="Bookman Old Style"/>
          <w:lang w:val="it-IT"/>
        </w:rPr>
        <w:t xml:space="preserve">n caz de accidente </w:t>
      </w:r>
      <w:r w:rsidR="008406C3" w:rsidRPr="00F87658">
        <w:rPr>
          <w:rFonts w:ascii="Bookman Old Style" w:hAnsi="Bookman Old Style"/>
          <w:lang w:val="it-IT"/>
        </w:rPr>
        <w:t>s</w:t>
      </w:r>
      <w:r w:rsidRPr="00F87658">
        <w:rPr>
          <w:rFonts w:ascii="Bookman Old Style" w:hAnsi="Bookman Old Style"/>
          <w:lang w:val="it-IT"/>
        </w:rPr>
        <w:t xml:space="preserve">i </w:t>
      </w:r>
      <w:r w:rsidR="008406C3" w:rsidRPr="00F87658">
        <w:rPr>
          <w:rFonts w:ascii="Bookman Old Style" w:hAnsi="Bookman Old Style"/>
          <w:lang w:val="it-IT"/>
        </w:rPr>
        <w:t>i</w:t>
      </w:r>
      <w:r w:rsidRPr="00F87658">
        <w:rPr>
          <w:rFonts w:ascii="Bookman Old Style" w:hAnsi="Bookman Old Style"/>
          <w:lang w:val="it-IT"/>
        </w:rPr>
        <w:t>n cazuri de urgen</w:t>
      </w:r>
      <w:r w:rsidR="00FC42BE" w:rsidRPr="00F87658">
        <w:rPr>
          <w:rFonts w:ascii="Bookman Old Style" w:hAnsi="Bookman Old Style"/>
          <w:lang w:val="it-IT"/>
        </w:rPr>
        <w:t>ta</w:t>
      </w:r>
      <w:r w:rsidRPr="00F87658">
        <w:rPr>
          <w:rFonts w:ascii="Bookman Old Style" w:hAnsi="Bookman Old Style"/>
          <w:lang w:val="it-IT"/>
        </w:rPr>
        <w:t>.</w:t>
      </w:r>
    </w:p>
    <w:p w14:paraId="3927CDEA" w14:textId="77777777" w:rsidR="00502308" w:rsidRDefault="00502308" w:rsidP="00F87658">
      <w:pPr>
        <w:spacing w:after="0" w:line="360" w:lineRule="auto"/>
        <w:jc w:val="both"/>
        <w:rPr>
          <w:rFonts w:ascii="Bookman Old Style" w:hAnsi="Bookman Old Style"/>
          <w:b/>
          <w:lang w:val="it-IT"/>
        </w:rPr>
      </w:pPr>
      <w:r w:rsidRPr="00F87658">
        <w:rPr>
          <w:rFonts w:ascii="Bookman Old Style" w:hAnsi="Bookman Old Style"/>
          <w:b/>
          <w:lang w:val="it-IT"/>
        </w:rPr>
        <w:t>Se interzice amestecarea de</w:t>
      </w:r>
      <w:r w:rsidR="008406C3" w:rsidRPr="00F87658">
        <w:rPr>
          <w:rFonts w:ascii="Bookman Old Style" w:hAnsi="Bookman Old Style"/>
          <w:b/>
          <w:lang w:val="it-IT"/>
        </w:rPr>
        <w:t>s</w:t>
      </w:r>
      <w:r w:rsidRPr="00F87658">
        <w:rPr>
          <w:rFonts w:ascii="Bookman Old Style" w:hAnsi="Bookman Old Style"/>
          <w:b/>
          <w:lang w:val="it-IT"/>
        </w:rPr>
        <w:t>eurilor in scopul de a satisface criteriile de acceptare.</w:t>
      </w:r>
    </w:p>
    <w:p w14:paraId="4713663F" w14:textId="77777777" w:rsidR="00C27E22" w:rsidRPr="00F87658" w:rsidRDefault="00C27E22" w:rsidP="00F87658">
      <w:pPr>
        <w:spacing w:after="0" w:line="360" w:lineRule="auto"/>
        <w:jc w:val="both"/>
        <w:rPr>
          <w:rFonts w:ascii="Bookman Old Style" w:hAnsi="Bookman Old Style"/>
          <w:b/>
          <w:lang w:val="it-IT"/>
        </w:rPr>
      </w:pPr>
      <w:r>
        <w:rPr>
          <w:rFonts w:ascii="Bookman Old Style" w:hAnsi="Bookman Old Style"/>
          <w:b/>
          <w:lang w:val="it-IT"/>
        </w:rPr>
        <w:t>Nu se accepta la depozitare deseuri biodegradabile.</w:t>
      </w:r>
    </w:p>
    <w:p w14:paraId="4E46495D" w14:textId="77777777" w:rsidR="00C072D4" w:rsidRDefault="00C072D4" w:rsidP="00526C64">
      <w:pPr>
        <w:spacing w:after="0" w:line="240" w:lineRule="auto"/>
        <w:ind w:firstLine="720"/>
        <w:jc w:val="both"/>
        <w:rPr>
          <w:rFonts w:ascii="Times New Roman" w:hAnsi="Times New Roman"/>
          <w:b/>
          <w:sz w:val="24"/>
          <w:szCs w:val="24"/>
          <w:lang w:val="it-IT"/>
        </w:rPr>
      </w:pPr>
    </w:p>
    <w:p w14:paraId="797963C0" w14:textId="77777777" w:rsidR="00526C64" w:rsidRPr="00DD2896" w:rsidRDefault="00526C64" w:rsidP="00526C64">
      <w:pPr>
        <w:spacing w:after="0" w:line="240" w:lineRule="auto"/>
        <w:ind w:firstLine="720"/>
        <w:jc w:val="both"/>
        <w:rPr>
          <w:rFonts w:ascii="Bookman Old Style" w:hAnsi="Bookman Old Style"/>
          <w:b/>
          <w:lang w:val="it-IT"/>
        </w:rPr>
      </w:pPr>
      <w:r w:rsidRPr="00DD2896">
        <w:rPr>
          <w:rFonts w:ascii="Bookman Old Style" w:hAnsi="Bookman Old Style"/>
          <w:b/>
          <w:lang w:val="it-IT"/>
        </w:rPr>
        <w:t>Tipurile de deseuri acceptate la depozitare sunt:</w:t>
      </w:r>
    </w:p>
    <w:p w14:paraId="40F4BD54" w14:textId="77777777" w:rsidR="00526C64" w:rsidRPr="004C669A" w:rsidRDefault="00526C64" w:rsidP="00526C64">
      <w:pPr>
        <w:spacing w:after="0" w:line="240" w:lineRule="auto"/>
        <w:ind w:firstLine="720"/>
        <w:jc w:val="both"/>
        <w:rPr>
          <w:rFonts w:ascii="Times New Roman" w:hAnsi="Times New Roman"/>
          <w:sz w:val="24"/>
          <w:szCs w:val="24"/>
          <w:lang w:val="it-IT"/>
        </w:rPr>
      </w:pPr>
    </w:p>
    <w:tbl>
      <w:tblPr>
        <w:tblW w:w="4853" w:type="pct"/>
        <w:tblInd w:w="354" w:type="dxa"/>
        <w:tblCellMar>
          <w:left w:w="70" w:type="dxa"/>
          <w:right w:w="70" w:type="dxa"/>
        </w:tblCellMar>
        <w:tblLook w:val="04A0" w:firstRow="1" w:lastRow="0" w:firstColumn="1" w:lastColumn="0" w:noHBand="0" w:noVBand="1"/>
      </w:tblPr>
      <w:tblGrid>
        <w:gridCol w:w="1417"/>
        <w:gridCol w:w="623"/>
        <w:gridCol w:w="7881"/>
      </w:tblGrid>
      <w:tr w:rsidR="00737697" w:rsidRPr="00F87658" w14:paraId="6AE91DE7" w14:textId="77777777" w:rsidTr="00DB7B03">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000000" w:fill="D8D8D8"/>
          </w:tcPr>
          <w:p w14:paraId="08100DAB"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t>Deseuri rezultate de la exploatarea miniera si a carierelor si de la tratarea fizica si chimica a mineralelor</w:t>
            </w:r>
          </w:p>
        </w:tc>
      </w:tr>
      <w:tr w:rsidR="00737697" w:rsidRPr="00F87658" w14:paraId="068C414D" w14:textId="77777777" w:rsidTr="00DB7B03">
        <w:trPr>
          <w:trHeight w:val="270"/>
        </w:trPr>
        <w:tc>
          <w:tcPr>
            <w:tcW w:w="1028" w:type="pct"/>
            <w:gridSpan w:val="2"/>
            <w:tcBorders>
              <w:top w:val="single" w:sz="8" w:space="0" w:color="auto"/>
              <w:left w:val="single" w:sz="8" w:space="0" w:color="auto"/>
              <w:bottom w:val="single" w:sz="8" w:space="0" w:color="auto"/>
              <w:right w:val="single" w:sz="8" w:space="0" w:color="000000"/>
            </w:tcBorders>
            <w:shd w:val="clear" w:color="auto" w:fill="auto"/>
          </w:tcPr>
          <w:p w14:paraId="0C2D1D62"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01 05 04</w:t>
            </w:r>
          </w:p>
        </w:tc>
        <w:tc>
          <w:tcPr>
            <w:tcW w:w="3972" w:type="pct"/>
            <w:tcBorders>
              <w:top w:val="single" w:sz="8" w:space="0" w:color="auto"/>
              <w:left w:val="single" w:sz="8" w:space="0" w:color="auto"/>
              <w:bottom w:val="single" w:sz="8" w:space="0" w:color="auto"/>
              <w:right w:val="single" w:sz="8" w:space="0" w:color="000000"/>
            </w:tcBorders>
            <w:shd w:val="clear" w:color="auto" w:fill="auto"/>
          </w:tcPr>
          <w:p w14:paraId="39CCF2D2"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Deseuri si noroaie de foraj pe baza de apa dulce</w:t>
            </w:r>
          </w:p>
        </w:tc>
      </w:tr>
      <w:tr w:rsidR="00737697" w:rsidRPr="00F87658" w14:paraId="04A8CE3D" w14:textId="77777777" w:rsidTr="00DB7B03">
        <w:trPr>
          <w:trHeight w:val="270"/>
        </w:trPr>
        <w:tc>
          <w:tcPr>
            <w:tcW w:w="1028" w:type="pct"/>
            <w:gridSpan w:val="2"/>
            <w:tcBorders>
              <w:top w:val="single" w:sz="8" w:space="0" w:color="auto"/>
              <w:left w:val="single" w:sz="8" w:space="0" w:color="auto"/>
              <w:bottom w:val="single" w:sz="8" w:space="0" w:color="auto"/>
              <w:right w:val="single" w:sz="8" w:space="0" w:color="000000"/>
            </w:tcBorders>
            <w:shd w:val="clear" w:color="auto" w:fill="auto"/>
          </w:tcPr>
          <w:p w14:paraId="4DB1E6BC"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01 05 08</w:t>
            </w:r>
          </w:p>
        </w:tc>
        <w:tc>
          <w:tcPr>
            <w:tcW w:w="3972" w:type="pct"/>
            <w:tcBorders>
              <w:top w:val="single" w:sz="8" w:space="0" w:color="auto"/>
              <w:left w:val="single" w:sz="8" w:space="0" w:color="auto"/>
              <w:bottom w:val="single" w:sz="8" w:space="0" w:color="auto"/>
              <w:right w:val="single" w:sz="8" w:space="0" w:color="000000"/>
            </w:tcBorders>
            <w:shd w:val="clear" w:color="auto" w:fill="auto"/>
          </w:tcPr>
          <w:p w14:paraId="3CEDAA3E"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Noroaie de foraj si deseuri cu continut de cloruri, altele decat cele specificate la 01 05 05* si 01 05 06*</w:t>
            </w:r>
          </w:p>
        </w:tc>
      </w:tr>
      <w:tr w:rsidR="00737697" w:rsidRPr="00F87658" w14:paraId="761C821F" w14:textId="77777777" w:rsidTr="00DB7B03">
        <w:trPr>
          <w:trHeight w:val="270"/>
        </w:trPr>
        <w:tc>
          <w:tcPr>
            <w:tcW w:w="1028" w:type="pct"/>
            <w:gridSpan w:val="2"/>
            <w:tcBorders>
              <w:top w:val="single" w:sz="8" w:space="0" w:color="auto"/>
              <w:left w:val="single" w:sz="8" w:space="0" w:color="auto"/>
              <w:bottom w:val="single" w:sz="8" w:space="0" w:color="auto"/>
              <w:right w:val="single" w:sz="8" w:space="0" w:color="000000"/>
            </w:tcBorders>
            <w:shd w:val="clear" w:color="auto" w:fill="auto"/>
          </w:tcPr>
          <w:p w14:paraId="5AFCB919" w14:textId="77777777" w:rsidR="00737697" w:rsidRPr="00F87658" w:rsidRDefault="00737697" w:rsidP="00DB7B03">
            <w:pPr>
              <w:spacing w:after="0" w:line="360" w:lineRule="auto"/>
              <w:jc w:val="both"/>
              <w:rPr>
                <w:rFonts w:ascii="Bookman Old Style" w:hAnsi="Bookman Old Style"/>
                <w:bCs/>
                <w:highlight w:val="yellow"/>
                <w:lang w:val="ro-RO"/>
              </w:rPr>
            </w:pPr>
            <w:r w:rsidRPr="00F87658">
              <w:rPr>
                <w:rFonts w:ascii="Bookman Old Style" w:hAnsi="Bookman Old Style"/>
                <w:bCs/>
                <w:lang w:val="ro-RO"/>
              </w:rPr>
              <w:lastRenderedPageBreak/>
              <w:t>01 05 99</w:t>
            </w:r>
          </w:p>
        </w:tc>
        <w:tc>
          <w:tcPr>
            <w:tcW w:w="3972" w:type="pct"/>
            <w:tcBorders>
              <w:top w:val="single" w:sz="8" w:space="0" w:color="auto"/>
              <w:left w:val="single" w:sz="8" w:space="0" w:color="auto"/>
              <w:bottom w:val="single" w:sz="8" w:space="0" w:color="auto"/>
              <w:right w:val="single" w:sz="8" w:space="0" w:color="000000"/>
            </w:tcBorders>
            <w:shd w:val="clear" w:color="auto" w:fill="auto"/>
          </w:tcPr>
          <w:p w14:paraId="2C55E41A"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Alte deseuri nespecificate</w:t>
            </w:r>
          </w:p>
        </w:tc>
      </w:tr>
      <w:tr w:rsidR="00737697" w:rsidRPr="00F87658" w14:paraId="567B5D4D" w14:textId="77777777" w:rsidTr="00DB7B03">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000000" w:fill="D8D8D8"/>
          </w:tcPr>
          <w:p w14:paraId="3EB8E6CF"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t>Deseuri din agricultura, horticultura, acvacultura, silvicultura, v</w:t>
            </w:r>
            <w:r w:rsidRPr="00F87658">
              <w:rPr>
                <w:rFonts w:ascii="Bookman Old Style" w:hAnsi="Bookman Old Style"/>
                <w:b/>
                <w:lang w:val="ro-RO"/>
              </w:rPr>
              <w:t>â</w:t>
            </w:r>
            <w:r w:rsidRPr="00F87658">
              <w:rPr>
                <w:rFonts w:ascii="Bookman Old Style" w:hAnsi="Bookman Old Style"/>
                <w:b/>
                <w:bCs/>
                <w:lang w:val="ro-RO"/>
              </w:rPr>
              <w:t>nătoare si pescuit, de la prepararea si procesarea alimentelor</w:t>
            </w:r>
          </w:p>
        </w:tc>
      </w:tr>
      <w:tr w:rsidR="00737697" w:rsidRPr="00F87658" w14:paraId="166A6238" w14:textId="77777777" w:rsidTr="00DB7B03">
        <w:trPr>
          <w:trHeight w:val="255"/>
        </w:trPr>
        <w:tc>
          <w:tcPr>
            <w:tcW w:w="1028"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55B7457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02 01 01</w:t>
            </w:r>
          </w:p>
        </w:tc>
        <w:tc>
          <w:tcPr>
            <w:tcW w:w="3972" w:type="pct"/>
            <w:tcBorders>
              <w:top w:val="single" w:sz="4" w:space="0" w:color="auto"/>
              <w:left w:val="nil"/>
              <w:bottom w:val="single" w:sz="4" w:space="0" w:color="auto"/>
              <w:right w:val="single" w:sz="8" w:space="0" w:color="auto"/>
            </w:tcBorders>
            <w:shd w:val="clear" w:color="auto" w:fill="auto"/>
            <w:vAlign w:val="bottom"/>
          </w:tcPr>
          <w:p w14:paraId="72F0AEA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Nămoluri de la spălare si curătare</w:t>
            </w:r>
          </w:p>
        </w:tc>
      </w:tr>
      <w:tr w:rsidR="00737697" w:rsidRPr="00F87658" w14:paraId="6A320191" w14:textId="77777777" w:rsidTr="00DB7B03">
        <w:trPr>
          <w:trHeight w:val="255"/>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0A46AE8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02 01 04</w:t>
            </w:r>
          </w:p>
        </w:tc>
        <w:tc>
          <w:tcPr>
            <w:tcW w:w="3972" w:type="pct"/>
            <w:tcBorders>
              <w:top w:val="nil"/>
              <w:left w:val="nil"/>
              <w:bottom w:val="single" w:sz="4" w:space="0" w:color="auto"/>
              <w:right w:val="single" w:sz="8" w:space="0" w:color="auto"/>
            </w:tcBorders>
            <w:shd w:val="clear" w:color="auto" w:fill="auto"/>
            <w:vAlign w:val="bottom"/>
          </w:tcPr>
          <w:p w14:paraId="54A21CA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materiale plastice (cu exceptia ambalajelor)</w:t>
            </w:r>
          </w:p>
        </w:tc>
      </w:tr>
      <w:tr w:rsidR="00737697" w:rsidRPr="00F87658" w14:paraId="088D4C8A" w14:textId="77777777" w:rsidTr="00DB7B03">
        <w:trPr>
          <w:trHeight w:val="270"/>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1B72FBC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02 02 01</w:t>
            </w:r>
          </w:p>
        </w:tc>
        <w:tc>
          <w:tcPr>
            <w:tcW w:w="3972" w:type="pct"/>
            <w:tcBorders>
              <w:top w:val="nil"/>
              <w:left w:val="nil"/>
              <w:bottom w:val="single" w:sz="4" w:space="0" w:color="auto"/>
              <w:right w:val="single" w:sz="8" w:space="0" w:color="auto"/>
            </w:tcBorders>
            <w:shd w:val="clear" w:color="auto" w:fill="auto"/>
            <w:vAlign w:val="bottom"/>
          </w:tcPr>
          <w:p w14:paraId="2531F4E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spalare si curatare</w:t>
            </w:r>
          </w:p>
        </w:tc>
      </w:tr>
      <w:tr w:rsidR="00737697" w:rsidRPr="00F87658" w14:paraId="1A944A65" w14:textId="77777777" w:rsidTr="00DB7B03">
        <w:trPr>
          <w:trHeight w:val="270"/>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2FBDFEF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02 02 04</w:t>
            </w:r>
          </w:p>
        </w:tc>
        <w:tc>
          <w:tcPr>
            <w:tcW w:w="3972" w:type="pct"/>
            <w:tcBorders>
              <w:top w:val="nil"/>
              <w:left w:val="nil"/>
              <w:bottom w:val="single" w:sz="4" w:space="0" w:color="auto"/>
              <w:right w:val="single" w:sz="8" w:space="0" w:color="auto"/>
            </w:tcBorders>
            <w:shd w:val="clear" w:color="auto" w:fill="auto"/>
            <w:vAlign w:val="bottom"/>
          </w:tcPr>
          <w:p w14:paraId="26EAD90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proprii</w:t>
            </w:r>
          </w:p>
        </w:tc>
      </w:tr>
      <w:tr w:rsidR="00737697" w:rsidRPr="00F87658" w14:paraId="29B702BE" w14:textId="77777777" w:rsidTr="00DB7B03">
        <w:trPr>
          <w:trHeight w:val="270"/>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45F6B34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02 03 01</w:t>
            </w:r>
          </w:p>
        </w:tc>
        <w:tc>
          <w:tcPr>
            <w:tcW w:w="3972" w:type="pct"/>
            <w:tcBorders>
              <w:top w:val="nil"/>
              <w:left w:val="nil"/>
              <w:bottom w:val="single" w:sz="4" w:space="0" w:color="auto"/>
              <w:right w:val="single" w:sz="8" w:space="0" w:color="auto"/>
            </w:tcBorders>
            <w:shd w:val="clear" w:color="auto" w:fill="auto"/>
            <w:vAlign w:val="bottom"/>
          </w:tcPr>
          <w:p w14:paraId="244943B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spalare, curatare, decojire, centrifugare si separare</w:t>
            </w:r>
          </w:p>
        </w:tc>
      </w:tr>
      <w:tr w:rsidR="00737697" w:rsidRPr="00F87658" w14:paraId="08470C0C" w14:textId="77777777" w:rsidTr="00DB7B03">
        <w:trPr>
          <w:trHeight w:val="270"/>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6CF10F4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02 03 02</w:t>
            </w:r>
          </w:p>
        </w:tc>
        <w:tc>
          <w:tcPr>
            <w:tcW w:w="3972" w:type="pct"/>
            <w:tcBorders>
              <w:top w:val="nil"/>
              <w:left w:val="nil"/>
              <w:bottom w:val="single" w:sz="4" w:space="0" w:color="auto"/>
              <w:right w:val="single" w:sz="8" w:space="0" w:color="auto"/>
            </w:tcBorders>
            <w:shd w:val="clear" w:color="auto" w:fill="auto"/>
            <w:vAlign w:val="bottom"/>
          </w:tcPr>
          <w:p w14:paraId="76E347D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agenti de conservare</w:t>
            </w:r>
          </w:p>
        </w:tc>
      </w:tr>
      <w:tr w:rsidR="00737697" w:rsidRPr="00F87658" w14:paraId="1AD490E8" w14:textId="77777777" w:rsidTr="00DB7B03">
        <w:trPr>
          <w:trHeight w:val="270"/>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28A5EA3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02 03 05</w:t>
            </w:r>
          </w:p>
        </w:tc>
        <w:tc>
          <w:tcPr>
            <w:tcW w:w="3972" w:type="pct"/>
            <w:tcBorders>
              <w:top w:val="nil"/>
              <w:left w:val="nil"/>
              <w:bottom w:val="single" w:sz="4" w:space="0" w:color="auto"/>
              <w:right w:val="single" w:sz="8" w:space="0" w:color="auto"/>
            </w:tcBorders>
            <w:shd w:val="clear" w:color="auto" w:fill="auto"/>
            <w:vAlign w:val="bottom"/>
          </w:tcPr>
          <w:p w14:paraId="0017599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proprii</w:t>
            </w:r>
          </w:p>
        </w:tc>
      </w:tr>
      <w:tr w:rsidR="00737697" w:rsidRPr="00F87658" w14:paraId="5C8AF89F" w14:textId="77777777" w:rsidTr="00DB7B03">
        <w:trPr>
          <w:trHeight w:val="270"/>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67C7DDB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02 04 03</w:t>
            </w:r>
          </w:p>
        </w:tc>
        <w:tc>
          <w:tcPr>
            <w:tcW w:w="3972" w:type="pct"/>
            <w:tcBorders>
              <w:top w:val="nil"/>
              <w:left w:val="nil"/>
              <w:bottom w:val="single" w:sz="4" w:space="0" w:color="auto"/>
              <w:right w:val="single" w:sz="8" w:space="0" w:color="auto"/>
            </w:tcBorders>
            <w:shd w:val="clear" w:color="auto" w:fill="auto"/>
            <w:vAlign w:val="bottom"/>
          </w:tcPr>
          <w:p w14:paraId="799176E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proprii</w:t>
            </w:r>
          </w:p>
        </w:tc>
      </w:tr>
      <w:tr w:rsidR="00737697" w:rsidRPr="00F87658" w14:paraId="43420C5A" w14:textId="77777777" w:rsidTr="00DB7B03">
        <w:trPr>
          <w:trHeight w:val="270"/>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5A70C5E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02 05 02</w:t>
            </w:r>
          </w:p>
        </w:tc>
        <w:tc>
          <w:tcPr>
            <w:tcW w:w="3972" w:type="pct"/>
            <w:tcBorders>
              <w:top w:val="nil"/>
              <w:left w:val="nil"/>
              <w:bottom w:val="single" w:sz="4" w:space="0" w:color="auto"/>
              <w:right w:val="single" w:sz="8" w:space="0" w:color="auto"/>
            </w:tcBorders>
            <w:shd w:val="clear" w:color="auto" w:fill="auto"/>
            <w:vAlign w:val="bottom"/>
          </w:tcPr>
          <w:p w14:paraId="3364F61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proprii</w:t>
            </w:r>
          </w:p>
        </w:tc>
      </w:tr>
      <w:tr w:rsidR="00737697" w:rsidRPr="00F87658" w14:paraId="73250833" w14:textId="77777777" w:rsidTr="00DB7B03">
        <w:trPr>
          <w:trHeight w:val="270"/>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57E0A86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02 06 02</w:t>
            </w:r>
          </w:p>
        </w:tc>
        <w:tc>
          <w:tcPr>
            <w:tcW w:w="3972" w:type="pct"/>
            <w:tcBorders>
              <w:top w:val="nil"/>
              <w:left w:val="nil"/>
              <w:bottom w:val="single" w:sz="4" w:space="0" w:color="auto"/>
              <w:right w:val="single" w:sz="8" w:space="0" w:color="auto"/>
            </w:tcBorders>
            <w:shd w:val="clear" w:color="auto" w:fill="auto"/>
            <w:vAlign w:val="bottom"/>
          </w:tcPr>
          <w:p w14:paraId="60A9F4E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agenti de conservare</w:t>
            </w:r>
          </w:p>
        </w:tc>
      </w:tr>
      <w:tr w:rsidR="00737697" w:rsidRPr="00F87658" w14:paraId="2FB1716A" w14:textId="77777777" w:rsidTr="00DB7B03">
        <w:trPr>
          <w:trHeight w:val="270"/>
        </w:trPr>
        <w:tc>
          <w:tcPr>
            <w:tcW w:w="1028" w:type="pct"/>
            <w:gridSpan w:val="2"/>
            <w:tcBorders>
              <w:top w:val="nil"/>
              <w:left w:val="single" w:sz="8" w:space="0" w:color="auto"/>
              <w:bottom w:val="single" w:sz="4" w:space="0" w:color="auto"/>
              <w:right w:val="single" w:sz="4" w:space="0" w:color="auto"/>
            </w:tcBorders>
            <w:shd w:val="clear" w:color="auto" w:fill="auto"/>
            <w:vAlign w:val="bottom"/>
          </w:tcPr>
          <w:p w14:paraId="6EB874E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02 06 03</w:t>
            </w:r>
          </w:p>
        </w:tc>
        <w:tc>
          <w:tcPr>
            <w:tcW w:w="3972" w:type="pct"/>
            <w:tcBorders>
              <w:top w:val="nil"/>
              <w:left w:val="nil"/>
              <w:bottom w:val="single" w:sz="4" w:space="0" w:color="auto"/>
              <w:right w:val="single" w:sz="8" w:space="0" w:color="auto"/>
            </w:tcBorders>
            <w:shd w:val="clear" w:color="auto" w:fill="auto"/>
            <w:vAlign w:val="bottom"/>
          </w:tcPr>
          <w:p w14:paraId="35699CC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proprii</w:t>
            </w:r>
          </w:p>
        </w:tc>
      </w:tr>
      <w:tr w:rsidR="00737697" w:rsidRPr="00F87658" w14:paraId="228F9D74" w14:textId="77777777" w:rsidTr="00DB7B03">
        <w:trPr>
          <w:trHeight w:val="270"/>
        </w:trPr>
        <w:tc>
          <w:tcPr>
            <w:tcW w:w="102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58BC8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02 07 01</w:t>
            </w:r>
          </w:p>
        </w:tc>
        <w:tc>
          <w:tcPr>
            <w:tcW w:w="3972" w:type="pct"/>
            <w:tcBorders>
              <w:top w:val="single" w:sz="4" w:space="0" w:color="auto"/>
              <w:left w:val="single" w:sz="4" w:space="0" w:color="auto"/>
              <w:bottom w:val="single" w:sz="4" w:space="0" w:color="auto"/>
              <w:right w:val="single" w:sz="4" w:space="0" w:color="auto"/>
            </w:tcBorders>
            <w:shd w:val="clear" w:color="auto" w:fill="auto"/>
            <w:vAlign w:val="bottom"/>
          </w:tcPr>
          <w:p w14:paraId="7845A31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spalarea, curatarea si prelucrarea mecanica a materiei prime</w:t>
            </w:r>
          </w:p>
        </w:tc>
      </w:tr>
      <w:tr w:rsidR="00737697" w:rsidRPr="00F87658" w14:paraId="3827DB54" w14:textId="77777777" w:rsidTr="00DB7B03">
        <w:trPr>
          <w:trHeight w:val="270"/>
        </w:trPr>
        <w:tc>
          <w:tcPr>
            <w:tcW w:w="102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981FD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02 07 05</w:t>
            </w:r>
          </w:p>
        </w:tc>
        <w:tc>
          <w:tcPr>
            <w:tcW w:w="3972" w:type="pct"/>
            <w:tcBorders>
              <w:top w:val="single" w:sz="4" w:space="0" w:color="auto"/>
              <w:left w:val="single" w:sz="4" w:space="0" w:color="auto"/>
              <w:bottom w:val="single" w:sz="4" w:space="0" w:color="auto"/>
              <w:right w:val="single" w:sz="4" w:space="0" w:color="auto"/>
            </w:tcBorders>
            <w:shd w:val="clear" w:color="auto" w:fill="auto"/>
            <w:vAlign w:val="bottom"/>
          </w:tcPr>
          <w:p w14:paraId="3909630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in incinta</w:t>
            </w:r>
          </w:p>
        </w:tc>
      </w:tr>
      <w:tr w:rsidR="00737697" w:rsidRPr="00F87658" w14:paraId="24312961" w14:textId="77777777" w:rsidTr="00DB7B03">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000000" w:fill="D8D8D8"/>
          </w:tcPr>
          <w:p w14:paraId="6C1607AB"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t>Deseuri de la prelucrarea lemnului si producerea placilor si mobilei, pastei de hartie, hartiei si cartonului</w:t>
            </w:r>
          </w:p>
        </w:tc>
      </w:tr>
      <w:tr w:rsidR="00737697" w:rsidRPr="00F87658" w14:paraId="26EB30D8" w14:textId="77777777" w:rsidTr="00DB7B03">
        <w:trPr>
          <w:trHeight w:val="270"/>
        </w:trPr>
        <w:tc>
          <w:tcPr>
            <w:tcW w:w="1028" w:type="pct"/>
            <w:gridSpan w:val="2"/>
            <w:tcBorders>
              <w:top w:val="single" w:sz="8" w:space="0" w:color="auto"/>
              <w:left w:val="single" w:sz="8" w:space="0" w:color="auto"/>
              <w:bottom w:val="single" w:sz="8" w:space="0" w:color="auto"/>
              <w:right w:val="single" w:sz="8" w:space="0" w:color="000000"/>
            </w:tcBorders>
            <w:shd w:val="clear" w:color="auto" w:fill="auto"/>
          </w:tcPr>
          <w:p w14:paraId="0D0D2444"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03 03 07</w:t>
            </w:r>
          </w:p>
        </w:tc>
        <w:tc>
          <w:tcPr>
            <w:tcW w:w="3972" w:type="pct"/>
            <w:tcBorders>
              <w:top w:val="single" w:sz="8" w:space="0" w:color="auto"/>
              <w:left w:val="single" w:sz="8" w:space="0" w:color="auto"/>
              <w:bottom w:val="single" w:sz="8" w:space="0" w:color="auto"/>
              <w:right w:val="single" w:sz="8" w:space="0" w:color="000000"/>
            </w:tcBorders>
            <w:shd w:val="clear" w:color="auto" w:fill="auto"/>
          </w:tcPr>
          <w:p w14:paraId="4C34F6C1"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deseuri mecanice de la fierberea hartiei si cartonului reciclate</w:t>
            </w:r>
          </w:p>
        </w:tc>
      </w:tr>
      <w:tr w:rsidR="00737697" w:rsidRPr="00F87658" w14:paraId="163D723F" w14:textId="77777777" w:rsidTr="00DB7B03">
        <w:trPr>
          <w:trHeight w:val="270"/>
        </w:trPr>
        <w:tc>
          <w:tcPr>
            <w:tcW w:w="1028" w:type="pct"/>
            <w:gridSpan w:val="2"/>
            <w:tcBorders>
              <w:top w:val="single" w:sz="8" w:space="0" w:color="auto"/>
              <w:left w:val="single" w:sz="8" w:space="0" w:color="auto"/>
              <w:bottom w:val="single" w:sz="8" w:space="0" w:color="auto"/>
              <w:right w:val="single" w:sz="8" w:space="0" w:color="000000"/>
            </w:tcBorders>
            <w:shd w:val="clear" w:color="auto" w:fill="auto"/>
          </w:tcPr>
          <w:p w14:paraId="27BD8312"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03 03 08</w:t>
            </w:r>
          </w:p>
        </w:tc>
        <w:tc>
          <w:tcPr>
            <w:tcW w:w="3972" w:type="pct"/>
            <w:tcBorders>
              <w:top w:val="single" w:sz="8" w:space="0" w:color="auto"/>
              <w:left w:val="single" w:sz="8" w:space="0" w:color="auto"/>
              <w:bottom w:val="single" w:sz="8" w:space="0" w:color="auto"/>
              <w:right w:val="single" w:sz="8" w:space="0" w:color="000000"/>
            </w:tcBorders>
            <w:shd w:val="clear" w:color="auto" w:fill="auto"/>
          </w:tcPr>
          <w:p w14:paraId="2C5A10A6"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deseuri de la sortarea hartiei si cartonului destinat reciclarii</w:t>
            </w:r>
          </w:p>
        </w:tc>
      </w:tr>
      <w:tr w:rsidR="00737697" w:rsidRPr="00F87658" w14:paraId="55B4E5A4" w14:textId="77777777" w:rsidTr="00DB7B03">
        <w:trPr>
          <w:trHeight w:val="270"/>
        </w:trPr>
        <w:tc>
          <w:tcPr>
            <w:tcW w:w="1028" w:type="pct"/>
            <w:gridSpan w:val="2"/>
            <w:tcBorders>
              <w:top w:val="single" w:sz="8" w:space="0" w:color="auto"/>
              <w:left w:val="single" w:sz="8" w:space="0" w:color="auto"/>
              <w:bottom w:val="single" w:sz="8" w:space="0" w:color="auto"/>
              <w:right w:val="single" w:sz="8" w:space="0" w:color="000000"/>
            </w:tcBorders>
            <w:shd w:val="clear" w:color="auto" w:fill="auto"/>
          </w:tcPr>
          <w:p w14:paraId="4E54885E"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03 03 10</w:t>
            </w:r>
          </w:p>
        </w:tc>
        <w:tc>
          <w:tcPr>
            <w:tcW w:w="3972" w:type="pct"/>
            <w:tcBorders>
              <w:top w:val="single" w:sz="8" w:space="0" w:color="auto"/>
              <w:left w:val="single" w:sz="8" w:space="0" w:color="auto"/>
              <w:bottom w:val="single" w:sz="8" w:space="0" w:color="auto"/>
              <w:right w:val="single" w:sz="8" w:space="0" w:color="000000"/>
            </w:tcBorders>
            <w:shd w:val="clear" w:color="auto" w:fill="auto"/>
          </w:tcPr>
          <w:p w14:paraId="1C0061CE"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fibre, namoluri de la separarea mecanica cu continut de fibre ,material de umplutura,cretare</w:t>
            </w:r>
          </w:p>
        </w:tc>
      </w:tr>
      <w:tr w:rsidR="00737697" w:rsidRPr="00F87658" w14:paraId="3A712496" w14:textId="77777777" w:rsidTr="00DB7B03">
        <w:trPr>
          <w:trHeight w:val="270"/>
        </w:trPr>
        <w:tc>
          <w:tcPr>
            <w:tcW w:w="1028" w:type="pct"/>
            <w:gridSpan w:val="2"/>
            <w:tcBorders>
              <w:top w:val="single" w:sz="8" w:space="0" w:color="auto"/>
              <w:left w:val="single" w:sz="8" w:space="0" w:color="auto"/>
              <w:bottom w:val="single" w:sz="8" w:space="0" w:color="auto"/>
              <w:right w:val="single" w:sz="8" w:space="0" w:color="000000"/>
            </w:tcBorders>
            <w:shd w:val="clear" w:color="auto" w:fill="auto"/>
          </w:tcPr>
          <w:p w14:paraId="17DA9B33"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03 03 11</w:t>
            </w:r>
          </w:p>
        </w:tc>
        <w:tc>
          <w:tcPr>
            <w:tcW w:w="3972" w:type="pct"/>
            <w:tcBorders>
              <w:top w:val="single" w:sz="8" w:space="0" w:color="auto"/>
              <w:left w:val="single" w:sz="8" w:space="0" w:color="auto"/>
              <w:bottom w:val="single" w:sz="8" w:space="0" w:color="auto"/>
              <w:right w:val="single" w:sz="8" w:space="0" w:color="000000"/>
            </w:tcBorders>
            <w:shd w:val="clear" w:color="auto" w:fill="auto"/>
          </w:tcPr>
          <w:p w14:paraId="3880A61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proprii, altele decat cele specificate la 03 03 10</w:t>
            </w:r>
          </w:p>
        </w:tc>
      </w:tr>
      <w:tr w:rsidR="00737697" w:rsidRPr="00F87658" w14:paraId="7D68842F" w14:textId="77777777" w:rsidTr="00DB7B03">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000000" w:fill="D8D8D8"/>
          </w:tcPr>
          <w:p w14:paraId="219572F9"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t>Deseuri din industriile pielăriei, blănăriei si textila</w:t>
            </w:r>
          </w:p>
        </w:tc>
      </w:tr>
      <w:tr w:rsidR="00737697" w:rsidRPr="00F87658" w14:paraId="02A3055D"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DA3F51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04 01 05</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5FE2A22" w14:textId="77777777" w:rsidR="00737697" w:rsidRPr="00F87658" w:rsidRDefault="00737697" w:rsidP="00DB7B03">
            <w:pPr>
              <w:spacing w:after="0" w:line="360" w:lineRule="auto"/>
              <w:ind w:right="750"/>
              <w:jc w:val="both"/>
              <w:rPr>
                <w:rFonts w:ascii="Bookman Old Style" w:hAnsi="Bookman Old Style"/>
                <w:lang w:val="ro-RO"/>
              </w:rPr>
            </w:pPr>
            <w:r w:rsidRPr="00F87658">
              <w:rPr>
                <w:rFonts w:ascii="Bookman Old Style" w:hAnsi="Bookman Old Style"/>
                <w:lang w:val="ro-RO"/>
              </w:rPr>
              <w:t>flota de tabacire fara continut de crom</w:t>
            </w:r>
          </w:p>
        </w:tc>
      </w:tr>
      <w:tr w:rsidR="00737697" w:rsidRPr="00F87658" w14:paraId="2736D0D5"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43117E4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04 01 07</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1272EB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in special de la epurarea efluentilor in incinta, fara continut de crom</w:t>
            </w:r>
          </w:p>
        </w:tc>
      </w:tr>
      <w:tr w:rsidR="00737697" w:rsidRPr="00F87658" w14:paraId="287AFEBF"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7CF64C5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04 01 08</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FDCE64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piele tabacita (razaturi, stutuituri, taieturi, praf de lustruit)</w:t>
            </w:r>
          </w:p>
        </w:tc>
      </w:tr>
      <w:tr w:rsidR="00737697" w:rsidRPr="00F87658" w14:paraId="38EB22E4"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18BADC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04 01 09</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69623E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apretare si finisare</w:t>
            </w:r>
          </w:p>
        </w:tc>
      </w:tr>
      <w:tr w:rsidR="00737697" w:rsidRPr="00F87658" w14:paraId="0A83B081"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FA6487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04 02 20</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937BE1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in incinta, altele decat cele specificate la 04 02 19</w:t>
            </w:r>
          </w:p>
        </w:tc>
      </w:tr>
      <w:tr w:rsidR="00737697" w:rsidRPr="00F87658" w14:paraId="34E3D115"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7916F0E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lastRenderedPageBreak/>
              <w:t>04 02 21</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025601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fibre textile neprocesate</w:t>
            </w:r>
          </w:p>
        </w:tc>
      </w:tr>
      <w:tr w:rsidR="00737697" w:rsidRPr="00F87658" w14:paraId="3E0A192F"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2D8E91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04 02 22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6733D7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fibre textile procesate</w:t>
            </w:r>
          </w:p>
        </w:tc>
      </w:tr>
      <w:tr w:rsidR="00737697" w:rsidRPr="00F87658" w14:paraId="3487EFFE" w14:textId="77777777" w:rsidTr="00DB7B03">
        <w:trPr>
          <w:trHeight w:val="321"/>
        </w:trPr>
        <w:tc>
          <w:tcPr>
            <w:tcW w:w="5000" w:type="pct"/>
            <w:gridSpan w:val="3"/>
            <w:tcBorders>
              <w:top w:val="single" w:sz="4" w:space="0" w:color="auto"/>
              <w:left w:val="single" w:sz="8" w:space="0" w:color="auto"/>
              <w:bottom w:val="single" w:sz="4" w:space="0" w:color="auto"/>
              <w:right w:val="single" w:sz="8" w:space="0" w:color="auto"/>
            </w:tcBorders>
            <w:shd w:val="clear" w:color="auto" w:fill="BFBFBF"/>
            <w:vAlign w:val="bottom"/>
          </w:tcPr>
          <w:p w14:paraId="2474EBD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b/>
                <w:lang w:val="ro-RO"/>
              </w:rPr>
              <w:t>Deseuri de la rafinarea petrolului, purificarea gazelor naturale si tratarea pirolitica a carbunilor</w:t>
            </w:r>
          </w:p>
        </w:tc>
      </w:tr>
      <w:tr w:rsidR="00737697" w:rsidRPr="00F87658" w14:paraId="3883535E"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5E0EC42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05 01 13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788070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cazanul apei de alimentare</w:t>
            </w:r>
          </w:p>
        </w:tc>
      </w:tr>
      <w:tr w:rsidR="00737697" w:rsidRPr="00F87658" w14:paraId="2E6B4FF3"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122084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05 01 14</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1A552E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coloanele de racire</w:t>
            </w:r>
          </w:p>
        </w:tc>
      </w:tr>
      <w:tr w:rsidR="00737697" w:rsidRPr="00F87658" w14:paraId="6763F9EC" w14:textId="77777777" w:rsidTr="00DB7B03">
        <w:trPr>
          <w:trHeight w:val="321"/>
        </w:trPr>
        <w:tc>
          <w:tcPr>
            <w:tcW w:w="5000" w:type="pct"/>
            <w:gridSpan w:val="3"/>
            <w:tcBorders>
              <w:top w:val="single" w:sz="4" w:space="0" w:color="auto"/>
              <w:left w:val="single" w:sz="8" w:space="0" w:color="auto"/>
              <w:bottom w:val="single" w:sz="4" w:space="0" w:color="auto"/>
              <w:right w:val="single" w:sz="8" w:space="0" w:color="auto"/>
            </w:tcBorders>
            <w:shd w:val="clear" w:color="auto" w:fill="BFBFBF"/>
            <w:vAlign w:val="bottom"/>
          </w:tcPr>
          <w:p w14:paraId="65E6EEC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b/>
                <w:lang w:val="ro-RO"/>
              </w:rPr>
              <w:t>Deseuri din procese chimice anorganice</w:t>
            </w:r>
          </w:p>
        </w:tc>
      </w:tr>
      <w:tr w:rsidR="00737697" w:rsidRPr="00F87658" w14:paraId="2253BE3C"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177CF9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06 05 03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C62B8A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in incinta, altele decat cele specificate la 06 05 02</w:t>
            </w:r>
          </w:p>
        </w:tc>
      </w:tr>
      <w:tr w:rsidR="00737697" w:rsidRPr="00F87658" w14:paraId="23B46D92"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1B5CCB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06 06 03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67AE51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cu continut de sulfuri, altele decat cele specificate la 06 06 02</w:t>
            </w:r>
          </w:p>
        </w:tc>
      </w:tr>
      <w:tr w:rsidR="00737697" w:rsidRPr="00F87658" w14:paraId="5D71C47C"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5BDC30F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06 09 04</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94F2CA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pe baza de calciu, altele decat cele specificate la 06 09 03</w:t>
            </w:r>
          </w:p>
        </w:tc>
      </w:tr>
      <w:tr w:rsidR="00737697" w:rsidRPr="00F87658" w14:paraId="0FB70DFB" w14:textId="77777777" w:rsidTr="00DB7B03">
        <w:trPr>
          <w:trHeight w:val="321"/>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708BA88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06 11 01</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8CC467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pe baza de calciu de la producerea bioxidului de titan</w:t>
            </w:r>
          </w:p>
        </w:tc>
      </w:tr>
      <w:tr w:rsidR="00737697" w:rsidRPr="00F87658" w14:paraId="26232197" w14:textId="77777777" w:rsidTr="00DB7B03">
        <w:trPr>
          <w:trHeight w:val="321"/>
        </w:trPr>
        <w:tc>
          <w:tcPr>
            <w:tcW w:w="5000" w:type="pct"/>
            <w:gridSpan w:val="3"/>
            <w:tcBorders>
              <w:top w:val="single" w:sz="4" w:space="0" w:color="auto"/>
              <w:left w:val="single" w:sz="8" w:space="0" w:color="auto"/>
              <w:bottom w:val="single" w:sz="4" w:space="0" w:color="auto"/>
              <w:right w:val="single" w:sz="8" w:space="0" w:color="auto"/>
            </w:tcBorders>
            <w:shd w:val="clear" w:color="auto" w:fill="BFBFBF"/>
            <w:vAlign w:val="bottom"/>
          </w:tcPr>
          <w:p w14:paraId="7CA0211C" w14:textId="77777777" w:rsidR="00737697" w:rsidRPr="00F87658" w:rsidRDefault="00737697" w:rsidP="00DB7B03">
            <w:pPr>
              <w:spacing w:after="0" w:line="360" w:lineRule="auto"/>
              <w:jc w:val="both"/>
              <w:rPr>
                <w:rFonts w:ascii="Bookman Old Style" w:hAnsi="Bookman Old Style"/>
                <w:b/>
                <w:lang w:val="ro-RO"/>
              </w:rPr>
            </w:pPr>
            <w:r w:rsidRPr="00F87658">
              <w:rPr>
                <w:rFonts w:ascii="Bookman Old Style" w:hAnsi="Bookman Old Style"/>
                <w:b/>
                <w:lang w:val="ro-RO"/>
              </w:rPr>
              <w:t>Deseuri din procese chimice organice</w:t>
            </w:r>
          </w:p>
        </w:tc>
      </w:tr>
      <w:tr w:rsidR="00737697" w:rsidRPr="00F87658" w14:paraId="2D6CED0F" w14:textId="77777777" w:rsidTr="00DB7B03">
        <w:trPr>
          <w:trHeight w:val="28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CCC5F6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07 01 12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775633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in incinta, altele decat cele specificate la 07 01 11</w:t>
            </w:r>
          </w:p>
        </w:tc>
      </w:tr>
      <w:tr w:rsidR="00737697" w:rsidRPr="00F87658" w14:paraId="6A1CCF1B" w14:textId="77777777" w:rsidTr="00DB7B03">
        <w:trPr>
          <w:trHeight w:val="28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46CF206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07 02 12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31A117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in incinta, altele decat cele specificate la 07 01 11</w:t>
            </w:r>
          </w:p>
        </w:tc>
      </w:tr>
      <w:tr w:rsidR="00737697" w:rsidRPr="00F87658" w14:paraId="74EF64DF" w14:textId="77777777" w:rsidTr="00DB7B03">
        <w:trPr>
          <w:trHeight w:val="28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6E42269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07 02 13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ACF11E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din materiale plastice</w:t>
            </w:r>
          </w:p>
        </w:tc>
      </w:tr>
      <w:tr w:rsidR="00737697" w:rsidRPr="00F87658" w14:paraId="6A10950B" w14:textId="77777777" w:rsidTr="00DB7B03">
        <w:trPr>
          <w:trHeight w:val="28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EFDACA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07 02 15</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4D492C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aditivi, altele decat cele specificate la 07 02 14</w:t>
            </w:r>
          </w:p>
        </w:tc>
      </w:tr>
      <w:tr w:rsidR="00737697" w:rsidRPr="00F87658" w14:paraId="38A4657F" w14:textId="77777777" w:rsidTr="00DB7B03">
        <w:trPr>
          <w:trHeight w:val="28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932A74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07 03 12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748384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in incinta, altele decat cele specificate la 07 03 11</w:t>
            </w:r>
          </w:p>
        </w:tc>
      </w:tr>
      <w:tr w:rsidR="00737697" w:rsidRPr="00F87658" w14:paraId="59267D13" w14:textId="77777777" w:rsidTr="00DB7B03">
        <w:trPr>
          <w:trHeight w:val="28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5D6813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07 04 12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128112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tratarea efluentilor in incinta, altele decat cele specificate la 07 04 11</w:t>
            </w:r>
          </w:p>
        </w:tc>
      </w:tr>
      <w:tr w:rsidR="00737697" w:rsidRPr="00F87658" w14:paraId="0231ADA1" w14:textId="77777777" w:rsidTr="00DB7B03">
        <w:trPr>
          <w:trHeight w:val="28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4992A6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07 06 12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2FD805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in incinta, altele decat cele specificate la 07 06 11</w:t>
            </w:r>
          </w:p>
        </w:tc>
      </w:tr>
      <w:tr w:rsidR="00737697" w:rsidRPr="00F87658" w14:paraId="752FE675" w14:textId="77777777" w:rsidTr="00DB7B03">
        <w:trPr>
          <w:trHeight w:val="28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46DE9E2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07 07 12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5652B0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in incinta, altele decat cele specificate la 07 07 11</w:t>
            </w:r>
          </w:p>
        </w:tc>
      </w:tr>
      <w:tr w:rsidR="00737697" w:rsidRPr="00F87658" w14:paraId="74214ECB" w14:textId="77777777" w:rsidTr="00DB7B03">
        <w:trPr>
          <w:trHeight w:val="280"/>
        </w:trPr>
        <w:tc>
          <w:tcPr>
            <w:tcW w:w="5000" w:type="pct"/>
            <w:gridSpan w:val="3"/>
            <w:tcBorders>
              <w:top w:val="single" w:sz="4" w:space="0" w:color="auto"/>
              <w:left w:val="single" w:sz="8" w:space="0" w:color="auto"/>
              <w:bottom w:val="single" w:sz="4" w:space="0" w:color="auto"/>
              <w:right w:val="single" w:sz="8" w:space="0" w:color="auto"/>
            </w:tcBorders>
            <w:shd w:val="clear" w:color="auto" w:fill="BFBFBF"/>
            <w:vAlign w:val="bottom"/>
          </w:tcPr>
          <w:p w14:paraId="49A90493" w14:textId="77777777" w:rsidR="00737697" w:rsidRPr="00F87658" w:rsidRDefault="00737697" w:rsidP="00DB7B03">
            <w:pPr>
              <w:spacing w:after="0" w:line="360" w:lineRule="auto"/>
              <w:jc w:val="both"/>
              <w:rPr>
                <w:rFonts w:ascii="Bookman Old Style" w:hAnsi="Bookman Old Style"/>
                <w:b/>
                <w:lang w:val="ro-RO"/>
              </w:rPr>
            </w:pPr>
            <w:r w:rsidRPr="00F87658">
              <w:rPr>
                <w:rFonts w:ascii="Bookman Old Style" w:hAnsi="Bookman Old Style"/>
                <w:b/>
                <w:lang w:val="ro-RO"/>
              </w:rPr>
              <w:t>Deseuri de la producerea, prepararea, furnizarea si utilizarea (PPFU) straturilor de acoperire (vopsele, lacuri si emailuri vitroase), a adezivilor, cleiurilor si cernelurilor tipografice</w:t>
            </w:r>
          </w:p>
        </w:tc>
      </w:tr>
      <w:tr w:rsidR="00737697" w:rsidRPr="00F87658" w14:paraId="33E36460"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tcPr>
          <w:p w14:paraId="3CD8C85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 xml:space="preserve">08 01 12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389ADF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deseuri de vopsele si lacuri, altele decat cele specificate la 08 01 11</w:t>
            </w:r>
          </w:p>
        </w:tc>
      </w:tr>
      <w:tr w:rsidR="00737697" w:rsidRPr="00F87658" w14:paraId="70942E04"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58E7E9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08 02 01</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69AED7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pulberi de acoperire</w:t>
            </w:r>
          </w:p>
        </w:tc>
      </w:tr>
      <w:tr w:rsidR="00737697" w:rsidRPr="00F87658" w14:paraId="075AD2E2"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7FB6361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08 04 10</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C467DF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adezivi si cleiuri, altele decat cele specificate la 08 04 09</w:t>
            </w:r>
          </w:p>
        </w:tc>
      </w:tr>
      <w:tr w:rsidR="00737697" w:rsidRPr="00F87658" w14:paraId="67D81852" w14:textId="77777777" w:rsidTr="00DB7B03">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000000" w:fill="D8D8D8"/>
          </w:tcPr>
          <w:p w14:paraId="4258E864"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lastRenderedPageBreak/>
              <w:t>Deseuri din procesele termice</w:t>
            </w:r>
          </w:p>
        </w:tc>
      </w:tr>
      <w:tr w:rsidR="00737697" w:rsidRPr="00F87658" w14:paraId="1527FAA1" w14:textId="77777777" w:rsidTr="00DB7B03">
        <w:trPr>
          <w:trHeight w:val="763"/>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6829F36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10 01 01</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C6AB82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Cenusa de vatra, zgura si praf de cazan (cu exceptia prafului de cazan specificat la   10 01 04)</w:t>
            </w:r>
          </w:p>
        </w:tc>
      </w:tr>
      <w:tr w:rsidR="00737697" w:rsidRPr="00F87658" w14:paraId="58755E65"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9C69E0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10 01 02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3A9141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cenusa zburatoare de la arderea carbunelui</w:t>
            </w:r>
          </w:p>
        </w:tc>
      </w:tr>
      <w:tr w:rsidR="00737697" w:rsidRPr="00F87658" w14:paraId="46AF4A97"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9B33BE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10 01 03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C0F013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cenusa zburatoare de la arderea turbei si lemnului netratat</w:t>
            </w:r>
          </w:p>
        </w:tc>
      </w:tr>
      <w:tr w:rsidR="00737697" w:rsidRPr="00F87658" w14:paraId="65696631"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4DCD5CF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10 01 05</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A7569D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solide, pe baza de calciu de la desulfurarea gazelor de ardere</w:t>
            </w:r>
          </w:p>
        </w:tc>
      </w:tr>
      <w:tr w:rsidR="00737697" w:rsidRPr="00F87658" w14:paraId="0922896C"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7825BE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10 01 07</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F0BF77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pe baza de calciu, de la desulfurarea gazelor de ardere</w:t>
            </w:r>
          </w:p>
        </w:tc>
      </w:tr>
      <w:tr w:rsidR="00737697" w:rsidRPr="00F87658" w14:paraId="284AAB58"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CFEB66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10 01 15</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2A8297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cenusa de vatra, zgura si praf de cazan de la co-incinerarea altor deseuri decat cele specificate la 10 01 14</w:t>
            </w:r>
          </w:p>
        </w:tc>
      </w:tr>
      <w:tr w:rsidR="00737697" w:rsidRPr="00F87658" w14:paraId="0A461A2A"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539C19E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10 01 17</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69A589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cenusa zburatoare de la co-incinerare, alta decat cea specificata la 10 01 16</w:t>
            </w:r>
          </w:p>
        </w:tc>
      </w:tr>
      <w:tr w:rsidR="00737697" w:rsidRPr="00F87658" w14:paraId="7719BE42"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E66674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10 01 19</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9957E4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spalarea gazelor, altele decat cele specificate la 10 01 05, 10 01 07 si 10 01 18</w:t>
            </w:r>
          </w:p>
        </w:tc>
      </w:tr>
      <w:tr w:rsidR="00737697" w:rsidRPr="00F87658" w14:paraId="04B8BE9B"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1A4D5C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10 01 21</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BAADBA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in incinta, altele decat cele specificate la 10 01 20</w:t>
            </w:r>
          </w:p>
        </w:tc>
      </w:tr>
      <w:tr w:rsidR="00737697" w:rsidRPr="00F87658" w14:paraId="62404A68"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E74F13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10 01 24</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7577C1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nisipuri de la paturile fluidizate</w:t>
            </w:r>
          </w:p>
        </w:tc>
      </w:tr>
      <w:tr w:rsidR="00737697" w:rsidRPr="00F87658" w14:paraId="30B25F45"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57735FA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10 01 25</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0289A4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depozitarea combustibilului si de la pregatirea carbunelui de ardere pentru instalatiile termice</w:t>
            </w:r>
          </w:p>
        </w:tc>
      </w:tr>
      <w:tr w:rsidR="00737697" w:rsidRPr="00F87658" w14:paraId="40FC0FE1"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45FDA1A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10 01 26</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E2E4AE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epurarea apelor de racire</w:t>
            </w:r>
          </w:p>
        </w:tc>
      </w:tr>
      <w:tr w:rsidR="00737697" w:rsidRPr="00F87658" w14:paraId="2033A477"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0F9F8A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10 02 01</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0C5680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procesarea zgurii</w:t>
            </w:r>
          </w:p>
        </w:tc>
      </w:tr>
      <w:tr w:rsidR="00737697" w:rsidRPr="00F87658" w14:paraId="394353E6"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7839223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10 02 02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2E3D3D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zgura neprocesata</w:t>
            </w:r>
          </w:p>
        </w:tc>
      </w:tr>
      <w:tr w:rsidR="00737697" w:rsidRPr="00F87658" w14:paraId="00E5CBA7"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66F6622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10 02 08</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51FD2C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solide de la epurarea gazelor, altele decat cele specificate la 10 02 07</w:t>
            </w:r>
          </w:p>
        </w:tc>
      </w:tr>
      <w:tr w:rsidR="00737697" w:rsidRPr="00F87658" w14:paraId="2AF602CC"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AC2715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10 02 10</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0835F9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cruste de tunder</w:t>
            </w:r>
          </w:p>
        </w:tc>
      </w:tr>
      <w:tr w:rsidR="00737697" w:rsidRPr="00F87658" w14:paraId="685D660E"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AD6286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10 02 12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4D988A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epurarea apelor de racire, altele decat cele specificate la 10 02 11</w:t>
            </w:r>
          </w:p>
        </w:tc>
      </w:tr>
      <w:tr w:rsidR="00737697" w:rsidRPr="00F87658" w14:paraId="6CD42AE1"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6221280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10 02 14</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D09D24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si turte de filtrare, altele decat cele specificate la 10 02 13</w:t>
            </w:r>
          </w:p>
        </w:tc>
      </w:tr>
      <w:tr w:rsidR="00737697" w:rsidRPr="00F87658" w14:paraId="61380951"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27DF21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10 02 15</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4BC91F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 alte namoluri si turte de filtrare</w:t>
            </w:r>
          </w:p>
        </w:tc>
      </w:tr>
      <w:tr w:rsidR="00737697" w:rsidRPr="00F87658" w14:paraId="3DA792AE"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DCA53C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10 03 24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5FD9E1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solide de la epurarea gazelor, altele decat cele specificate la 10 03 23</w:t>
            </w:r>
          </w:p>
        </w:tc>
      </w:tr>
      <w:tr w:rsidR="00737697" w:rsidRPr="00F87658" w14:paraId="15F66611"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60B2F66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10 03 26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CA2A08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si turte de filtrare de la epurarea gazelor, altele decat la 10 03 25</w:t>
            </w:r>
          </w:p>
        </w:tc>
      </w:tr>
      <w:tr w:rsidR="00737697" w:rsidRPr="00F87658" w14:paraId="7CB5DDE1"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8B6650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10 03 28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84EA8F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epurarea, apelor de racire, altele decat la 10 03 27</w:t>
            </w:r>
          </w:p>
        </w:tc>
      </w:tr>
      <w:tr w:rsidR="00737697" w:rsidRPr="00F87658" w14:paraId="4895512E"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680DF73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10 03 30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AD1401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epurarea zgurilor saline si scoriile negre, altele decat la 10 03 29</w:t>
            </w:r>
          </w:p>
        </w:tc>
      </w:tr>
      <w:tr w:rsidR="00737697" w:rsidRPr="00F87658" w14:paraId="1284ADA7"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35837D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10 05 01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A62FCB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zguri de la topirea primara si secundara</w:t>
            </w:r>
          </w:p>
        </w:tc>
      </w:tr>
      <w:tr w:rsidR="00737697" w:rsidRPr="00F87658" w14:paraId="1E50AF33"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7069E9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10 05 04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3FF905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alte particule si praf</w:t>
            </w:r>
          </w:p>
        </w:tc>
      </w:tr>
      <w:tr w:rsidR="00737697" w:rsidRPr="00F87658" w14:paraId="5FC556F1"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85DF25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lastRenderedPageBreak/>
              <w:t xml:space="preserve">10 05 09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7270A5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epurarea apelor de racire, altele decat cele specificate la 10 05 08</w:t>
            </w:r>
          </w:p>
        </w:tc>
      </w:tr>
      <w:tr w:rsidR="00737697" w:rsidRPr="00F87658" w14:paraId="17B6DDC4"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0A54E7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10 05 11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0C103A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scorii si cruste, altele decat cele specificate la 10 05 10</w:t>
            </w:r>
          </w:p>
        </w:tc>
      </w:tr>
      <w:tr w:rsidR="00737697" w:rsidRPr="00F87658" w14:paraId="254D603E"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5D665A7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10 06 01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AA9F5F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zguri de la topirea primara si secundara</w:t>
            </w:r>
          </w:p>
        </w:tc>
      </w:tr>
      <w:tr w:rsidR="00737697" w:rsidRPr="00F87658" w14:paraId="78526E96"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471F2C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10 06 02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27AB3D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scorii si cruste de la topirea primara si secundara</w:t>
            </w:r>
          </w:p>
        </w:tc>
      </w:tr>
      <w:tr w:rsidR="00737697" w:rsidRPr="00F87658" w14:paraId="7477BFF5"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D6959C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10 06 04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DA595F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alte particule si praf</w:t>
            </w:r>
          </w:p>
        </w:tc>
      </w:tr>
      <w:tr w:rsidR="00737697" w:rsidRPr="00F87658" w14:paraId="7E1FBFA9"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10C0AE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10 06 10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60BCF6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epurarea apelor de racire, altele decat cele specificate la 10 06 09</w:t>
            </w:r>
          </w:p>
        </w:tc>
      </w:tr>
      <w:tr w:rsidR="00737697" w:rsidRPr="00F87658" w14:paraId="42FB8A66"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308A72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10 07 01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E01B7F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zguri de la topirea primara si secundara</w:t>
            </w:r>
          </w:p>
        </w:tc>
      </w:tr>
      <w:tr w:rsidR="00737697" w:rsidRPr="00F87658" w14:paraId="6BDA5D4A"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46F934B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10 07 02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167F2C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scorii si cruste de la topirea primara si secundara</w:t>
            </w:r>
          </w:p>
        </w:tc>
      </w:tr>
      <w:tr w:rsidR="00737697" w:rsidRPr="00F87658" w14:paraId="03167539"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339D04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10 07 03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BF7F8F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solide de la epurarea gazelor</w:t>
            </w:r>
          </w:p>
        </w:tc>
      </w:tr>
      <w:tr w:rsidR="00737697" w:rsidRPr="00F87658" w14:paraId="032B831F"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F9BB14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10 07 04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2EB97C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alte particule si praf</w:t>
            </w:r>
          </w:p>
        </w:tc>
      </w:tr>
      <w:tr w:rsidR="00737697" w:rsidRPr="00F87658" w14:paraId="6C1C202B"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751E21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10 07 05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B5BCED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si turte de filtrare de la epurarea gazelor</w:t>
            </w:r>
          </w:p>
        </w:tc>
      </w:tr>
      <w:tr w:rsidR="00737697" w:rsidRPr="00F87658" w14:paraId="2B8F3020"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E0B05B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10 07 08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7E5F25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epurarea apelor de racire, altele decat cele specificate la 10 07 07</w:t>
            </w:r>
          </w:p>
        </w:tc>
      </w:tr>
      <w:tr w:rsidR="00737697" w:rsidRPr="00F87658" w14:paraId="6506E9DE"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F3615C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10 08 09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8EDC76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alte zguri</w:t>
            </w:r>
          </w:p>
        </w:tc>
      </w:tr>
      <w:tr w:rsidR="00737697" w:rsidRPr="00F87658" w14:paraId="39AC43CD"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5546DFB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10 09 03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B02135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Zgura de topitorie</w:t>
            </w:r>
          </w:p>
        </w:tc>
      </w:tr>
      <w:tr w:rsidR="00737697" w:rsidRPr="00F87658" w14:paraId="01FD4376"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0B1D17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10 09 08</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0BE5CD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Miezuri si forme de turnare care au fost folosite la turnare, altele decat cele specificate la 10 09 07</w:t>
            </w:r>
          </w:p>
        </w:tc>
      </w:tr>
      <w:tr w:rsidR="00737697" w:rsidRPr="00F87658" w14:paraId="3EC0AED3"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6C11A9A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10 10 03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CA771A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Zgura de furnal</w:t>
            </w:r>
          </w:p>
        </w:tc>
      </w:tr>
      <w:tr w:rsidR="00737697" w:rsidRPr="00F87658" w14:paraId="06FF242C"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0FF985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10 10 08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8830FB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miezuri si forme de turnare care au fost folosite la turnare, altele decat  la 10 10 07</w:t>
            </w:r>
          </w:p>
        </w:tc>
      </w:tr>
      <w:tr w:rsidR="00737697" w:rsidRPr="00F87658" w14:paraId="57B0F49E"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tcPr>
          <w:p w14:paraId="051B638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10 11 03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6C53C8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Deseuri din fibre de sticla</w:t>
            </w:r>
          </w:p>
        </w:tc>
      </w:tr>
      <w:tr w:rsidR="00737697" w:rsidRPr="00F87658" w14:paraId="7FBDC31B" w14:textId="77777777" w:rsidTr="00DB7B03">
        <w:trPr>
          <w:trHeight w:val="70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AA533D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10 11 16</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EC325F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Deseuri solide de la epurarea gazelor de ardere, altele decat cele specificate la </w:t>
            </w:r>
          </w:p>
          <w:p w14:paraId="4F941A3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11 15*</w:t>
            </w:r>
          </w:p>
        </w:tc>
      </w:tr>
      <w:tr w:rsidR="00737697" w:rsidRPr="00F87658" w14:paraId="761EE2B4"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DF2E5E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10 12 05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A6BD6D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si turte de filtrare de la epurarea gazelor</w:t>
            </w:r>
          </w:p>
        </w:tc>
      </w:tr>
      <w:tr w:rsidR="00737697" w:rsidRPr="00F87658" w14:paraId="69D112BD"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9EC0E5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10 12 06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FEF490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forme si mulaje uzate</w:t>
            </w:r>
          </w:p>
        </w:tc>
      </w:tr>
      <w:tr w:rsidR="00737697" w:rsidRPr="00F87658" w14:paraId="5F4844A4"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4C8D94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10 12 08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843E22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ceramice, de caramizi, tigle sau materiale de constructie (dupa procesarea termica)</w:t>
            </w:r>
          </w:p>
        </w:tc>
      </w:tr>
      <w:tr w:rsidR="00737697" w:rsidRPr="00F87658" w14:paraId="33D297FC"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727E2A4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10 12 10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D28084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solide de la epurarea gazelor, altele decat cele specificate la 10 12 09</w:t>
            </w:r>
          </w:p>
        </w:tc>
      </w:tr>
      <w:tr w:rsidR="00737697" w:rsidRPr="00F87658" w14:paraId="2BCEB9EA"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11D72B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10 12 12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1C5C97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smaltuire, altele decat cele specificate la 10 12 11</w:t>
            </w:r>
          </w:p>
        </w:tc>
      </w:tr>
      <w:tr w:rsidR="00737697" w:rsidRPr="00F87658" w14:paraId="71FB3FC4"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4BF1E2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10 12 13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2F37C7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proprii</w:t>
            </w:r>
          </w:p>
        </w:tc>
      </w:tr>
      <w:tr w:rsidR="00737697" w:rsidRPr="00F87658" w14:paraId="73839AC6"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4ECA2E2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10 13 10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D5A447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deseuri de la producerea azbesto-cimenturilor, altele decat cele specificate la </w:t>
            </w:r>
          </w:p>
          <w:p w14:paraId="4B00A9E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lastRenderedPageBreak/>
              <w:t>10 13 09</w:t>
            </w:r>
          </w:p>
        </w:tc>
      </w:tr>
      <w:tr w:rsidR="00737697" w:rsidRPr="00F87658" w14:paraId="711C37BE"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AD5882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lastRenderedPageBreak/>
              <w:t>10 13 11</w:t>
            </w:r>
          </w:p>
          <w:p w14:paraId="0CD6161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C195D5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deseuri de materiale compozite pe baza de ciment, altele decat cele specificate la </w:t>
            </w:r>
          </w:p>
          <w:p w14:paraId="441EEAA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10 13 09 si 10 13 10</w:t>
            </w:r>
          </w:p>
        </w:tc>
      </w:tr>
      <w:tr w:rsidR="00737697" w:rsidRPr="00F87658" w14:paraId="097E19E9"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62936DA1" w14:textId="77777777" w:rsidR="00737697" w:rsidRPr="00F87658" w:rsidRDefault="00737697" w:rsidP="00DB7B03">
            <w:pPr>
              <w:spacing w:after="0" w:line="360" w:lineRule="auto"/>
              <w:jc w:val="both"/>
              <w:rPr>
                <w:rFonts w:ascii="Bookman Old Style" w:hAnsi="Bookman Old Style"/>
                <w:lang w:val="ro-RO"/>
              </w:rPr>
            </w:pP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CE1B233" w14:textId="77777777" w:rsidR="00737697" w:rsidRPr="00F87658" w:rsidRDefault="00737697" w:rsidP="00DB7B03">
            <w:pPr>
              <w:spacing w:after="0" w:line="360" w:lineRule="auto"/>
              <w:jc w:val="both"/>
              <w:rPr>
                <w:rFonts w:ascii="Bookman Old Style" w:hAnsi="Bookman Old Style"/>
                <w:lang w:val="ro-RO"/>
              </w:rPr>
            </w:pPr>
          </w:p>
        </w:tc>
      </w:tr>
      <w:tr w:rsidR="00737697" w:rsidRPr="00F87658" w14:paraId="3EBBCFC8" w14:textId="77777777" w:rsidTr="00DB7B03">
        <w:trPr>
          <w:trHeight w:val="269"/>
        </w:trPr>
        <w:tc>
          <w:tcPr>
            <w:tcW w:w="5000" w:type="pct"/>
            <w:gridSpan w:val="3"/>
            <w:tcBorders>
              <w:top w:val="single" w:sz="4" w:space="0" w:color="auto"/>
              <w:left w:val="single" w:sz="8" w:space="0" w:color="auto"/>
              <w:bottom w:val="single" w:sz="4" w:space="0" w:color="auto"/>
              <w:right w:val="single" w:sz="8" w:space="0" w:color="auto"/>
            </w:tcBorders>
            <w:shd w:val="clear" w:color="auto" w:fill="D9D9D9"/>
            <w:vAlign w:val="bottom"/>
          </w:tcPr>
          <w:p w14:paraId="45B4A8C8" w14:textId="77777777" w:rsidR="00737697" w:rsidRPr="00F87658" w:rsidRDefault="00737697" w:rsidP="00DB7B03">
            <w:pPr>
              <w:spacing w:after="0" w:line="360" w:lineRule="auto"/>
              <w:jc w:val="both"/>
              <w:rPr>
                <w:rFonts w:ascii="Bookman Old Style" w:hAnsi="Bookman Old Style"/>
                <w:b/>
                <w:highlight w:val="lightGray"/>
                <w:lang w:val="ro-RO"/>
              </w:rPr>
            </w:pPr>
            <w:r w:rsidRPr="00F87658">
              <w:rPr>
                <w:rFonts w:ascii="Bookman Old Style" w:hAnsi="Bookman Old Style"/>
                <w:b/>
                <w:lang w:val="it-IT"/>
              </w:rPr>
              <w:t xml:space="preserve"> Deseuri de la tratarea chimica a suprafetelor si acoperirea metalelor si altor materiale; hidrometalurgie neferoasa</w:t>
            </w:r>
          </w:p>
        </w:tc>
      </w:tr>
      <w:tr w:rsidR="00737697" w:rsidRPr="00F87658" w14:paraId="0597EB17"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tcPr>
          <w:p w14:paraId="461EFE4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11 01 10</w:t>
            </w:r>
          </w:p>
        </w:tc>
        <w:tc>
          <w:tcPr>
            <w:tcW w:w="4286" w:type="pct"/>
            <w:gridSpan w:val="2"/>
            <w:tcBorders>
              <w:top w:val="single" w:sz="4" w:space="0" w:color="auto"/>
              <w:left w:val="nil"/>
              <w:bottom w:val="single" w:sz="4" w:space="0" w:color="auto"/>
              <w:right w:val="single" w:sz="8" w:space="0" w:color="auto"/>
            </w:tcBorders>
            <w:shd w:val="clear" w:color="auto" w:fill="auto"/>
          </w:tcPr>
          <w:p w14:paraId="2E0EB73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 xml:space="preserve">   namoluri si turte de filtrare, altele decat cele specificate la 11 01 09</w:t>
            </w:r>
          </w:p>
        </w:tc>
      </w:tr>
      <w:tr w:rsidR="00737697" w:rsidRPr="00F87658" w14:paraId="35ED20F5" w14:textId="77777777" w:rsidTr="00DB7B03">
        <w:trPr>
          <w:trHeight w:val="269"/>
        </w:trPr>
        <w:tc>
          <w:tcPr>
            <w:tcW w:w="5000" w:type="pct"/>
            <w:gridSpan w:val="3"/>
            <w:tcBorders>
              <w:top w:val="single" w:sz="4" w:space="0" w:color="auto"/>
              <w:left w:val="single" w:sz="8" w:space="0" w:color="auto"/>
              <w:bottom w:val="single" w:sz="4" w:space="0" w:color="auto"/>
              <w:right w:val="single" w:sz="8" w:space="0" w:color="auto"/>
            </w:tcBorders>
            <w:shd w:val="clear" w:color="auto" w:fill="BFBFBF"/>
            <w:vAlign w:val="bottom"/>
          </w:tcPr>
          <w:p w14:paraId="30227B9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b/>
                <w:lang w:val="ro-RO"/>
              </w:rPr>
              <w:t>Deseuri de la modelarea, tratarea mecanica si fizica a suprafetelor metalelor si a materialelor plastice</w:t>
            </w:r>
          </w:p>
        </w:tc>
      </w:tr>
      <w:tr w:rsidR="00737697" w:rsidRPr="00F87658" w14:paraId="1DCCF935"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6516388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12 01 13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2084B2D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sudura</w:t>
            </w:r>
          </w:p>
        </w:tc>
      </w:tr>
      <w:tr w:rsidR="00737697" w:rsidRPr="00F87658" w14:paraId="6ABAB856"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5B8134B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12 01 15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6CFBE0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masini-unelte, altele decat cele specificate la 12 01 14</w:t>
            </w:r>
          </w:p>
        </w:tc>
      </w:tr>
      <w:tr w:rsidR="00737697" w:rsidRPr="00F87658" w14:paraId="2AAE3172"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83E9D4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12 01 17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5236A3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materiale de sablare, altele decat cele specificate la 12 01 16</w:t>
            </w:r>
          </w:p>
        </w:tc>
      </w:tr>
      <w:tr w:rsidR="00737697" w:rsidRPr="00F87658" w14:paraId="7ACF7821" w14:textId="77777777" w:rsidTr="00DB7B03">
        <w:trPr>
          <w:trHeight w:val="26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77ABB31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12 01 21 </w:t>
            </w:r>
          </w:p>
          <w:p w14:paraId="11032B1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197E24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piese uzate de polizare maruntite si materiale de polizare maruntite, altele decat cele specificate la 12 01 20</w:t>
            </w:r>
          </w:p>
        </w:tc>
      </w:tr>
      <w:tr w:rsidR="00737697" w:rsidRPr="00F87658" w14:paraId="3A0B16AC" w14:textId="77777777" w:rsidTr="00DB7B03">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000000" w:fill="D8D8D8"/>
          </w:tcPr>
          <w:p w14:paraId="044083C0"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t>Deseuri de ambalaje, materiale absorbante, materiale de lustruire, filtrante si imbracaminte de protectie, nespecificate în alta parte</w:t>
            </w:r>
          </w:p>
        </w:tc>
      </w:tr>
      <w:tr w:rsidR="00737697" w:rsidRPr="00F87658" w14:paraId="5082CE2C" w14:textId="77777777" w:rsidTr="00DB7B03">
        <w:trPr>
          <w:trHeight w:val="270"/>
        </w:trPr>
        <w:tc>
          <w:tcPr>
            <w:tcW w:w="714" w:type="pct"/>
            <w:tcBorders>
              <w:top w:val="single" w:sz="8" w:space="0" w:color="auto"/>
              <w:left w:val="single" w:sz="8" w:space="0" w:color="auto"/>
              <w:bottom w:val="single" w:sz="8" w:space="0" w:color="auto"/>
              <w:right w:val="single" w:sz="8" w:space="0" w:color="000000"/>
            </w:tcBorders>
            <w:shd w:val="clear" w:color="auto" w:fill="auto"/>
            <w:vAlign w:val="bottom"/>
          </w:tcPr>
          <w:p w14:paraId="5671879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15 01 05</w:t>
            </w:r>
          </w:p>
        </w:tc>
        <w:tc>
          <w:tcPr>
            <w:tcW w:w="4286" w:type="pct"/>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C6CAF0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Ambalaje de materiale compozite</w:t>
            </w:r>
          </w:p>
        </w:tc>
      </w:tr>
      <w:tr w:rsidR="00737697" w:rsidRPr="00F87658" w14:paraId="53314B31" w14:textId="77777777" w:rsidTr="00DB7B03">
        <w:trPr>
          <w:trHeight w:val="270"/>
        </w:trPr>
        <w:tc>
          <w:tcPr>
            <w:tcW w:w="714" w:type="pct"/>
            <w:tcBorders>
              <w:top w:val="single" w:sz="8" w:space="0" w:color="auto"/>
              <w:left w:val="single" w:sz="8" w:space="0" w:color="auto"/>
              <w:bottom w:val="single" w:sz="8" w:space="0" w:color="auto"/>
              <w:right w:val="single" w:sz="8" w:space="0" w:color="000000"/>
            </w:tcBorders>
            <w:shd w:val="clear" w:color="auto" w:fill="auto"/>
          </w:tcPr>
          <w:p w14:paraId="452C3DC8"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15 01 06</w:t>
            </w:r>
          </w:p>
        </w:tc>
        <w:tc>
          <w:tcPr>
            <w:tcW w:w="4286" w:type="pct"/>
            <w:gridSpan w:val="2"/>
            <w:tcBorders>
              <w:top w:val="single" w:sz="8" w:space="0" w:color="auto"/>
              <w:left w:val="single" w:sz="8" w:space="0" w:color="auto"/>
              <w:bottom w:val="single" w:sz="8" w:space="0" w:color="auto"/>
              <w:right w:val="single" w:sz="8" w:space="0" w:color="000000"/>
            </w:tcBorders>
            <w:shd w:val="clear" w:color="auto" w:fill="auto"/>
          </w:tcPr>
          <w:p w14:paraId="4D4B0CA7"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Ambalaje amestecate</w:t>
            </w:r>
          </w:p>
        </w:tc>
      </w:tr>
      <w:tr w:rsidR="00737697" w:rsidRPr="00F87658" w14:paraId="6AFC61E1" w14:textId="77777777" w:rsidTr="00DB7B03">
        <w:trPr>
          <w:trHeight w:val="270"/>
        </w:trPr>
        <w:tc>
          <w:tcPr>
            <w:tcW w:w="714" w:type="pct"/>
            <w:tcBorders>
              <w:top w:val="single" w:sz="8" w:space="0" w:color="auto"/>
              <w:left w:val="single" w:sz="8" w:space="0" w:color="auto"/>
              <w:bottom w:val="single" w:sz="8" w:space="0" w:color="auto"/>
              <w:right w:val="single" w:sz="8" w:space="0" w:color="000000"/>
            </w:tcBorders>
            <w:shd w:val="clear" w:color="auto" w:fill="auto"/>
          </w:tcPr>
          <w:p w14:paraId="251E7F8D"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15 01 09</w:t>
            </w:r>
          </w:p>
        </w:tc>
        <w:tc>
          <w:tcPr>
            <w:tcW w:w="4286" w:type="pct"/>
            <w:gridSpan w:val="2"/>
            <w:tcBorders>
              <w:top w:val="single" w:sz="8" w:space="0" w:color="auto"/>
              <w:left w:val="single" w:sz="8" w:space="0" w:color="auto"/>
              <w:bottom w:val="single" w:sz="8" w:space="0" w:color="auto"/>
              <w:right w:val="single" w:sz="8" w:space="0" w:color="000000"/>
            </w:tcBorders>
            <w:shd w:val="clear" w:color="auto" w:fill="auto"/>
          </w:tcPr>
          <w:p w14:paraId="1E101B84"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Ambalaje de materiale textile</w:t>
            </w:r>
          </w:p>
        </w:tc>
      </w:tr>
      <w:tr w:rsidR="00737697" w:rsidRPr="00F87658" w14:paraId="103B8F2A" w14:textId="77777777" w:rsidTr="00DB7B03">
        <w:trPr>
          <w:trHeight w:val="270"/>
        </w:trPr>
        <w:tc>
          <w:tcPr>
            <w:tcW w:w="714" w:type="pct"/>
            <w:tcBorders>
              <w:top w:val="single" w:sz="8" w:space="0" w:color="auto"/>
              <w:left w:val="single" w:sz="8" w:space="0" w:color="auto"/>
              <w:bottom w:val="single" w:sz="8" w:space="0" w:color="auto"/>
              <w:right w:val="single" w:sz="8" w:space="0" w:color="000000"/>
            </w:tcBorders>
            <w:shd w:val="clear" w:color="auto" w:fill="auto"/>
          </w:tcPr>
          <w:p w14:paraId="6F43E727"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15 02 03</w:t>
            </w:r>
          </w:p>
        </w:tc>
        <w:tc>
          <w:tcPr>
            <w:tcW w:w="4286" w:type="pct"/>
            <w:gridSpan w:val="2"/>
            <w:tcBorders>
              <w:top w:val="single" w:sz="8" w:space="0" w:color="auto"/>
              <w:left w:val="single" w:sz="8" w:space="0" w:color="auto"/>
              <w:bottom w:val="single" w:sz="8" w:space="0" w:color="auto"/>
              <w:right w:val="single" w:sz="8" w:space="0" w:color="000000"/>
            </w:tcBorders>
            <w:shd w:val="clear" w:color="auto" w:fill="auto"/>
          </w:tcPr>
          <w:p w14:paraId="1B07AB19"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Absorbanti, materiale filtrante, materiale de lustruire si imbracaminte de protectie, altele decat cele specificate la 15 02 22*</w:t>
            </w:r>
          </w:p>
        </w:tc>
      </w:tr>
      <w:tr w:rsidR="00737697" w:rsidRPr="00F87658" w14:paraId="2AF42CA7" w14:textId="77777777" w:rsidTr="00DB7B03">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000000" w:fill="D8D8D8"/>
          </w:tcPr>
          <w:p w14:paraId="57EFF0C2"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t>Deseuri nespecificate in alta parte</w:t>
            </w:r>
          </w:p>
        </w:tc>
      </w:tr>
      <w:tr w:rsidR="00737697" w:rsidRPr="00F87658" w14:paraId="589E4A23" w14:textId="77777777" w:rsidTr="00DB7B03">
        <w:trPr>
          <w:trHeight w:val="270"/>
        </w:trPr>
        <w:tc>
          <w:tcPr>
            <w:tcW w:w="714" w:type="pct"/>
            <w:tcBorders>
              <w:top w:val="single" w:sz="8" w:space="0" w:color="auto"/>
              <w:left w:val="single" w:sz="8" w:space="0" w:color="auto"/>
              <w:bottom w:val="single" w:sz="8" w:space="0" w:color="auto"/>
              <w:right w:val="single" w:sz="8" w:space="0" w:color="000000"/>
            </w:tcBorders>
            <w:shd w:val="clear" w:color="auto" w:fill="auto"/>
          </w:tcPr>
          <w:p w14:paraId="7461C4E7"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16 02 16</w:t>
            </w:r>
          </w:p>
        </w:tc>
        <w:tc>
          <w:tcPr>
            <w:tcW w:w="4286" w:type="pct"/>
            <w:gridSpan w:val="2"/>
            <w:tcBorders>
              <w:top w:val="single" w:sz="8" w:space="0" w:color="auto"/>
              <w:left w:val="single" w:sz="8" w:space="0" w:color="auto"/>
              <w:bottom w:val="single" w:sz="8" w:space="0" w:color="auto"/>
              <w:right w:val="single" w:sz="8" w:space="0" w:color="000000"/>
            </w:tcBorders>
            <w:shd w:val="clear" w:color="auto" w:fill="auto"/>
          </w:tcPr>
          <w:p w14:paraId="65CBC1A2"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 xml:space="preserve">Componente demontate din echipamente casate, altele decat cele specificate la </w:t>
            </w:r>
          </w:p>
          <w:p w14:paraId="54D05D76"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16 02 15*</w:t>
            </w:r>
          </w:p>
        </w:tc>
      </w:tr>
      <w:tr w:rsidR="00737697" w:rsidRPr="00F87658" w14:paraId="482D97A8" w14:textId="77777777" w:rsidTr="00DB7B03">
        <w:trPr>
          <w:trHeight w:val="270"/>
        </w:trPr>
        <w:tc>
          <w:tcPr>
            <w:tcW w:w="714" w:type="pct"/>
            <w:tcBorders>
              <w:top w:val="single" w:sz="8" w:space="0" w:color="auto"/>
              <w:left w:val="single" w:sz="8" w:space="0" w:color="auto"/>
              <w:bottom w:val="single" w:sz="8" w:space="0" w:color="auto"/>
              <w:right w:val="single" w:sz="8" w:space="0" w:color="000000"/>
            </w:tcBorders>
            <w:shd w:val="clear" w:color="auto" w:fill="auto"/>
          </w:tcPr>
          <w:p w14:paraId="4B8F0B7D"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16 03 04</w:t>
            </w:r>
          </w:p>
        </w:tc>
        <w:tc>
          <w:tcPr>
            <w:tcW w:w="4286" w:type="pct"/>
            <w:gridSpan w:val="2"/>
            <w:tcBorders>
              <w:top w:val="single" w:sz="8" w:space="0" w:color="auto"/>
              <w:left w:val="single" w:sz="8" w:space="0" w:color="auto"/>
              <w:bottom w:val="single" w:sz="8" w:space="0" w:color="auto"/>
              <w:right w:val="single" w:sz="8" w:space="0" w:color="000000"/>
            </w:tcBorders>
            <w:shd w:val="clear" w:color="auto" w:fill="auto"/>
          </w:tcPr>
          <w:p w14:paraId="49B88E08"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bCs/>
                <w:lang w:val="ro-RO"/>
              </w:rPr>
              <w:t>Deseuri anorganice, altele decat cele specificate la 16 03 03</w:t>
            </w:r>
          </w:p>
        </w:tc>
      </w:tr>
      <w:tr w:rsidR="00737697" w:rsidRPr="00F87658" w14:paraId="15854353" w14:textId="77777777" w:rsidTr="00DB7B03">
        <w:trPr>
          <w:trHeight w:val="270"/>
        </w:trPr>
        <w:tc>
          <w:tcPr>
            <w:tcW w:w="714" w:type="pct"/>
            <w:tcBorders>
              <w:top w:val="single" w:sz="8" w:space="0" w:color="auto"/>
              <w:left w:val="single" w:sz="8" w:space="0" w:color="auto"/>
              <w:bottom w:val="single" w:sz="8" w:space="0" w:color="auto"/>
              <w:right w:val="single" w:sz="8" w:space="0" w:color="000000"/>
            </w:tcBorders>
            <w:shd w:val="clear" w:color="auto" w:fill="auto"/>
          </w:tcPr>
          <w:p w14:paraId="181FDE34"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lang w:val="ro-RO"/>
              </w:rPr>
              <w:t xml:space="preserve">16 11 04   </w:t>
            </w:r>
          </w:p>
        </w:tc>
        <w:tc>
          <w:tcPr>
            <w:tcW w:w="4286" w:type="pct"/>
            <w:gridSpan w:val="2"/>
            <w:tcBorders>
              <w:top w:val="single" w:sz="8" w:space="0" w:color="auto"/>
              <w:left w:val="single" w:sz="8" w:space="0" w:color="auto"/>
              <w:bottom w:val="single" w:sz="8" w:space="0" w:color="auto"/>
              <w:right w:val="single" w:sz="8" w:space="0" w:color="000000"/>
            </w:tcBorders>
            <w:shd w:val="clear" w:color="auto" w:fill="auto"/>
          </w:tcPr>
          <w:p w14:paraId="199C200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materiale de captusire si refractare din procesele  metalurgice, altele decat cele mentionate la 16 11 03</w:t>
            </w:r>
          </w:p>
        </w:tc>
      </w:tr>
      <w:tr w:rsidR="00737697" w:rsidRPr="00F87658" w14:paraId="65BF0609" w14:textId="77777777" w:rsidTr="00DB7B03">
        <w:trPr>
          <w:trHeight w:val="270"/>
        </w:trPr>
        <w:tc>
          <w:tcPr>
            <w:tcW w:w="714" w:type="pct"/>
            <w:tcBorders>
              <w:top w:val="single" w:sz="8" w:space="0" w:color="auto"/>
              <w:left w:val="single" w:sz="8" w:space="0" w:color="auto"/>
              <w:bottom w:val="single" w:sz="8" w:space="0" w:color="auto"/>
              <w:right w:val="single" w:sz="8" w:space="0" w:color="000000"/>
            </w:tcBorders>
            <w:shd w:val="clear" w:color="auto" w:fill="auto"/>
          </w:tcPr>
          <w:p w14:paraId="34748305"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lang w:val="ro-RO"/>
              </w:rPr>
              <w:t xml:space="preserve">16 11 06   </w:t>
            </w:r>
          </w:p>
        </w:tc>
        <w:tc>
          <w:tcPr>
            <w:tcW w:w="4286" w:type="pct"/>
            <w:gridSpan w:val="2"/>
            <w:tcBorders>
              <w:top w:val="single" w:sz="8" w:space="0" w:color="auto"/>
              <w:left w:val="single" w:sz="8" w:space="0" w:color="auto"/>
              <w:bottom w:val="single" w:sz="8" w:space="0" w:color="auto"/>
              <w:right w:val="single" w:sz="8" w:space="0" w:color="000000"/>
            </w:tcBorders>
            <w:shd w:val="clear" w:color="auto" w:fill="auto"/>
          </w:tcPr>
          <w:p w14:paraId="74D335AC" w14:textId="77777777" w:rsidR="00737697" w:rsidRPr="00F87658" w:rsidRDefault="00737697" w:rsidP="00DB7B03">
            <w:pPr>
              <w:spacing w:after="0" w:line="360" w:lineRule="auto"/>
              <w:jc w:val="both"/>
              <w:rPr>
                <w:rFonts w:ascii="Bookman Old Style" w:hAnsi="Bookman Old Style"/>
                <w:bCs/>
                <w:lang w:val="ro-RO"/>
              </w:rPr>
            </w:pPr>
            <w:r w:rsidRPr="00F87658">
              <w:rPr>
                <w:rFonts w:ascii="Bookman Old Style" w:hAnsi="Bookman Old Style"/>
                <w:lang w:val="ro-RO"/>
              </w:rPr>
              <w:t>materiale de captusire si refractare din procesele ne-metalurgice, altele decat cele specificate la 16 11 05</w:t>
            </w:r>
          </w:p>
        </w:tc>
      </w:tr>
      <w:tr w:rsidR="00737697" w:rsidRPr="00F87658" w14:paraId="73C44C56" w14:textId="77777777" w:rsidTr="00DB7B03">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000000" w:fill="D8D8D8"/>
          </w:tcPr>
          <w:p w14:paraId="6C577F87"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t xml:space="preserve">Deseuri din constructii si demolări </w:t>
            </w:r>
          </w:p>
        </w:tc>
      </w:tr>
      <w:tr w:rsidR="00737697" w:rsidRPr="00F87658" w14:paraId="10554A3E" w14:textId="77777777" w:rsidTr="00DB7B03">
        <w:trPr>
          <w:trHeight w:val="255"/>
        </w:trPr>
        <w:tc>
          <w:tcPr>
            <w:tcW w:w="714" w:type="pct"/>
            <w:tcBorders>
              <w:top w:val="single" w:sz="4" w:space="0" w:color="auto"/>
              <w:left w:val="single" w:sz="8" w:space="0" w:color="auto"/>
              <w:bottom w:val="single" w:sz="4" w:space="0" w:color="auto"/>
              <w:right w:val="single" w:sz="4" w:space="0" w:color="auto"/>
            </w:tcBorders>
            <w:shd w:val="clear" w:color="auto" w:fill="auto"/>
          </w:tcPr>
          <w:p w14:paraId="4CB1677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17 01 01</w:t>
            </w:r>
          </w:p>
        </w:tc>
        <w:tc>
          <w:tcPr>
            <w:tcW w:w="4286" w:type="pct"/>
            <w:gridSpan w:val="2"/>
            <w:tcBorders>
              <w:top w:val="single" w:sz="4" w:space="0" w:color="auto"/>
              <w:left w:val="nil"/>
              <w:bottom w:val="single" w:sz="4" w:space="0" w:color="auto"/>
              <w:right w:val="single" w:sz="8" w:space="0" w:color="auto"/>
            </w:tcBorders>
            <w:shd w:val="clear" w:color="auto" w:fill="auto"/>
          </w:tcPr>
          <w:p w14:paraId="4CDB338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Beton</w:t>
            </w:r>
          </w:p>
        </w:tc>
      </w:tr>
      <w:tr w:rsidR="00737697" w:rsidRPr="00F87658" w14:paraId="4F8FDEDA" w14:textId="77777777" w:rsidTr="00DB7B03">
        <w:trPr>
          <w:trHeight w:val="255"/>
        </w:trPr>
        <w:tc>
          <w:tcPr>
            <w:tcW w:w="714" w:type="pct"/>
            <w:tcBorders>
              <w:top w:val="single" w:sz="4" w:space="0" w:color="auto"/>
              <w:left w:val="single" w:sz="8" w:space="0" w:color="auto"/>
              <w:bottom w:val="single" w:sz="4" w:space="0" w:color="auto"/>
              <w:right w:val="single" w:sz="4" w:space="0" w:color="auto"/>
            </w:tcBorders>
            <w:shd w:val="clear" w:color="auto" w:fill="auto"/>
          </w:tcPr>
          <w:p w14:paraId="330DF1D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lastRenderedPageBreak/>
              <w:t>17 01 07</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90352E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Amestecuri de beton, caramizi, tigle si materiale ceramice, altele decat cele specificate la 17 01 06</w:t>
            </w:r>
          </w:p>
        </w:tc>
      </w:tr>
      <w:tr w:rsidR="00737697" w:rsidRPr="00F87658" w14:paraId="60C688BC" w14:textId="77777777" w:rsidTr="00DB7B03">
        <w:trPr>
          <w:trHeight w:val="255"/>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14:paraId="5D652BD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17 02 03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D50688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Materiale plastice</w:t>
            </w:r>
          </w:p>
        </w:tc>
      </w:tr>
      <w:tr w:rsidR="00737697" w:rsidRPr="00F87658" w14:paraId="4522484F" w14:textId="77777777" w:rsidTr="00DB7B03">
        <w:trPr>
          <w:trHeight w:val="255"/>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14:paraId="3B788D0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17 03 02</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1AC6511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Asfalturi, altele decât cele specificate la 17 03 01*</w:t>
            </w:r>
          </w:p>
        </w:tc>
      </w:tr>
      <w:tr w:rsidR="00737697" w:rsidRPr="00F87658" w14:paraId="20194CDD" w14:textId="77777777" w:rsidTr="00DB7B03">
        <w:trPr>
          <w:trHeight w:val="255"/>
        </w:trPr>
        <w:tc>
          <w:tcPr>
            <w:tcW w:w="714" w:type="pct"/>
            <w:tcBorders>
              <w:top w:val="nil"/>
              <w:left w:val="single" w:sz="8" w:space="0" w:color="auto"/>
              <w:bottom w:val="single" w:sz="4" w:space="0" w:color="auto"/>
              <w:right w:val="single" w:sz="4" w:space="0" w:color="auto"/>
            </w:tcBorders>
            <w:shd w:val="clear" w:color="auto" w:fill="auto"/>
            <w:vAlign w:val="bottom"/>
          </w:tcPr>
          <w:p w14:paraId="4F3CCDD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17 04 11</w:t>
            </w:r>
          </w:p>
        </w:tc>
        <w:tc>
          <w:tcPr>
            <w:tcW w:w="4286" w:type="pct"/>
            <w:gridSpan w:val="2"/>
            <w:tcBorders>
              <w:top w:val="nil"/>
              <w:left w:val="nil"/>
              <w:bottom w:val="single" w:sz="4" w:space="0" w:color="auto"/>
              <w:right w:val="single" w:sz="8" w:space="0" w:color="auto"/>
            </w:tcBorders>
            <w:shd w:val="clear" w:color="auto" w:fill="auto"/>
            <w:vAlign w:val="bottom"/>
          </w:tcPr>
          <w:p w14:paraId="6AB0EA4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Cabluri, altele decât cele specificate la 17 04 10* </w:t>
            </w:r>
          </w:p>
        </w:tc>
      </w:tr>
      <w:tr w:rsidR="00737697" w:rsidRPr="00F87658" w14:paraId="2E626525" w14:textId="77777777" w:rsidTr="00DB7B03">
        <w:trPr>
          <w:trHeight w:val="343"/>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05A6794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17 05 04</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E884F9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Pamant si pietre, altele decat cele specificate la 17 05 03*</w:t>
            </w:r>
          </w:p>
        </w:tc>
      </w:tr>
      <w:tr w:rsidR="00737697" w:rsidRPr="00F87658" w14:paraId="7C19061F" w14:textId="77777777" w:rsidTr="00DB7B03">
        <w:trPr>
          <w:trHeight w:val="250"/>
        </w:trPr>
        <w:tc>
          <w:tcPr>
            <w:tcW w:w="714" w:type="pct"/>
            <w:tcBorders>
              <w:top w:val="nil"/>
              <w:left w:val="single" w:sz="8" w:space="0" w:color="auto"/>
              <w:bottom w:val="single" w:sz="4" w:space="0" w:color="auto"/>
              <w:right w:val="single" w:sz="4" w:space="0" w:color="auto"/>
            </w:tcBorders>
            <w:shd w:val="clear" w:color="auto" w:fill="auto"/>
            <w:vAlign w:val="bottom"/>
          </w:tcPr>
          <w:p w14:paraId="0FCEF7A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17 06 04</w:t>
            </w:r>
          </w:p>
        </w:tc>
        <w:tc>
          <w:tcPr>
            <w:tcW w:w="4286" w:type="pct"/>
            <w:gridSpan w:val="2"/>
            <w:tcBorders>
              <w:top w:val="nil"/>
              <w:left w:val="nil"/>
              <w:bottom w:val="single" w:sz="4" w:space="0" w:color="auto"/>
              <w:right w:val="single" w:sz="8" w:space="0" w:color="auto"/>
            </w:tcBorders>
            <w:shd w:val="clear" w:color="auto" w:fill="auto"/>
            <w:vAlign w:val="bottom"/>
          </w:tcPr>
          <w:p w14:paraId="11FEEEB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Materiale izolante, altele decât cele specificate la 17 06 01* si 17 06 03*</w:t>
            </w:r>
          </w:p>
        </w:tc>
      </w:tr>
      <w:tr w:rsidR="00737697" w:rsidRPr="00F87658" w14:paraId="560270CC" w14:textId="77777777" w:rsidTr="00DB7B03">
        <w:trPr>
          <w:trHeight w:val="267"/>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14:paraId="670CC81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17 08 02</w:t>
            </w:r>
          </w:p>
        </w:tc>
        <w:tc>
          <w:tcPr>
            <w:tcW w:w="428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6461A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Materiale de constructie pe baza de ghips, altele decât cele specificate la 17 08 01*</w:t>
            </w:r>
          </w:p>
        </w:tc>
      </w:tr>
      <w:tr w:rsidR="00737697" w:rsidRPr="00F87658" w14:paraId="13642AB4" w14:textId="77777777" w:rsidTr="00DB7B03">
        <w:trPr>
          <w:trHeight w:val="531"/>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14:paraId="36AE202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17 09 04</w:t>
            </w:r>
          </w:p>
        </w:tc>
        <w:tc>
          <w:tcPr>
            <w:tcW w:w="428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1403B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Amestecuri de deseuri de la constructii si demolări, altele decât cele specificate la </w:t>
            </w:r>
          </w:p>
          <w:p w14:paraId="07DF0F8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17 09 01*, 17 09 02* si 17 09 03*</w:t>
            </w:r>
          </w:p>
        </w:tc>
      </w:tr>
      <w:tr w:rsidR="00737697" w:rsidRPr="00F87658" w14:paraId="619AEBBA" w14:textId="77777777" w:rsidTr="00DB7B03">
        <w:trPr>
          <w:trHeight w:val="270"/>
        </w:trPr>
        <w:tc>
          <w:tcPr>
            <w:tcW w:w="5000" w:type="pct"/>
            <w:gridSpan w:val="3"/>
            <w:tcBorders>
              <w:top w:val="single" w:sz="4" w:space="0" w:color="auto"/>
              <w:left w:val="single" w:sz="8" w:space="0" w:color="auto"/>
              <w:bottom w:val="single" w:sz="8" w:space="0" w:color="auto"/>
              <w:right w:val="single" w:sz="8" w:space="0" w:color="000000"/>
            </w:tcBorders>
            <w:shd w:val="clear" w:color="000000" w:fill="D8D8D8"/>
          </w:tcPr>
          <w:p w14:paraId="04C701C1"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t>Deseuri de la instalatii de tratare a reziduurilor, de la statiile de epurare a apelor uzate si de la tratarea apelor pentru alimentare cu apa si uz industrial</w:t>
            </w:r>
          </w:p>
        </w:tc>
      </w:tr>
      <w:tr w:rsidR="00737697" w:rsidRPr="00F87658" w14:paraId="31ECA4EE" w14:textId="77777777" w:rsidTr="00DB7B03">
        <w:trPr>
          <w:trHeight w:val="336"/>
        </w:trPr>
        <w:tc>
          <w:tcPr>
            <w:tcW w:w="714" w:type="pct"/>
            <w:tcBorders>
              <w:top w:val="single" w:sz="4" w:space="0" w:color="auto"/>
              <w:left w:val="single" w:sz="8" w:space="0" w:color="auto"/>
              <w:bottom w:val="single" w:sz="4" w:space="0" w:color="auto"/>
              <w:right w:val="single" w:sz="4" w:space="0" w:color="auto"/>
            </w:tcBorders>
            <w:shd w:val="clear" w:color="auto" w:fill="auto"/>
          </w:tcPr>
          <w:p w14:paraId="0F523BA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19 01 12</w:t>
            </w:r>
          </w:p>
        </w:tc>
        <w:tc>
          <w:tcPr>
            <w:tcW w:w="4286" w:type="pct"/>
            <w:gridSpan w:val="2"/>
            <w:tcBorders>
              <w:top w:val="single" w:sz="4" w:space="0" w:color="auto"/>
              <w:left w:val="nil"/>
              <w:bottom w:val="single" w:sz="4" w:space="0" w:color="auto"/>
              <w:right w:val="single" w:sz="8" w:space="0" w:color="auto"/>
            </w:tcBorders>
            <w:shd w:val="clear" w:color="auto" w:fill="auto"/>
          </w:tcPr>
          <w:p w14:paraId="60C6490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cenusi de ardere si zguri, altele decat cele mentionate la 19 01 11</w:t>
            </w:r>
          </w:p>
        </w:tc>
      </w:tr>
      <w:tr w:rsidR="00737697" w:rsidRPr="00F87658" w14:paraId="0266803E" w14:textId="77777777" w:rsidTr="00DB7B03">
        <w:trPr>
          <w:trHeight w:val="230"/>
        </w:trPr>
        <w:tc>
          <w:tcPr>
            <w:tcW w:w="714" w:type="pct"/>
            <w:tcBorders>
              <w:top w:val="single" w:sz="4" w:space="0" w:color="auto"/>
              <w:left w:val="single" w:sz="8" w:space="0" w:color="auto"/>
              <w:bottom w:val="single" w:sz="4" w:space="0" w:color="auto"/>
              <w:right w:val="single" w:sz="4" w:space="0" w:color="auto"/>
            </w:tcBorders>
            <w:shd w:val="clear" w:color="auto" w:fill="auto"/>
          </w:tcPr>
          <w:p w14:paraId="5E7FFCF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19 01 14</w:t>
            </w:r>
          </w:p>
        </w:tc>
        <w:tc>
          <w:tcPr>
            <w:tcW w:w="4286" w:type="pct"/>
            <w:gridSpan w:val="2"/>
            <w:tcBorders>
              <w:top w:val="single" w:sz="4" w:space="0" w:color="auto"/>
              <w:left w:val="nil"/>
              <w:bottom w:val="single" w:sz="4" w:space="0" w:color="auto"/>
              <w:right w:val="single" w:sz="8" w:space="0" w:color="auto"/>
            </w:tcBorders>
            <w:shd w:val="clear" w:color="auto" w:fill="auto"/>
          </w:tcPr>
          <w:p w14:paraId="6F17E2D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cenusi zburatoare, altele decat cele mentionate la 19 01 13</w:t>
            </w:r>
          </w:p>
        </w:tc>
      </w:tr>
      <w:tr w:rsidR="00737697" w:rsidRPr="00F87658" w14:paraId="4353B271" w14:textId="77777777" w:rsidTr="00DB7B03">
        <w:trPr>
          <w:trHeight w:val="23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3152831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19 02 03</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57C0EE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preamestecate continand numai deseuri nepericuloase</w:t>
            </w:r>
          </w:p>
        </w:tc>
      </w:tr>
      <w:tr w:rsidR="00737697" w:rsidRPr="00F87658" w14:paraId="6EF08F0A" w14:textId="77777777" w:rsidTr="00DB7B03">
        <w:trPr>
          <w:trHeight w:val="356"/>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7CF177A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19 02 06</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56895E3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tratarea fizico-chimica, altele decat cele specificate la 19 02 05*</w:t>
            </w:r>
          </w:p>
        </w:tc>
      </w:tr>
      <w:tr w:rsidR="00737697" w:rsidRPr="00F87658" w14:paraId="7469DC3D" w14:textId="77777777" w:rsidTr="00DB7B03">
        <w:trPr>
          <w:trHeight w:val="418"/>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DAC66C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19 03 05</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9EF826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stabilizate altele decat cele specificate la 19 03 04*</w:t>
            </w:r>
          </w:p>
        </w:tc>
      </w:tr>
      <w:tr w:rsidR="00737697" w:rsidRPr="00F87658" w14:paraId="3F4CBB93" w14:textId="77777777" w:rsidTr="00DB7B03">
        <w:trPr>
          <w:trHeight w:val="294"/>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1C330D1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19 03 07   </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6D89173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solidificate, altele decat cele specificate la 19 03 06</w:t>
            </w:r>
          </w:p>
        </w:tc>
      </w:tr>
      <w:tr w:rsidR="00737697" w:rsidRPr="00F87658" w14:paraId="26769285" w14:textId="77777777" w:rsidTr="00DB7B03">
        <w:trPr>
          <w:trHeight w:val="220"/>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7DC4D68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19 05 01</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0367215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Fractiunea necompostata din deseurile municipale amestecate si asimilabile</w:t>
            </w:r>
          </w:p>
        </w:tc>
      </w:tr>
      <w:tr w:rsidR="00737697" w:rsidRPr="00F87658" w14:paraId="65C8DAF3" w14:textId="77777777" w:rsidTr="00DB7B03">
        <w:trPr>
          <w:trHeight w:val="239"/>
        </w:trPr>
        <w:tc>
          <w:tcPr>
            <w:tcW w:w="714" w:type="pct"/>
            <w:tcBorders>
              <w:top w:val="single" w:sz="4" w:space="0" w:color="auto"/>
              <w:left w:val="single" w:sz="8" w:space="0" w:color="auto"/>
              <w:bottom w:val="single" w:sz="4" w:space="0" w:color="auto"/>
              <w:right w:val="single" w:sz="4" w:space="0" w:color="auto"/>
            </w:tcBorders>
            <w:shd w:val="clear" w:color="auto" w:fill="auto"/>
            <w:vAlign w:val="bottom"/>
          </w:tcPr>
          <w:p w14:paraId="2DDFCD9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19 06 04</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DDEC21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Faza fermentata de la tratarea anaeroba a deseurilor municipale</w:t>
            </w:r>
          </w:p>
        </w:tc>
      </w:tr>
      <w:tr w:rsidR="00737697" w:rsidRPr="00F87658" w14:paraId="72B8F2BD" w14:textId="77777777" w:rsidTr="00DB7B03">
        <w:trPr>
          <w:trHeight w:val="255"/>
        </w:trPr>
        <w:tc>
          <w:tcPr>
            <w:tcW w:w="714" w:type="pct"/>
            <w:tcBorders>
              <w:top w:val="nil"/>
              <w:left w:val="single" w:sz="8" w:space="0" w:color="auto"/>
              <w:bottom w:val="single" w:sz="4" w:space="0" w:color="auto"/>
              <w:right w:val="single" w:sz="4" w:space="0" w:color="auto"/>
            </w:tcBorders>
            <w:shd w:val="clear" w:color="auto" w:fill="auto"/>
            <w:vAlign w:val="bottom"/>
          </w:tcPr>
          <w:p w14:paraId="65847A03"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19 08 01</w:t>
            </w:r>
          </w:p>
        </w:tc>
        <w:tc>
          <w:tcPr>
            <w:tcW w:w="4286" w:type="pct"/>
            <w:gridSpan w:val="2"/>
            <w:tcBorders>
              <w:top w:val="nil"/>
              <w:left w:val="nil"/>
              <w:bottom w:val="single" w:sz="4" w:space="0" w:color="auto"/>
              <w:right w:val="single" w:sz="8" w:space="0" w:color="auto"/>
            </w:tcBorders>
            <w:shd w:val="clear" w:color="auto" w:fill="auto"/>
            <w:vAlign w:val="bottom"/>
          </w:tcPr>
          <w:p w14:paraId="2649A7D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retinute pe site</w:t>
            </w:r>
          </w:p>
        </w:tc>
      </w:tr>
      <w:tr w:rsidR="00737697" w:rsidRPr="00F87658" w14:paraId="3AE4EDEA" w14:textId="77777777" w:rsidTr="00DB7B03">
        <w:trPr>
          <w:trHeight w:val="255"/>
        </w:trPr>
        <w:tc>
          <w:tcPr>
            <w:tcW w:w="714" w:type="pct"/>
            <w:tcBorders>
              <w:top w:val="nil"/>
              <w:left w:val="single" w:sz="8" w:space="0" w:color="auto"/>
              <w:bottom w:val="single" w:sz="4" w:space="0" w:color="auto"/>
              <w:right w:val="single" w:sz="4" w:space="0" w:color="auto"/>
            </w:tcBorders>
            <w:shd w:val="clear" w:color="auto" w:fill="auto"/>
            <w:vAlign w:val="bottom"/>
          </w:tcPr>
          <w:p w14:paraId="3C4544B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19 08 02   </w:t>
            </w:r>
          </w:p>
        </w:tc>
        <w:tc>
          <w:tcPr>
            <w:tcW w:w="4286" w:type="pct"/>
            <w:gridSpan w:val="2"/>
            <w:tcBorders>
              <w:top w:val="nil"/>
              <w:left w:val="nil"/>
              <w:bottom w:val="single" w:sz="4" w:space="0" w:color="auto"/>
              <w:right w:val="single" w:sz="8" w:space="0" w:color="auto"/>
            </w:tcBorders>
            <w:shd w:val="clear" w:color="auto" w:fill="auto"/>
            <w:vAlign w:val="bottom"/>
          </w:tcPr>
          <w:p w14:paraId="486A8E6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de la deznisipatoare</w:t>
            </w:r>
          </w:p>
        </w:tc>
      </w:tr>
      <w:tr w:rsidR="00737697" w:rsidRPr="00F87658" w14:paraId="2F4F0AC8" w14:textId="77777777" w:rsidTr="00DB7B03">
        <w:trPr>
          <w:trHeight w:val="193"/>
        </w:trPr>
        <w:tc>
          <w:tcPr>
            <w:tcW w:w="714" w:type="pct"/>
            <w:tcBorders>
              <w:top w:val="nil"/>
              <w:left w:val="single" w:sz="8" w:space="0" w:color="auto"/>
              <w:bottom w:val="single" w:sz="4" w:space="0" w:color="auto"/>
              <w:right w:val="single" w:sz="4" w:space="0" w:color="auto"/>
            </w:tcBorders>
            <w:shd w:val="clear" w:color="auto" w:fill="auto"/>
            <w:vAlign w:val="bottom"/>
          </w:tcPr>
          <w:p w14:paraId="7B87F93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19 08 05</w:t>
            </w:r>
          </w:p>
        </w:tc>
        <w:tc>
          <w:tcPr>
            <w:tcW w:w="4286" w:type="pct"/>
            <w:gridSpan w:val="2"/>
            <w:tcBorders>
              <w:top w:val="nil"/>
              <w:left w:val="nil"/>
              <w:bottom w:val="single" w:sz="4" w:space="0" w:color="auto"/>
              <w:right w:val="single" w:sz="8" w:space="0" w:color="auto"/>
            </w:tcBorders>
            <w:shd w:val="clear" w:color="auto" w:fill="auto"/>
            <w:vAlign w:val="bottom"/>
          </w:tcPr>
          <w:p w14:paraId="2A703FDF"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apelor uzate orasenesti</w:t>
            </w:r>
          </w:p>
        </w:tc>
      </w:tr>
      <w:tr w:rsidR="00737697" w:rsidRPr="00F87658" w14:paraId="65762281" w14:textId="77777777" w:rsidTr="00DB7B03">
        <w:trPr>
          <w:trHeight w:val="543"/>
        </w:trPr>
        <w:tc>
          <w:tcPr>
            <w:tcW w:w="714" w:type="pct"/>
            <w:tcBorders>
              <w:top w:val="nil"/>
              <w:left w:val="single" w:sz="8" w:space="0" w:color="auto"/>
              <w:bottom w:val="single" w:sz="4" w:space="0" w:color="auto"/>
              <w:right w:val="single" w:sz="4" w:space="0" w:color="auto"/>
            </w:tcBorders>
            <w:shd w:val="clear" w:color="auto" w:fill="auto"/>
            <w:vAlign w:val="bottom"/>
          </w:tcPr>
          <w:p w14:paraId="065D5A0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19 08 12</w:t>
            </w:r>
          </w:p>
          <w:p w14:paraId="46544B76" w14:textId="77777777" w:rsidR="00737697" w:rsidRPr="00F87658" w:rsidRDefault="00737697" w:rsidP="00DB7B03">
            <w:pPr>
              <w:spacing w:after="0" w:line="360" w:lineRule="auto"/>
              <w:jc w:val="both"/>
              <w:rPr>
                <w:rFonts w:ascii="Bookman Old Style" w:hAnsi="Bookman Old Style"/>
                <w:lang w:val="ro-RO"/>
              </w:rPr>
            </w:pPr>
          </w:p>
        </w:tc>
        <w:tc>
          <w:tcPr>
            <w:tcW w:w="4286" w:type="pct"/>
            <w:gridSpan w:val="2"/>
            <w:tcBorders>
              <w:top w:val="nil"/>
              <w:left w:val="nil"/>
              <w:bottom w:val="single" w:sz="4" w:space="0" w:color="auto"/>
              <w:right w:val="single" w:sz="8" w:space="0" w:color="auto"/>
            </w:tcBorders>
            <w:shd w:val="clear" w:color="auto" w:fill="auto"/>
            <w:vAlign w:val="bottom"/>
          </w:tcPr>
          <w:p w14:paraId="2ADFC43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Nămoluri de la epurarea biologica a apelor reziduale industriale, altele decât cele specificate la 19 08 11*</w:t>
            </w:r>
          </w:p>
        </w:tc>
      </w:tr>
      <w:tr w:rsidR="00737697" w:rsidRPr="00F87658" w14:paraId="4C7088C1" w14:textId="77777777" w:rsidTr="00DB7B03">
        <w:trPr>
          <w:trHeight w:val="564"/>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14:paraId="00168A21"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19 08 14</w:t>
            </w:r>
          </w:p>
          <w:p w14:paraId="7BBDD09A" w14:textId="77777777" w:rsidR="00737697" w:rsidRPr="00F87658" w:rsidRDefault="00737697" w:rsidP="00DB7B03">
            <w:pPr>
              <w:spacing w:after="0" w:line="360" w:lineRule="auto"/>
              <w:jc w:val="both"/>
              <w:rPr>
                <w:rFonts w:ascii="Bookman Old Style" w:hAnsi="Bookman Old Style"/>
                <w:lang w:val="ro-RO"/>
              </w:rPr>
            </w:pP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3BF8A22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Nămoluri provenite din alte procedee de epurare a apelor reziduale industriale, altele decât cela specificate la 19 08 13*</w:t>
            </w:r>
          </w:p>
        </w:tc>
      </w:tr>
      <w:tr w:rsidR="00737697" w:rsidRPr="00F87658" w14:paraId="74008A11" w14:textId="77777777" w:rsidTr="00DB7B03">
        <w:trPr>
          <w:trHeight w:val="220"/>
        </w:trPr>
        <w:tc>
          <w:tcPr>
            <w:tcW w:w="714" w:type="pct"/>
            <w:tcBorders>
              <w:top w:val="nil"/>
              <w:left w:val="single" w:sz="8" w:space="0" w:color="auto"/>
              <w:bottom w:val="single" w:sz="4" w:space="0" w:color="auto"/>
              <w:right w:val="single" w:sz="4" w:space="0" w:color="auto"/>
            </w:tcBorders>
            <w:shd w:val="clear" w:color="auto" w:fill="auto"/>
            <w:vAlign w:val="bottom"/>
          </w:tcPr>
          <w:p w14:paraId="143B39D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19 09 01</w:t>
            </w:r>
          </w:p>
        </w:tc>
        <w:tc>
          <w:tcPr>
            <w:tcW w:w="4286" w:type="pct"/>
            <w:gridSpan w:val="2"/>
            <w:tcBorders>
              <w:top w:val="nil"/>
              <w:left w:val="nil"/>
              <w:bottom w:val="single" w:sz="4" w:space="0" w:color="auto"/>
              <w:right w:val="single" w:sz="8" w:space="0" w:color="auto"/>
            </w:tcBorders>
            <w:shd w:val="clear" w:color="auto" w:fill="auto"/>
            <w:vAlign w:val="bottom"/>
          </w:tcPr>
          <w:p w14:paraId="3F27C6C0"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solide de la filtrarea primara si separarea cu site</w:t>
            </w:r>
          </w:p>
        </w:tc>
      </w:tr>
      <w:tr w:rsidR="00737697" w:rsidRPr="00F87658" w14:paraId="35431DE4" w14:textId="77777777" w:rsidTr="00DB7B03">
        <w:trPr>
          <w:trHeight w:val="255"/>
        </w:trPr>
        <w:tc>
          <w:tcPr>
            <w:tcW w:w="714" w:type="pct"/>
            <w:tcBorders>
              <w:top w:val="nil"/>
              <w:left w:val="single" w:sz="8" w:space="0" w:color="auto"/>
              <w:bottom w:val="single" w:sz="4" w:space="0" w:color="auto"/>
              <w:right w:val="single" w:sz="4" w:space="0" w:color="auto"/>
            </w:tcBorders>
            <w:shd w:val="clear" w:color="auto" w:fill="auto"/>
            <w:vAlign w:val="bottom"/>
          </w:tcPr>
          <w:p w14:paraId="53BD919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19 09 02</w:t>
            </w:r>
          </w:p>
        </w:tc>
        <w:tc>
          <w:tcPr>
            <w:tcW w:w="4286" w:type="pct"/>
            <w:gridSpan w:val="2"/>
            <w:tcBorders>
              <w:top w:val="nil"/>
              <w:left w:val="nil"/>
              <w:bottom w:val="single" w:sz="4" w:space="0" w:color="auto"/>
              <w:right w:val="single" w:sz="8" w:space="0" w:color="auto"/>
            </w:tcBorders>
            <w:shd w:val="clear" w:color="auto" w:fill="auto"/>
            <w:vAlign w:val="bottom"/>
          </w:tcPr>
          <w:p w14:paraId="2A87C2A6"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Nămoluri de la limpezirea apei</w:t>
            </w:r>
          </w:p>
        </w:tc>
      </w:tr>
      <w:tr w:rsidR="00737697" w:rsidRPr="00F87658" w14:paraId="44301C1A" w14:textId="77777777" w:rsidTr="00DB7B03">
        <w:trPr>
          <w:trHeight w:val="255"/>
        </w:trPr>
        <w:tc>
          <w:tcPr>
            <w:tcW w:w="714" w:type="pct"/>
            <w:tcBorders>
              <w:top w:val="nil"/>
              <w:left w:val="single" w:sz="8" w:space="0" w:color="auto"/>
              <w:bottom w:val="single" w:sz="4" w:space="0" w:color="auto"/>
              <w:right w:val="single" w:sz="4" w:space="0" w:color="auto"/>
            </w:tcBorders>
            <w:shd w:val="clear" w:color="auto" w:fill="auto"/>
            <w:vAlign w:val="bottom"/>
          </w:tcPr>
          <w:p w14:paraId="6ADE878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19 09 03</w:t>
            </w:r>
          </w:p>
        </w:tc>
        <w:tc>
          <w:tcPr>
            <w:tcW w:w="4286" w:type="pct"/>
            <w:gridSpan w:val="2"/>
            <w:tcBorders>
              <w:top w:val="nil"/>
              <w:left w:val="nil"/>
              <w:bottom w:val="single" w:sz="4" w:space="0" w:color="auto"/>
              <w:right w:val="single" w:sz="8" w:space="0" w:color="auto"/>
            </w:tcBorders>
            <w:shd w:val="clear" w:color="auto" w:fill="auto"/>
            <w:vAlign w:val="bottom"/>
          </w:tcPr>
          <w:p w14:paraId="7601F56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Nămoluri de la decarbonatare</w:t>
            </w:r>
          </w:p>
        </w:tc>
      </w:tr>
      <w:tr w:rsidR="00737697" w:rsidRPr="00F87658" w14:paraId="302DABE1" w14:textId="77777777" w:rsidTr="00DB7B03">
        <w:trPr>
          <w:trHeight w:val="255"/>
        </w:trPr>
        <w:tc>
          <w:tcPr>
            <w:tcW w:w="714" w:type="pct"/>
            <w:tcBorders>
              <w:top w:val="nil"/>
              <w:left w:val="single" w:sz="8" w:space="0" w:color="auto"/>
              <w:bottom w:val="single" w:sz="4" w:space="0" w:color="auto"/>
              <w:right w:val="single" w:sz="4" w:space="0" w:color="auto"/>
            </w:tcBorders>
            <w:shd w:val="clear" w:color="auto" w:fill="auto"/>
            <w:vAlign w:val="bottom"/>
          </w:tcPr>
          <w:p w14:paraId="04B2E76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lastRenderedPageBreak/>
              <w:t xml:space="preserve">19 09 04   </w:t>
            </w:r>
          </w:p>
        </w:tc>
        <w:tc>
          <w:tcPr>
            <w:tcW w:w="4286" w:type="pct"/>
            <w:gridSpan w:val="2"/>
            <w:tcBorders>
              <w:top w:val="nil"/>
              <w:left w:val="nil"/>
              <w:bottom w:val="single" w:sz="4" w:space="0" w:color="auto"/>
              <w:right w:val="single" w:sz="8" w:space="0" w:color="auto"/>
            </w:tcBorders>
            <w:shd w:val="clear" w:color="auto" w:fill="auto"/>
            <w:vAlign w:val="bottom"/>
          </w:tcPr>
          <w:p w14:paraId="5E63A7EA"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carbune activ epuizat</w:t>
            </w:r>
          </w:p>
        </w:tc>
      </w:tr>
      <w:tr w:rsidR="00737697" w:rsidRPr="00F87658" w14:paraId="5BA1CC73" w14:textId="77777777" w:rsidTr="00DB7B03">
        <w:trPr>
          <w:trHeight w:val="255"/>
        </w:trPr>
        <w:tc>
          <w:tcPr>
            <w:tcW w:w="714" w:type="pct"/>
            <w:tcBorders>
              <w:top w:val="nil"/>
              <w:left w:val="single" w:sz="8" w:space="0" w:color="auto"/>
              <w:bottom w:val="single" w:sz="4" w:space="0" w:color="auto"/>
              <w:right w:val="single" w:sz="4" w:space="0" w:color="auto"/>
            </w:tcBorders>
            <w:shd w:val="clear" w:color="auto" w:fill="auto"/>
            <w:vAlign w:val="bottom"/>
          </w:tcPr>
          <w:p w14:paraId="6327917B"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19 09 05</w:t>
            </w:r>
          </w:p>
        </w:tc>
        <w:tc>
          <w:tcPr>
            <w:tcW w:w="4286" w:type="pct"/>
            <w:gridSpan w:val="2"/>
            <w:tcBorders>
              <w:top w:val="nil"/>
              <w:left w:val="nil"/>
              <w:bottom w:val="single" w:sz="4" w:space="0" w:color="auto"/>
              <w:right w:val="single" w:sz="8" w:space="0" w:color="auto"/>
            </w:tcBorders>
            <w:shd w:val="clear" w:color="auto" w:fill="auto"/>
            <w:vAlign w:val="bottom"/>
          </w:tcPr>
          <w:p w14:paraId="0005051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Rasini schimbatoare de ioni saturate sau epuizate</w:t>
            </w:r>
          </w:p>
        </w:tc>
      </w:tr>
      <w:tr w:rsidR="00737697" w:rsidRPr="00F87658" w14:paraId="0BAC6FED" w14:textId="77777777" w:rsidTr="00DB7B03">
        <w:trPr>
          <w:trHeight w:val="255"/>
        </w:trPr>
        <w:tc>
          <w:tcPr>
            <w:tcW w:w="714" w:type="pct"/>
            <w:tcBorders>
              <w:top w:val="nil"/>
              <w:left w:val="single" w:sz="8" w:space="0" w:color="auto"/>
              <w:bottom w:val="single" w:sz="4" w:space="0" w:color="auto"/>
              <w:right w:val="single" w:sz="4" w:space="0" w:color="auto"/>
            </w:tcBorders>
            <w:shd w:val="clear" w:color="auto" w:fill="auto"/>
            <w:vAlign w:val="bottom"/>
          </w:tcPr>
          <w:p w14:paraId="692D4A5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 xml:space="preserve">19 11 06   </w:t>
            </w:r>
          </w:p>
        </w:tc>
        <w:tc>
          <w:tcPr>
            <w:tcW w:w="4286" w:type="pct"/>
            <w:gridSpan w:val="2"/>
            <w:tcBorders>
              <w:top w:val="nil"/>
              <w:left w:val="nil"/>
              <w:bottom w:val="single" w:sz="4" w:space="0" w:color="auto"/>
              <w:right w:val="single" w:sz="8" w:space="0" w:color="auto"/>
            </w:tcBorders>
            <w:shd w:val="clear" w:color="auto" w:fill="auto"/>
            <w:vAlign w:val="bottom"/>
          </w:tcPr>
          <w:p w14:paraId="0989EF42"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namoluri de la epurarea efluentilor proprii, altele decat cele specificate la 19 11 05</w:t>
            </w:r>
          </w:p>
        </w:tc>
      </w:tr>
      <w:tr w:rsidR="00737697" w:rsidRPr="00F87658" w14:paraId="6214CED1" w14:textId="77777777" w:rsidTr="00DB7B03">
        <w:trPr>
          <w:trHeight w:val="255"/>
        </w:trPr>
        <w:tc>
          <w:tcPr>
            <w:tcW w:w="714" w:type="pct"/>
            <w:tcBorders>
              <w:top w:val="nil"/>
              <w:left w:val="single" w:sz="8" w:space="0" w:color="auto"/>
              <w:bottom w:val="single" w:sz="4" w:space="0" w:color="auto"/>
              <w:right w:val="single" w:sz="4" w:space="0" w:color="auto"/>
            </w:tcBorders>
            <w:shd w:val="clear" w:color="auto" w:fill="auto"/>
            <w:vAlign w:val="bottom"/>
          </w:tcPr>
          <w:p w14:paraId="714E8C5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19 12 08</w:t>
            </w:r>
          </w:p>
        </w:tc>
        <w:tc>
          <w:tcPr>
            <w:tcW w:w="4286" w:type="pct"/>
            <w:gridSpan w:val="2"/>
            <w:tcBorders>
              <w:top w:val="nil"/>
              <w:left w:val="nil"/>
              <w:bottom w:val="single" w:sz="4" w:space="0" w:color="auto"/>
              <w:right w:val="single" w:sz="8" w:space="0" w:color="auto"/>
            </w:tcBorders>
            <w:shd w:val="clear" w:color="auto" w:fill="auto"/>
            <w:vAlign w:val="bottom"/>
          </w:tcPr>
          <w:p w14:paraId="6D6BF7F8"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Materiale textile</w:t>
            </w:r>
          </w:p>
        </w:tc>
      </w:tr>
      <w:tr w:rsidR="00737697" w:rsidRPr="00F87658" w14:paraId="49F50340" w14:textId="77777777" w:rsidTr="00DB7B03">
        <w:trPr>
          <w:trHeight w:val="543"/>
        </w:trPr>
        <w:tc>
          <w:tcPr>
            <w:tcW w:w="714" w:type="pct"/>
            <w:tcBorders>
              <w:top w:val="nil"/>
              <w:left w:val="single" w:sz="8" w:space="0" w:color="auto"/>
              <w:bottom w:val="single" w:sz="4" w:space="0" w:color="auto"/>
              <w:right w:val="single" w:sz="4" w:space="0" w:color="auto"/>
            </w:tcBorders>
            <w:shd w:val="clear" w:color="auto" w:fill="auto"/>
            <w:vAlign w:val="bottom"/>
          </w:tcPr>
          <w:p w14:paraId="534F0D27"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19 12 12</w:t>
            </w:r>
          </w:p>
          <w:p w14:paraId="1AB87A38" w14:textId="77777777" w:rsidR="00737697" w:rsidRPr="00F87658" w:rsidRDefault="00737697" w:rsidP="00DB7B03">
            <w:pPr>
              <w:spacing w:after="0" w:line="360" w:lineRule="auto"/>
              <w:jc w:val="both"/>
              <w:rPr>
                <w:rFonts w:ascii="Bookman Old Style" w:hAnsi="Bookman Old Style"/>
                <w:lang w:val="ro-RO"/>
              </w:rPr>
            </w:pPr>
          </w:p>
        </w:tc>
        <w:tc>
          <w:tcPr>
            <w:tcW w:w="4286" w:type="pct"/>
            <w:gridSpan w:val="2"/>
            <w:tcBorders>
              <w:top w:val="nil"/>
              <w:left w:val="nil"/>
              <w:bottom w:val="single" w:sz="4" w:space="0" w:color="auto"/>
              <w:right w:val="single" w:sz="8" w:space="0" w:color="auto"/>
            </w:tcBorders>
            <w:shd w:val="clear" w:color="auto" w:fill="auto"/>
            <w:vAlign w:val="bottom"/>
          </w:tcPr>
          <w:p w14:paraId="3235832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Alte deseuri (inclusiv amestecul de materiale) de la tratarea mecanica a deseurilor, altele decât cele specificate la 19 12 11*</w:t>
            </w:r>
          </w:p>
        </w:tc>
      </w:tr>
      <w:tr w:rsidR="00737697" w:rsidRPr="00F87658" w14:paraId="2F1F8BDD" w14:textId="77777777" w:rsidTr="00DB7B03">
        <w:trPr>
          <w:trHeight w:val="400"/>
        </w:trPr>
        <w:tc>
          <w:tcPr>
            <w:tcW w:w="714" w:type="pct"/>
            <w:tcBorders>
              <w:top w:val="nil"/>
              <w:left w:val="single" w:sz="8" w:space="0" w:color="auto"/>
              <w:bottom w:val="single" w:sz="4" w:space="0" w:color="auto"/>
              <w:right w:val="single" w:sz="4" w:space="0" w:color="auto"/>
            </w:tcBorders>
            <w:shd w:val="clear" w:color="auto" w:fill="auto"/>
            <w:vAlign w:val="bottom"/>
          </w:tcPr>
          <w:p w14:paraId="578A7BCD"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19 13 02</w:t>
            </w:r>
          </w:p>
        </w:tc>
        <w:tc>
          <w:tcPr>
            <w:tcW w:w="4286" w:type="pct"/>
            <w:gridSpan w:val="2"/>
            <w:tcBorders>
              <w:top w:val="nil"/>
              <w:left w:val="nil"/>
              <w:bottom w:val="single" w:sz="4" w:space="0" w:color="auto"/>
              <w:right w:val="single" w:sz="8" w:space="0" w:color="auto"/>
            </w:tcBorders>
            <w:shd w:val="clear" w:color="auto" w:fill="auto"/>
            <w:vAlign w:val="bottom"/>
          </w:tcPr>
          <w:p w14:paraId="76BC413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Deseuri solide de la remedierea solului, altele decât cele specificate la 19 13 01*</w:t>
            </w:r>
          </w:p>
        </w:tc>
      </w:tr>
      <w:tr w:rsidR="00737697" w:rsidRPr="00F87658" w14:paraId="07F26389" w14:textId="77777777" w:rsidTr="00DB7B03">
        <w:trPr>
          <w:trHeight w:val="265"/>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14:paraId="68457ADE"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19 13 04</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4C8791D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Nămoluri de la remedierea solului, altele decât cele specificate la 19 13 03*</w:t>
            </w:r>
          </w:p>
        </w:tc>
      </w:tr>
      <w:tr w:rsidR="00737697" w:rsidRPr="00F87658" w14:paraId="24DFCF07" w14:textId="77777777" w:rsidTr="00DB7B03">
        <w:trPr>
          <w:trHeight w:val="256"/>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14:paraId="78E1395C"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19 13 06</w:t>
            </w:r>
          </w:p>
        </w:tc>
        <w:tc>
          <w:tcPr>
            <w:tcW w:w="4286" w:type="pct"/>
            <w:gridSpan w:val="2"/>
            <w:tcBorders>
              <w:top w:val="single" w:sz="4" w:space="0" w:color="auto"/>
              <w:left w:val="nil"/>
              <w:bottom w:val="single" w:sz="4" w:space="0" w:color="auto"/>
              <w:right w:val="single" w:sz="8" w:space="0" w:color="auto"/>
            </w:tcBorders>
            <w:shd w:val="clear" w:color="auto" w:fill="auto"/>
            <w:vAlign w:val="bottom"/>
          </w:tcPr>
          <w:p w14:paraId="73628045"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ro-RO"/>
              </w:rPr>
              <w:t>Nămoluri de la remedierea apelor subterane, altele decât cele specificate la 19 13 05*</w:t>
            </w:r>
          </w:p>
        </w:tc>
      </w:tr>
      <w:tr w:rsidR="00737697" w:rsidRPr="00F87658" w14:paraId="1EBEE2F3" w14:textId="77777777" w:rsidTr="00DB7B03">
        <w:trPr>
          <w:trHeight w:val="510"/>
        </w:trPr>
        <w:tc>
          <w:tcPr>
            <w:tcW w:w="5000" w:type="pct"/>
            <w:gridSpan w:val="3"/>
            <w:tcBorders>
              <w:top w:val="single" w:sz="4" w:space="0" w:color="auto"/>
              <w:left w:val="single" w:sz="4" w:space="0" w:color="auto"/>
              <w:bottom w:val="single" w:sz="4" w:space="0" w:color="auto"/>
              <w:right w:val="single" w:sz="8" w:space="0" w:color="auto"/>
            </w:tcBorders>
            <w:shd w:val="clear" w:color="auto" w:fill="BFBFBF"/>
          </w:tcPr>
          <w:p w14:paraId="3916120A" w14:textId="77777777" w:rsidR="00737697" w:rsidRPr="00F87658" w:rsidRDefault="00737697" w:rsidP="00DB7B03">
            <w:pPr>
              <w:spacing w:after="0" w:line="360" w:lineRule="auto"/>
              <w:jc w:val="both"/>
              <w:rPr>
                <w:rFonts w:ascii="Bookman Old Style" w:hAnsi="Bookman Old Style"/>
                <w:b/>
                <w:bCs/>
                <w:lang w:val="ro-RO"/>
              </w:rPr>
            </w:pPr>
            <w:r w:rsidRPr="00F87658">
              <w:rPr>
                <w:rFonts w:ascii="Bookman Old Style" w:hAnsi="Bookman Old Style"/>
                <w:b/>
                <w:bCs/>
                <w:lang w:val="ro-RO"/>
              </w:rPr>
              <w:t xml:space="preserve">Deseuri municipale si asimilabile din comert, industrie, institutii, inclusiv fractiuni colectate separat </w:t>
            </w:r>
          </w:p>
        </w:tc>
      </w:tr>
      <w:tr w:rsidR="00737697" w:rsidRPr="00F87658" w14:paraId="2343038C" w14:textId="77777777" w:rsidTr="00DB7B03">
        <w:trPr>
          <w:trHeight w:val="270"/>
        </w:trPr>
        <w:tc>
          <w:tcPr>
            <w:tcW w:w="714" w:type="pct"/>
            <w:tcBorders>
              <w:top w:val="single" w:sz="4" w:space="0" w:color="auto"/>
              <w:left w:val="single" w:sz="4" w:space="0" w:color="auto"/>
              <w:bottom w:val="single" w:sz="4" w:space="0" w:color="auto"/>
              <w:right w:val="single" w:sz="4" w:space="0" w:color="auto"/>
            </w:tcBorders>
            <w:shd w:val="clear" w:color="auto" w:fill="auto"/>
          </w:tcPr>
          <w:p w14:paraId="1C154B89"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20 01 28</w:t>
            </w:r>
          </w:p>
        </w:tc>
        <w:tc>
          <w:tcPr>
            <w:tcW w:w="4286" w:type="pct"/>
            <w:gridSpan w:val="2"/>
            <w:tcBorders>
              <w:top w:val="single" w:sz="4" w:space="0" w:color="auto"/>
              <w:left w:val="nil"/>
              <w:bottom w:val="single" w:sz="4" w:space="0" w:color="auto"/>
              <w:right w:val="single" w:sz="8" w:space="0" w:color="auto"/>
            </w:tcBorders>
            <w:shd w:val="clear" w:color="auto" w:fill="auto"/>
          </w:tcPr>
          <w:p w14:paraId="77FF96A4" w14:textId="77777777" w:rsidR="00737697" w:rsidRPr="00F87658" w:rsidRDefault="00737697" w:rsidP="00DB7B03">
            <w:pPr>
              <w:spacing w:after="0" w:line="360" w:lineRule="auto"/>
              <w:jc w:val="both"/>
              <w:rPr>
                <w:rFonts w:ascii="Bookman Old Style" w:hAnsi="Bookman Old Style"/>
                <w:lang w:val="ro-RO"/>
              </w:rPr>
            </w:pPr>
            <w:r w:rsidRPr="00F87658">
              <w:rPr>
                <w:rFonts w:ascii="Bookman Old Style" w:hAnsi="Bookman Old Style"/>
                <w:lang w:val="it-IT"/>
              </w:rPr>
              <w:t xml:space="preserve">  Vopsele, cerneluri, adezivi si rasini, altele decat cele specificate la 20 01 27</w:t>
            </w:r>
          </w:p>
        </w:tc>
      </w:tr>
    </w:tbl>
    <w:p w14:paraId="5CEBCFF9" w14:textId="77777777" w:rsidR="006B103B" w:rsidRPr="00F87658" w:rsidRDefault="006B103B" w:rsidP="00F87658">
      <w:pPr>
        <w:spacing w:after="0" w:line="360" w:lineRule="auto"/>
        <w:ind w:firstLine="720"/>
        <w:jc w:val="both"/>
        <w:rPr>
          <w:rFonts w:ascii="Bookman Old Style" w:hAnsi="Bookman Old Style"/>
          <w:b/>
          <w:lang w:val="it-IT"/>
        </w:rPr>
      </w:pPr>
    </w:p>
    <w:p w14:paraId="5D96738C" w14:textId="77777777" w:rsidR="007817E4" w:rsidRPr="00F87658" w:rsidRDefault="007817E4" w:rsidP="00D15E31">
      <w:pPr>
        <w:spacing w:after="0" w:line="360" w:lineRule="auto"/>
        <w:ind w:firstLine="720"/>
        <w:jc w:val="both"/>
        <w:rPr>
          <w:rFonts w:ascii="Bookman Old Style" w:hAnsi="Bookman Old Style"/>
          <w:color w:val="000000"/>
          <w:lang w:val="it-IT"/>
        </w:rPr>
      </w:pPr>
      <w:r w:rsidRPr="00F87658">
        <w:rPr>
          <w:rFonts w:ascii="Bookman Old Style" w:hAnsi="Bookman Old Style"/>
          <w:color w:val="000000"/>
          <w:lang w:val="it-IT"/>
        </w:rPr>
        <w:t>Deseurile din procesele termice</w:t>
      </w:r>
      <w:r w:rsidR="002A54C0" w:rsidRPr="00F87658">
        <w:rPr>
          <w:rFonts w:ascii="Bookman Old Style" w:hAnsi="Bookman Old Style"/>
          <w:color w:val="000000"/>
          <w:lang w:val="it-IT"/>
        </w:rPr>
        <w:t xml:space="preserve"> (cenusa)</w:t>
      </w:r>
      <w:r w:rsidRPr="00F87658">
        <w:rPr>
          <w:rFonts w:ascii="Bookman Old Style" w:hAnsi="Bookman Old Style"/>
          <w:color w:val="000000"/>
          <w:lang w:val="it-IT"/>
        </w:rPr>
        <w:t>, inainte de a fi depozitate in rampa</w:t>
      </w:r>
      <w:r w:rsidR="001C40D7">
        <w:rPr>
          <w:rFonts w:ascii="Bookman Old Style" w:hAnsi="Bookman Old Style"/>
          <w:color w:val="000000"/>
          <w:lang w:val="it-IT"/>
        </w:rPr>
        <w:t>,</w:t>
      </w:r>
      <w:r w:rsidRPr="00F87658">
        <w:rPr>
          <w:rFonts w:ascii="Bookman Old Style" w:hAnsi="Bookman Old Style"/>
          <w:color w:val="000000"/>
          <w:lang w:val="it-IT"/>
        </w:rPr>
        <w:t xml:space="preserve"> vor fi stabilizate in vederea eliminarii antrenarii eventualelor suspensii in atmosfera . </w:t>
      </w:r>
    </w:p>
    <w:p w14:paraId="6FDBB7DE" w14:textId="77777777" w:rsidR="00502308" w:rsidRPr="00A222B3" w:rsidRDefault="000E0009" w:rsidP="00D15E31">
      <w:pPr>
        <w:spacing w:after="0" w:line="360" w:lineRule="auto"/>
        <w:ind w:firstLine="720"/>
        <w:jc w:val="both"/>
        <w:rPr>
          <w:rFonts w:ascii="Bookman Old Style" w:hAnsi="Bookman Old Style"/>
          <w:color w:val="000000"/>
          <w:lang w:val="it-IT"/>
        </w:rPr>
      </w:pPr>
      <w:r w:rsidRPr="00F87658">
        <w:rPr>
          <w:rFonts w:ascii="Bookman Old Style" w:hAnsi="Bookman Old Style"/>
          <w:color w:val="000000"/>
          <w:lang w:val="it-IT"/>
        </w:rPr>
        <w:t>Deseurile din constructii si demolari voluminoase (blocuri beton, grinzi, pla</w:t>
      </w:r>
      <w:r w:rsidR="001C40D7">
        <w:rPr>
          <w:rFonts w:ascii="Bookman Old Style" w:hAnsi="Bookman Old Style"/>
          <w:color w:val="000000"/>
          <w:lang w:val="it-IT"/>
        </w:rPr>
        <w:t xml:space="preserve">nsee, pereti prefabricati etc.) </w:t>
      </w:r>
      <w:r w:rsidR="00D20933" w:rsidRPr="00F87658">
        <w:rPr>
          <w:rFonts w:ascii="Bookman Old Style" w:hAnsi="Bookman Old Style"/>
          <w:color w:val="000000"/>
          <w:lang w:val="it-IT"/>
        </w:rPr>
        <w:t xml:space="preserve">vor fi acceptate la depozitare numai </w:t>
      </w:r>
      <w:r w:rsidRPr="00F87658">
        <w:rPr>
          <w:rFonts w:ascii="Bookman Old Style" w:hAnsi="Bookman Old Style"/>
          <w:color w:val="000000"/>
          <w:lang w:val="it-IT"/>
        </w:rPr>
        <w:t>maruntite, concasate. </w:t>
      </w:r>
    </w:p>
    <w:p w14:paraId="5B29C312"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 xml:space="preserve">Criteriile care trebuie </w:t>
      </w:r>
      <w:r w:rsidR="008406C3" w:rsidRPr="00F87658">
        <w:rPr>
          <w:rFonts w:ascii="Bookman Old Style" w:hAnsi="Bookman Old Style"/>
          <w:lang w:val="it-IT"/>
        </w:rPr>
        <w:t>i</w:t>
      </w:r>
      <w:r w:rsidRPr="00F87658">
        <w:rPr>
          <w:rFonts w:ascii="Bookman Old Style" w:hAnsi="Bookman Old Style"/>
          <w:lang w:val="it-IT"/>
        </w:rPr>
        <w:t>ndeplinite de de</w:t>
      </w:r>
      <w:r w:rsidR="008406C3" w:rsidRPr="00F87658">
        <w:rPr>
          <w:rFonts w:ascii="Bookman Old Style" w:hAnsi="Bookman Old Style"/>
          <w:lang w:val="it-IT"/>
        </w:rPr>
        <w:t>s</w:t>
      </w:r>
      <w:r w:rsidRPr="00F87658">
        <w:rPr>
          <w:rFonts w:ascii="Bookman Old Style" w:hAnsi="Bookman Old Style"/>
          <w:lang w:val="it-IT"/>
        </w:rPr>
        <w:t xml:space="preserve">euri pentru a fi acceptate la depozitare pe fiecare clasa de depozit sunt stabilite prin  Ordinul nr. 95/2005 </w:t>
      </w:r>
      <w:r w:rsidRPr="00C27E22">
        <w:rPr>
          <w:rFonts w:ascii="Bookman Old Style" w:hAnsi="Bookman Old Style"/>
          <w:i/>
          <w:lang w:val="it-IT"/>
        </w:rPr>
        <w:t>privind stabilirea criteriilor de acceptare si procedurilor preliminare de acceptare a de</w:t>
      </w:r>
      <w:r w:rsidR="008406C3" w:rsidRPr="00C27E22">
        <w:rPr>
          <w:rFonts w:ascii="Bookman Old Style" w:hAnsi="Bookman Old Style"/>
          <w:i/>
          <w:lang w:val="it-IT"/>
        </w:rPr>
        <w:t>s</w:t>
      </w:r>
      <w:r w:rsidRPr="00C27E22">
        <w:rPr>
          <w:rFonts w:ascii="Bookman Old Style" w:hAnsi="Bookman Old Style"/>
          <w:i/>
          <w:lang w:val="it-IT"/>
        </w:rPr>
        <w:t>eurilor in clasa de depozit de de</w:t>
      </w:r>
      <w:r w:rsidR="008406C3" w:rsidRPr="00C27E22">
        <w:rPr>
          <w:rFonts w:ascii="Bookman Old Style" w:hAnsi="Bookman Old Style"/>
          <w:i/>
          <w:lang w:val="it-IT"/>
        </w:rPr>
        <w:t>s</w:t>
      </w:r>
      <w:r w:rsidRPr="00C27E22">
        <w:rPr>
          <w:rFonts w:ascii="Bookman Old Style" w:hAnsi="Bookman Old Style"/>
          <w:i/>
          <w:lang w:val="it-IT"/>
        </w:rPr>
        <w:t>euri</w:t>
      </w:r>
      <w:r w:rsidRPr="00F87658">
        <w:rPr>
          <w:rFonts w:ascii="Bookman Old Style" w:hAnsi="Bookman Old Style"/>
          <w:lang w:val="it-IT"/>
        </w:rPr>
        <w:t>, fiind revizuite in func</w:t>
      </w:r>
      <w:r w:rsidR="00FC42BE" w:rsidRPr="00F87658">
        <w:rPr>
          <w:rFonts w:ascii="Bookman Old Style" w:hAnsi="Bookman Old Style"/>
          <w:lang w:val="it-IT"/>
        </w:rPr>
        <w:t>t</w:t>
      </w:r>
      <w:r w:rsidRPr="00F87658">
        <w:rPr>
          <w:rFonts w:ascii="Bookman Old Style" w:hAnsi="Bookman Old Style"/>
          <w:lang w:val="it-IT"/>
        </w:rPr>
        <w:t>ie de modificarea condi</w:t>
      </w:r>
      <w:r w:rsidR="00FC42BE" w:rsidRPr="00F87658">
        <w:rPr>
          <w:rFonts w:ascii="Bookman Old Style" w:hAnsi="Bookman Old Style"/>
          <w:lang w:val="it-IT"/>
        </w:rPr>
        <w:t>t</w:t>
      </w:r>
      <w:r w:rsidRPr="00F87658">
        <w:rPr>
          <w:rFonts w:ascii="Bookman Old Style" w:hAnsi="Bookman Old Style"/>
          <w:lang w:val="it-IT"/>
        </w:rPr>
        <w:t>iilor tehnico-economice.</w:t>
      </w:r>
    </w:p>
    <w:p w14:paraId="6C2D7A74"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Criteriile de acceptare a de</w:t>
      </w:r>
      <w:r w:rsidR="008406C3" w:rsidRPr="00F87658">
        <w:rPr>
          <w:rFonts w:ascii="Bookman Old Style" w:hAnsi="Bookman Old Style"/>
          <w:lang w:val="it-IT"/>
        </w:rPr>
        <w:t>s</w:t>
      </w:r>
      <w:r w:rsidRPr="00F87658">
        <w:rPr>
          <w:rFonts w:ascii="Bookman Old Style" w:hAnsi="Bookman Old Style"/>
          <w:lang w:val="it-IT"/>
        </w:rPr>
        <w:t>eurilor intr-o clas</w:t>
      </w:r>
      <w:r w:rsidR="00FC42BE" w:rsidRPr="00F87658">
        <w:rPr>
          <w:rFonts w:ascii="Bookman Old Style" w:hAnsi="Bookman Old Style"/>
          <w:lang w:val="it-IT"/>
        </w:rPr>
        <w:t>a</w:t>
      </w:r>
      <w:r w:rsidRPr="00F87658">
        <w:rPr>
          <w:rFonts w:ascii="Bookman Old Style" w:hAnsi="Bookman Old Style"/>
          <w:lang w:val="it-IT"/>
        </w:rPr>
        <w:t xml:space="preserve"> de depozite, bazate pe caracteristicile de</w:t>
      </w:r>
      <w:r w:rsidR="008406C3" w:rsidRPr="00F87658">
        <w:rPr>
          <w:rFonts w:ascii="Bookman Old Style" w:hAnsi="Bookman Old Style"/>
          <w:lang w:val="it-IT"/>
        </w:rPr>
        <w:t>s</w:t>
      </w:r>
      <w:r w:rsidRPr="00F87658">
        <w:rPr>
          <w:rFonts w:ascii="Bookman Old Style" w:hAnsi="Bookman Old Style"/>
          <w:lang w:val="it-IT"/>
        </w:rPr>
        <w:t>eurilor, se  refer</w:t>
      </w:r>
      <w:r w:rsidR="00FC42BE" w:rsidRPr="00F87658">
        <w:rPr>
          <w:rFonts w:ascii="Bookman Old Style" w:hAnsi="Bookman Old Style"/>
          <w:lang w:val="it-IT"/>
        </w:rPr>
        <w:t>a</w:t>
      </w:r>
      <w:r w:rsidRPr="00F87658">
        <w:rPr>
          <w:rFonts w:ascii="Bookman Old Style" w:hAnsi="Bookman Old Style"/>
          <w:lang w:val="it-IT"/>
        </w:rPr>
        <w:t xml:space="preserve"> la:</w:t>
      </w:r>
    </w:p>
    <w:p w14:paraId="27BFAA14" w14:textId="77777777" w:rsidR="00502308" w:rsidRPr="00F87658" w:rsidRDefault="00502308" w:rsidP="00F87658">
      <w:pPr>
        <w:spacing w:after="0" w:line="360" w:lineRule="auto"/>
        <w:ind w:left="720"/>
        <w:jc w:val="both"/>
        <w:rPr>
          <w:rFonts w:ascii="Bookman Old Style" w:hAnsi="Bookman Old Style"/>
          <w:lang w:val="it-IT"/>
        </w:rPr>
      </w:pPr>
      <w:r w:rsidRPr="00F87658">
        <w:rPr>
          <w:rFonts w:ascii="Bookman Old Style" w:hAnsi="Bookman Old Style"/>
          <w:lang w:val="it-IT"/>
        </w:rPr>
        <w:t>- compozi</w:t>
      </w:r>
      <w:r w:rsidR="00FC42BE" w:rsidRPr="00F87658">
        <w:rPr>
          <w:rFonts w:ascii="Bookman Old Style" w:hAnsi="Bookman Old Style"/>
          <w:lang w:val="it-IT"/>
        </w:rPr>
        <w:t>t</w:t>
      </w:r>
      <w:r w:rsidRPr="00F87658">
        <w:rPr>
          <w:rFonts w:ascii="Bookman Old Style" w:hAnsi="Bookman Old Style"/>
          <w:lang w:val="it-IT"/>
        </w:rPr>
        <w:t>ia fizico-chimica;</w:t>
      </w:r>
    </w:p>
    <w:p w14:paraId="7EEC9781" w14:textId="77777777" w:rsidR="00502308" w:rsidRPr="00F87658" w:rsidRDefault="00502308" w:rsidP="00F87658">
      <w:pPr>
        <w:spacing w:after="0" w:line="360" w:lineRule="auto"/>
        <w:ind w:left="720"/>
        <w:jc w:val="both"/>
        <w:rPr>
          <w:rFonts w:ascii="Bookman Old Style" w:hAnsi="Bookman Old Style"/>
          <w:lang w:val="it-IT"/>
        </w:rPr>
      </w:pPr>
      <w:r w:rsidRPr="00F87658">
        <w:rPr>
          <w:rFonts w:ascii="Bookman Old Style" w:hAnsi="Bookman Old Style"/>
          <w:lang w:val="it-IT"/>
        </w:rPr>
        <w:t>- con</w:t>
      </w:r>
      <w:r w:rsidR="00FC42BE" w:rsidRPr="00F87658">
        <w:rPr>
          <w:rFonts w:ascii="Bookman Old Style" w:hAnsi="Bookman Old Style"/>
          <w:lang w:val="it-IT"/>
        </w:rPr>
        <w:t>t</w:t>
      </w:r>
      <w:r w:rsidRPr="00F87658">
        <w:rPr>
          <w:rFonts w:ascii="Bookman Old Style" w:hAnsi="Bookman Old Style"/>
          <w:lang w:val="it-IT"/>
        </w:rPr>
        <w:t>inutul de materie organica;</w:t>
      </w:r>
    </w:p>
    <w:p w14:paraId="557D32B0" w14:textId="77777777" w:rsidR="00502308" w:rsidRPr="00F87658" w:rsidRDefault="00502308" w:rsidP="00F87658">
      <w:pPr>
        <w:spacing w:after="0" w:line="360" w:lineRule="auto"/>
        <w:ind w:left="720"/>
        <w:jc w:val="both"/>
        <w:rPr>
          <w:rFonts w:ascii="Bookman Old Style" w:hAnsi="Bookman Old Style"/>
          <w:lang w:val="it-IT"/>
        </w:rPr>
      </w:pPr>
      <w:r w:rsidRPr="00F87658">
        <w:rPr>
          <w:rFonts w:ascii="Bookman Old Style" w:hAnsi="Bookman Old Style"/>
          <w:lang w:val="it-IT"/>
        </w:rPr>
        <w:t>- biodegradabilitatea compu</w:t>
      </w:r>
      <w:r w:rsidR="008406C3" w:rsidRPr="00F87658">
        <w:rPr>
          <w:rFonts w:ascii="Bookman Old Style" w:hAnsi="Bookman Old Style"/>
          <w:lang w:val="it-IT"/>
        </w:rPr>
        <w:t>s</w:t>
      </w:r>
      <w:r w:rsidRPr="00F87658">
        <w:rPr>
          <w:rFonts w:ascii="Bookman Old Style" w:hAnsi="Bookman Old Style"/>
          <w:lang w:val="it-IT"/>
        </w:rPr>
        <w:t>ilor organici din de</w:t>
      </w:r>
      <w:r w:rsidR="008406C3" w:rsidRPr="00F87658">
        <w:rPr>
          <w:rFonts w:ascii="Bookman Old Style" w:hAnsi="Bookman Old Style"/>
          <w:lang w:val="it-IT"/>
        </w:rPr>
        <w:t>s</w:t>
      </w:r>
      <w:r w:rsidRPr="00F87658">
        <w:rPr>
          <w:rFonts w:ascii="Bookman Old Style" w:hAnsi="Bookman Old Style"/>
          <w:lang w:val="it-IT"/>
        </w:rPr>
        <w:t>euri;</w:t>
      </w:r>
    </w:p>
    <w:p w14:paraId="3F0E6979" w14:textId="77777777" w:rsidR="00502308" w:rsidRPr="00F87658" w:rsidRDefault="00502308" w:rsidP="00F87658">
      <w:pPr>
        <w:spacing w:after="0" w:line="360" w:lineRule="auto"/>
        <w:ind w:left="720"/>
        <w:jc w:val="both"/>
        <w:rPr>
          <w:rFonts w:ascii="Bookman Old Style" w:hAnsi="Bookman Old Style"/>
          <w:lang w:val="it-IT"/>
        </w:rPr>
      </w:pPr>
      <w:r w:rsidRPr="00F87658">
        <w:rPr>
          <w:rFonts w:ascii="Bookman Old Style" w:hAnsi="Bookman Old Style"/>
          <w:lang w:val="it-IT"/>
        </w:rPr>
        <w:t>- concentra</w:t>
      </w:r>
      <w:r w:rsidR="00FC42BE" w:rsidRPr="00F87658">
        <w:rPr>
          <w:rFonts w:ascii="Bookman Old Style" w:hAnsi="Bookman Old Style"/>
          <w:lang w:val="it-IT"/>
        </w:rPr>
        <w:t>t</w:t>
      </w:r>
      <w:r w:rsidRPr="00F87658">
        <w:rPr>
          <w:rFonts w:ascii="Bookman Old Style" w:hAnsi="Bookman Old Style"/>
          <w:lang w:val="it-IT"/>
        </w:rPr>
        <w:t>ia compu</w:t>
      </w:r>
      <w:r w:rsidR="008406C3" w:rsidRPr="00F87658">
        <w:rPr>
          <w:rFonts w:ascii="Bookman Old Style" w:hAnsi="Bookman Old Style"/>
          <w:lang w:val="it-IT"/>
        </w:rPr>
        <w:t>s</w:t>
      </w:r>
      <w:r w:rsidRPr="00F87658">
        <w:rPr>
          <w:rFonts w:ascii="Bookman Old Style" w:hAnsi="Bookman Old Style"/>
          <w:lang w:val="it-IT"/>
        </w:rPr>
        <w:t>ilor poten</w:t>
      </w:r>
      <w:r w:rsidR="00FC42BE" w:rsidRPr="00F87658">
        <w:rPr>
          <w:rFonts w:ascii="Bookman Old Style" w:hAnsi="Bookman Old Style"/>
          <w:lang w:val="it-IT"/>
        </w:rPr>
        <w:t>t</w:t>
      </w:r>
      <w:r w:rsidRPr="00F87658">
        <w:rPr>
          <w:rFonts w:ascii="Bookman Old Style" w:hAnsi="Bookman Old Style"/>
          <w:lang w:val="it-IT"/>
        </w:rPr>
        <w:t>ial periculo</w:t>
      </w:r>
      <w:r w:rsidR="008406C3" w:rsidRPr="00F87658">
        <w:rPr>
          <w:rFonts w:ascii="Bookman Old Style" w:hAnsi="Bookman Old Style"/>
          <w:lang w:val="it-IT"/>
        </w:rPr>
        <w:t>s</w:t>
      </w:r>
      <w:r w:rsidRPr="00F87658">
        <w:rPr>
          <w:rFonts w:ascii="Bookman Old Style" w:hAnsi="Bookman Old Style"/>
          <w:lang w:val="it-IT"/>
        </w:rPr>
        <w:t>i/toxici in rela</w:t>
      </w:r>
      <w:r w:rsidR="00FC42BE" w:rsidRPr="00F87658">
        <w:rPr>
          <w:rFonts w:ascii="Bookman Old Style" w:hAnsi="Bookman Old Style"/>
          <w:lang w:val="it-IT"/>
        </w:rPr>
        <w:t>t</w:t>
      </w:r>
      <w:r w:rsidRPr="00F87658">
        <w:rPr>
          <w:rFonts w:ascii="Bookman Old Style" w:hAnsi="Bookman Old Style"/>
          <w:lang w:val="it-IT"/>
        </w:rPr>
        <w:t>ie cu criteriile enun</w:t>
      </w:r>
      <w:r w:rsidR="00FC42BE" w:rsidRPr="00F87658">
        <w:rPr>
          <w:rFonts w:ascii="Bookman Old Style" w:hAnsi="Bookman Old Style"/>
          <w:lang w:val="it-IT"/>
        </w:rPr>
        <w:t>t</w:t>
      </w:r>
      <w:r w:rsidRPr="00F87658">
        <w:rPr>
          <w:rFonts w:ascii="Bookman Old Style" w:hAnsi="Bookman Old Style"/>
          <w:lang w:val="it-IT"/>
        </w:rPr>
        <w:t>ate anterior;</w:t>
      </w:r>
    </w:p>
    <w:p w14:paraId="26F11123" w14:textId="77777777" w:rsidR="00502308" w:rsidRPr="00F87658" w:rsidRDefault="00502308" w:rsidP="00F87658">
      <w:pPr>
        <w:spacing w:after="0" w:line="360" w:lineRule="auto"/>
        <w:ind w:left="720"/>
        <w:jc w:val="both"/>
        <w:rPr>
          <w:rFonts w:ascii="Bookman Old Style" w:hAnsi="Bookman Old Style"/>
          <w:lang w:val="it-IT"/>
        </w:rPr>
      </w:pPr>
      <w:r w:rsidRPr="00F87658">
        <w:rPr>
          <w:rFonts w:ascii="Bookman Old Style" w:hAnsi="Bookman Old Style"/>
          <w:lang w:val="it-IT"/>
        </w:rPr>
        <w:t>- levigabilitatea compu</w:t>
      </w:r>
      <w:r w:rsidR="008406C3" w:rsidRPr="00F87658">
        <w:rPr>
          <w:rFonts w:ascii="Bookman Old Style" w:hAnsi="Bookman Old Style"/>
          <w:lang w:val="it-IT"/>
        </w:rPr>
        <w:t>s</w:t>
      </w:r>
      <w:r w:rsidRPr="00F87658">
        <w:rPr>
          <w:rFonts w:ascii="Bookman Old Style" w:hAnsi="Bookman Old Style"/>
          <w:lang w:val="it-IT"/>
        </w:rPr>
        <w:t>ilor poten</w:t>
      </w:r>
      <w:r w:rsidR="00FC42BE" w:rsidRPr="00F87658">
        <w:rPr>
          <w:rFonts w:ascii="Bookman Old Style" w:hAnsi="Bookman Old Style"/>
          <w:lang w:val="it-IT"/>
        </w:rPr>
        <w:t>t</w:t>
      </w:r>
      <w:r w:rsidRPr="00F87658">
        <w:rPr>
          <w:rFonts w:ascii="Bookman Old Style" w:hAnsi="Bookman Old Style"/>
          <w:lang w:val="it-IT"/>
        </w:rPr>
        <w:t>ial periculo</w:t>
      </w:r>
      <w:r w:rsidR="008406C3" w:rsidRPr="00F87658">
        <w:rPr>
          <w:rFonts w:ascii="Bookman Old Style" w:hAnsi="Bookman Old Style"/>
          <w:lang w:val="it-IT"/>
        </w:rPr>
        <w:t>s</w:t>
      </w:r>
      <w:r w:rsidRPr="00F87658">
        <w:rPr>
          <w:rFonts w:ascii="Bookman Old Style" w:hAnsi="Bookman Old Style"/>
          <w:lang w:val="it-IT"/>
        </w:rPr>
        <w:t>i/toxici in rela</w:t>
      </w:r>
      <w:r w:rsidR="00FC42BE" w:rsidRPr="00F87658">
        <w:rPr>
          <w:rFonts w:ascii="Bookman Old Style" w:hAnsi="Bookman Old Style"/>
          <w:lang w:val="it-IT"/>
        </w:rPr>
        <w:t>t</w:t>
      </w:r>
      <w:r w:rsidRPr="00F87658">
        <w:rPr>
          <w:rFonts w:ascii="Bookman Old Style" w:hAnsi="Bookman Old Style"/>
          <w:lang w:val="it-IT"/>
        </w:rPr>
        <w:t>ie cu criteriile enun</w:t>
      </w:r>
      <w:r w:rsidR="00FC42BE" w:rsidRPr="00F87658">
        <w:rPr>
          <w:rFonts w:ascii="Bookman Old Style" w:hAnsi="Bookman Old Style"/>
          <w:lang w:val="it-IT"/>
        </w:rPr>
        <w:t>t</w:t>
      </w:r>
      <w:r w:rsidRPr="00F87658">
        <w:rPr>
          <w:rFonts w:ascii="Bookman Old Style" w:hAnsi="Bookman Old Style"/>
          <w:lang w:val="it-IT"/>
        </w:rPr>
        <w:t>ate anterior;</w:t>
      </w:r>
    </w:p>
    <w:p w14:paraId="092B3ED0" w14:textId="77777777" w:rsidR="00502308" w:rsidRPr="003314AB" w:rsidRDefault="00502308" w:rsidP="00F87658">
      <w:pPr>
        <w:spacing w:after="0" w:line="360" w:lineRule="auto"/>
        <w:ind w:left="720"/>
        <w:jc w:val="both"/>
        <w:rPr>
          <w:rFonts w:ascii="Bookman Old Style" w:hAnsi="Bookman Old Style"/>
          <w:lang w:val="it-IT"/>
        </w:rPr>
      </w:pPr>
      <w:r w:rsidRPr="003314AB">
        <w:rPr>
          <w:rFonts w:ascii="Bookman Old Style" w:hAnsi="Bookman Old Style"/>
          <w:lang w:val="it-IT"/>
        </w:rPr>
        <w:t>- propriet</w:t>
      </w:r>
      <w:r w:rsidR="00FC42BE" w:rsidRPr="003314AB">
        <w:rPr>
          <w:rFonts w:ascii="Bookman Old Style" w:hAnsi="Bookman Old Style"/>
          <w:lang w:val="it-IT"/>
        </w:rPr>
        <w:t>at</w:t>
      </w:r>
      <w:r w:rsidRPr="003314AB">
        <w:rPr>
          <w:rFonts w:ascii="Bookman Old Style" w:hAnsi="Bookman Old Style"/>
          <w:lang w:val="it-IT"/>
        </w:rPr>
        <w:t>i ecotoxicologice ale de</w:t>
      </w:r>
      <w:r w:rsidR="008406C3" w:rsidRPr="003314AB">
        <w:rPr>
          <w:rFonts w:ascii="Bookman Old Style" w:hAnsi="Bookman Old Style"/>
          <w:lang w:val="it-IT"/>
        </w:rPr>
        <w:t>s</w:t>
      </w:r>
      <w:r w:rsidRPr="003314AB">
        <w:rPr>
          <w:rFonts w:ascii="Bookman Old Style" w:hAnsi="Bookman Old Style"/>
          <w:lang w:val="it-IT"/>
        </w:rPr>
        <w:t xml:space="preserve">eurilor si ale  </w:t>
      </w:r>
      <w:r w:rsidR="00D15E31" w:rsidRPr="003314AB">
        <w:rPr>
          <w:rFonts w:ascii="Bookman Old Style" w:hAnsi="Bookman Old Style"/>
          <w:lang w:val="it-IT"/>
        </w:rPr>
        <w:t xml:space="preserve">levigatului </w:t>
      </w:r>
      <w:r w:rsidRPr="003314AB">
        <w:rPr>
          <w:rFonts w:ascii="Bookman Old Style" w:hAnsi="Bookman Old Style"/>
          <w:lang w:val="it-IT"/>
        </w:rPr>
        <w:t>rezultat.</w:t>
      </w:r>
    </w:p>
    <w:p w14:paraId="5B1575E5" w14:textId="77777777" w:rsidR="00502308" w:rsidRPr="00F87658" w:rsidRDefault="00502308" w:rsidP="00F87658">
      <w:pPr>
        <w:spacing w:after="0" w:line="360" w:lineRule="auto"/>
        <w:ind w:firstLine="720"/>
        <w:jc w:val="both"/>
        <w:rPr>
          <w:rFonts w:ascii="Bookman Old Style" w:hAnsi="Bookman Old Style"/>
          <w:lang w:val="fr-FR"/>
        </w:rPr>
      </w:pPr>
      <w:r w:rsidRPr="00F87658">
        <w:rPr>
          <w:rFonts w:ascii="Bookman Old Style" w:hAnsi="Bookman Old Style"/>
          <w:lang w:val="fr-FR"/>
        </w:rPr>
        <w:lastRenderedPageBreak/>
        <w:t>De</w:t>
      </w:r>
      <w:r w:rsidR="008406C3" w:rsidRPr="00F87658">
        <w:rPr>
          <w:rFonts w:ascii="Bookman Old Style" w:hAnsi="Bookman Old Style"/>
          <w:lang w:val="fr-FR"/>
        </w:rPr>
        <w:t>s</w:t>
      </w:r>
      <w:r w:rsidRPr="00F87658">
        <w:rPr>
          <w:rFonts w:ascii="Bookman Old Style" w:hAnsi="Bookman Old Style"/>
          <w:lang w:val="fr-FR"/>
        </w:rPr>
        <w:t>eurile primite trebuie sa fie:</w:t>
      </w:r>
    </w:p>
    <w:p w14:paraId="6158C534" w14:textId="77777777" w:rsidR="00502308" w:rsidRPr="00F87658" w:rsidRDefault="00502308" w:rsidP="00F87658">
      <w:pPr>
        <w:numPr>
          <w:ilvl w:val="0"/>
          <w:numId w:val="15"/>
        </w:numPr>
        <w:spacing w:after="0" w:line="360" w:lineRule="auto"/>
        <w:jc w:val="both"/>
        <w:rPr>
          <w:rFonts w:ascii="Bookman Old Style" w:hAnsi="Bookman Old Style"/>
          <w:lang w:val="fr-FR"/>
        </w:rPr>
      </w:pPr>
      <w:r w:rsidRPr="00F87658">
        <w:rPr>
          <w:rFonts w:ascii="Bookman Old Style" w:hAnsi="Bookman Old Style"/>
          <w:lang w:val="fr-FR"/>
        </w:rPr>
        <w:t>clasificate in func</w:t>
      </w:r>
      <w:r w:rsidR="00FC42BE" w:rsidRPr="00F87658">
        <w:rPr>
          <w:rFonts w:ascii="Bookman Old Style" w:hAnsi="Bookman Old Style"/>
          <w:lang w:val="fr-FR"/>
        </w:rPr>
        <w:t>t</w:t>
      </w:r>
      <w:r w:rsidRPr="00F87658">
        <w:rPr>
          <w:rFonts w:ascii="Bookman Old Style" w:hAnsi="Bookman Old Style"/>
          <w:lang w:val="fr-FR"/>
        </w:rPr>
        <w:t>ie de natura si sursa de provenien</w:t>
      </w:r>
      <w:r w:rsidR="00FC42BE" w:rsidRPr="00F87658">
        <w:rPr>
          <w:rFonts w:ascii="Bookman Old Style" w:hAnsi="Bookman Old Style"/>
          <w:lang w:val="fr-FR"/>
        </w:rPr>
        <w:t>t</w:t>
      </w:r>
      <w:r w:rsidRPr="00F87658">
        <w:rPr>
          <w:rFonts w:ascii="Bookman Old Style" w:hAnsi="Bookman Old Style"/>
          <w:lang w:val="fr-FR"/>
        </w:rPr>
        <w:t>a ;</w:t>
      </w:r>
    </w:p>
    <w:p w14:paraId="25925520" w14:textId="77777777" w:rsidR="00502308" w:rsidRPr="00F87658" w:rsidRDefault="00502308" w:rsidP="00F87658">
      <w:pPr>
        <w:numPr>
          <w:ilvl w:val="0"/>
          <w:numId w:val="15"/>
        </w:numPr>
        <w:spacing w:after="0" w:line="360" w:lineRule="auto"/>
        <w:jc w:val="both"/>
        <w:rPr>
          <w:rFonts w:ascii="Bookman Old Style" w:hAnsi="Bookman Old Style"/>
        </w:rPr>
      </w:pPr>
      <w:r w:rsidRPr="00F87658">
        <w:rPr>
          <w:rFonts w:ascii="Bookman Old Style" w:hAnsi="Bookman Old Style"/>
        </w:rPr>
        <w:t>aduse de transportatori autoriza</w:t>
      </w:r>
      <w:r w:rsidR="00FC42BE" w:rsidRPr="00F87658">
        <w:rPr>
          <w:rFonts w:ascii="Bookman Old Style" w:hAnsi="Bookman Old Style"/>
        </w:rPr>
        <w:t>t</w:t>
      </w:r>
      <w:r w:rsidRPr="00F87658">
        <w:rPr>
          <w:rFonts w:ascii="Bookman Old Style" w:hAnsi="Bookman Old Style"/>
        </w:rPr>
        <w:t>i;</w:t>
      </w:r>
    </w:p>
    <w:p w14:paraId="79D8826A" w14:textId="77777777" w:rsidR="00502308" w:rsidRPr="00F87658" w:rsidRDefault="008406C3" w:rsidP="00F87658">
      <w:pPr>
        <w:numPr>
          <w:ilvl w:val="0"/>
          <w:numId w:val="15"/>
        </w:numPr>
        <w:spacing w:after="0" w:line="360" w:lineRule="auto"/>
        <w:jc w:val="both"/>
        <w:rPr>
          <w:rFonts w:ascii="Bookman Old Style" w:hAnsi="Bookman Old Style"/>
          <w:lang w:val="it-IT"/>
        </w:rPr>
      </w:pPr>
      <w:r w:rsidRPr="00F87658">
        <w:rPr>
          <w:rFonts w:ascii="Bookman Old Style" w:hAnsi="Bookman Old Style"/>
          <w:lang w:val="it-IT"/>
        </w:rPr>
        <w:t>i</w:t>
      </w:r>
      <w:r w:rsidR="00502308" w:rsidRPr="00F87658">
        <w:rPr>
          <w:rFonts w:ascii="Bookman Old Style" w:hAnsi="Bookman Old Style"/>
          <w:lang w:val="it-IT"/>
        </w:rPr>
        <w:t>nso</w:t>
      </w:r>
      <w:r w:rsidR="00FC42BE" w:rsidRPr="00F87658">
        <w:rPr>
          <w:rFonts w:ascii="Bookman Old Style" w:hAnsi="Bookman Old Style"/>
          <w:lang w:val="it-IT"/>
        </w:rPr>
        <w:t>t</w:t>
      </w:r>
      <w:r w:rsidR="00502308" w:rsidRPr="00F87658">
        <w:rPr>
          <w:rFonts w:ascii="Bookman Old Style" w:hAnsi="Bookman Old Style"/>
          <w:lang w:val="it-IT"/>
        </w:rPr>
        <w:t>ite de documente doveditoare, in conformitate cu normele legale sau cele impuse de operatorul depozitului;</w:t>
      </w:r>
    </w:p>
    <w:p w14:paraId="02101BE4" w14:textId="77777777" w:rsidR="00502308" w:rsidRPr="00F87658" w:rsidRDefault="00502308" w:rsidP="00F87658">
      <w:pPr>
        <w:numPr>
          <w:ilvl w:val="0"/>
          <w:numId w:val="15"/>
        </w:numPr>
        <w:spacing w:after="0" w:line="360" w:lineRule="auto"/>
        <w:jc w:val="both"/>
        <w:rPr>
          <w:rFonts w:ascii="Bookman Old Style" w:hAnsi="Bookman Old Style"/>
        </w:rPr>
      </w:pPr>
      <w:r w:rsidRPr="00F87658">
        <w:rPr>
          <w:rFonts w:ascii="Bookman Old Style" w:hAnsi="Bookman Old Style"/>
        </w:rPr>
        <w:t>c</w:t>
      </w:r>
      <w:r w:rsidR="008406C3" w:rsidRPr="00F87658">
        <w:rPr>
          <w:rFonts w:ascii="Bookman Old Style" w:hAnsi="Bookman Old Style"/>
        </w:rPr>
        <w:t>a</w:t>
      </w:r>
      <w:r w:rsidRPr="00F87658">
        <w:rPr>
          <w:rFonts w:ascii="Bookman Old Style" w:hAnsi="Bookman Old Style"/>
        </w:rPr>
        <w:t>nt</w:t>
      </w:r>
      <w:r w:rsidR="00FC42BE" w:rsidRPr="00F87658">
        <w:rPr>
          <w:rFonts w:ascii="Bookman Old Style" w:hAnsi="Bookman Old Style"/>
        </w:rPr>
        <w:t>a</w:t>
      </w:r>
      <w:r w:rsidRPr="00F87658">
        <w:rPr>
          <w:rFonts w:ascii="Bookman Old Style" w:hAnsi="Bookman Old Style"/>
        </w:rPr>
        <w:t>rite;</w:t>
      </w:r>
    </w:p>
    <w:p w14:paraId="3F0AA536" w14:textId="77777777" w:rsidR="00502308" w:rsidRPr="00F87658" w:rsidRDefault="00502308" w:rsidP="00F87658">
      <w:pPr>
        <w:numPr>
          <w:ilvl w:val="0"/>
          <w:numId w:val="15"/>
        </w:numPr>
        <w:spacing w:after="0" w:line="360" w:lineRule="auto"/>
        <w:jc w:val="both"/>
        <w:rPr>
          <w:rFonts w:ascii="Bookman Old Style" w:hAnsi="Bookman Old Style"/>
          <w:lang w:val="it-IT"/>
        </w:rPr>
      </w:pPr>
      <w:r w:rsidRPr="00F87658">
        <w:rPr>
          <w:rFonts w:ascii="Bookman Old Style" w:hAnsi="Bookman Old Style"/>
          <w:lang w:val="it-IT"/>
        </w:rPr>
        <w:t>verificate pentru stabilirea conform</w:t>
      </w:r>
      <w:r w:rsidR="00FC42BE" w:rsidRPr="00F87658">
        <w:rPr>
          <w:rFonts w:ascii="Bookman Old Style" w:hAnsi="Bookman Old Style"/>
          <w:lang w:val="it-IT"/>
        </w:rPr>
        <w:t>a</w:t>
      </w:r>
      <w:r w:rsidRPr="00F87658">
        <w:rPr>
          <w:rFonts w:ascii="Bookman Old Style" w:hAnsi="Bookman Old Style"/>
          <w:lang w:val="it-IT"/>
        </w:rPr>
        <w:t xml:space="preserve">rii cu documentele </w:t>
      </w:r>
      <w:r w:rsidR="008406C3" w:rsidRPr="00F87658">
        <w:rPr>
          <w:rFonts w:ascii="Bookman Old Style" w:hAnsi="Bookman Old Style"/>
          <w:lang w:val="it-IT"/>
        </w:rPr>
        <w:t>i</w:t>
      </w:r>
      <w:r w:rsidRPr="00F87658">
        <w:rPr>
          <w:rFonts w:ascii="Bookman Old Style" w:hAnsi="Bookman Old Style"/>
          <w:lang w:val="it-IT"/>
        </w:rPr>
        <w:t>nso</w:t>
      </w:r>
      <w:r w:rsidR="00FC42BE" w:rsidRPr="00F87658">
        <w:rPr>
          <w:rFonts w:ascii="Bookman Old Style" w:hAnsi="Bookman Old Style"/>
          <w:lang w:val="it-IT"/>
        </w:rPr>
        <w:t>t</w:t>
      </w:r>
      <w:r w:rsidRPr="00F87658">
        <w:rPr>
          <w:rFonts w:ascii="Bookman Old Style" w:hAnsi="Bookman Old Style"/>
          <w:lang w:val="it-IT"/>
        </w:rPr>
        <w:t>itoare.</w:t>
      </w:r>
    </w:p>
    <w:p w14:paraId="1670E8FB" w14:textId="77777777" w:rsidR="00502308" w:rsidRPr="00F87658" w:rsidRDefault="00502308" w:rsidP="00D15E31">
      <w:pPr>
        <w:spacing w:after="0" w:line="360" w:lineRule="auto"/>
        <w:ind w:firstLine="720"/>
        <w:jc w:val="both"/>
        <w:rPr>
          <w:rFonts w:ascii="Bookman Old Style" w:hAnsi="Bookman Old Style"/>
          <w:lang w:val="it-IT"/>
        </w:rPr>
      </w:pPr>
      <w:r w:rsidRPr="00F87658">
        <w:rPr>
          <w:rFonts w:ascii="Bookman Old Style" w:hAnsi="Bookman Old Style"/>
          <w:lang w:val="it-IT"/>
        </w:rPr>
        <w:t>Operatorul de la recep</w:t>
      </w:r>
      <w:r w:rsidR="00FC42BE" w:rsidRPr="00F87658">
        <w:rPr>
          <w:rFonts w:ascii="Bookman Old Style" w:hAnsi="Bookman Old Style"/>
          <w:lang w:val="it-IT"/>
        </w:rPr>
        <w:t>t</w:t>
      </w:r>
      <w:r w:rsidRPr="00F87658">
        <w:rPr>
          <w:rFonts w:ascii="Bookman Old Style" w:hAnsi="Bookman Old Style"/>
          <w:lang w:val="it-IT"/>
        </w:rPr>
        <w:t>ia de</w:t>
      </w:r>
      <w:r w:rsidR="008406C3" w:rsidRPr="00F87658">
        <w:rPr>
          <w:rFonts w:ascii="Bookman Old Style" w:hAnsi="Bookman Old Style"/>
          <w:lang w:val="it-IT"/>
        </w:rPr>
        <w:t>s</w:t>
      </w:r>
      <w:r w:rsidRPr="00F87658">
        <w:rPr>
          <w:rFonts w:ascii="Bookman Old Style" w:hAnsi="Bookman Old Style"/>
          <w:lang w:val="it-IT"/>
        </w:rPr>
        <w:t xml:space="preserve">eurilor trebuie sa fie instruit astfel </w:t>
      </w:r>
      <w:r w:rsidR="008406C3" w:rsidRPr="00F87658">
        <w:rPr>
          <w:rFonts w:ascii="Bookman Old Style" w:hAnsi="Bookman Old Style"/>
          <w:lang w:val="it-IT"/>
        </w:rPr>
        <w:t>i</w:t>
      </w:r>
      <w:r w:rsidRPr="00F87658">
        <w:rPr>
          <w:rFonts w:ascii="Bookman Old Style" w:hAnsi="Bookman Old Style"/>
          <w:lang w:val="it-IT"/>
        </w:rPr>
        <w:t>nc</w:t>
      </w:r>
      <w:r w:rsidR="008406C3" w:rsidRPr="00F87658">
        <w:rPr>
          <w:rFonts w:ascii="Bookman Old Style" w:hAnsi="Bookman Old Style"/>
          <w:lang w:val="it-IT"/>
        </w:rPr>
        <w:t>a</w:t>
      </w:r>
      <w:r w:rsidRPr="00F87658">
        <w:rPr>
          <w:rFonts w:ascii="Bookman Old Style" w:hAnsi="Bookman Old Style"/>
          <w:lang w:val="it-IT"/>
        </w:rPr>
        <w:t>t sa aib</w:t>
      </w:r>
      <w:r w:rsidR="00FC42BE" w:rsidRPr="00F87658">
        <w:rPr>
          <w:rFonts w:ascii="Bookman Old Style" w:hAnsi="Bookman Old Style"/>
          <w:lang w:val="it-IT"/>
        </w:rPr>
        <w:t>a</w:t>
      </w:r>
      <w:r w:rsidRPr="00F87658">
        <w:rPr>
          <w:rFonts w:ascii="Bookman Old Style" w:hAnsi="Bookman Old Style"/>
          <w:lang w:val="it-IT"/>
        </w:rPr>
        <w:t xml:space="preserve"> competenta necesara pentru verificarea transporturilor de de</w:t>
      </w:r>
      <w:r w:rsidR="008406C3" w:rsidRPr="00F87658">
        <w:rPr>
          <w:rFonts w:ascii="Bookman Old Style" w:hAnsi="Bookman Old Style"/>
          <w:lang w:val="it-IT"/>
        </w:rPr>
        <w:t>s</w:t>
      </w:r>
      <w:r w:rsidRPr="00F87658">
        <w:rPr>
          <w:rFonts w:ascii="Bookman Old Style" w:hAnsi="Bookman Old Style"/>
          <w:lang w:val="it-IT"/>
        </w:rPr>
        <w:t xml:space="preserve">euri si a documentelor </w:t>
      </w:r>
      <w:r w:rsidR="008406C3" w:rsidRPr="00F87658">
        <w:rPr>
          <w:rFonts w:ascii="Bookman Old Style" w:hAnsi="Bookman Old Style"/>
          <w:lang w:val="it-IT"/>
        </w:rPr>
        <w:t>i</w:t>
      </w:r>
      <w:r w:rsidRPr="00F87658">
        <w:rPr>
          <w:rFonts w:ascii="Bookman Old Style" w:hAnsi="Bookman Old Style"/>
          <w:lang w:val="it-IT"/>
        </w:rPr>
        <w:t>nso</w:t>
      </w:r>
      <w:r w:rsidR="00FC42BE" w:rsidRPr="00F87658">
        <w:rPr>
          <w:rFonts w:ascii="Bookman Old Style" w:hAnsi="Bookman Old Style"/>
          <w:lang w:val="it-IT"/>
        </w:rPr>
        <w:t>t</w:t>
      </w:r>
      <w:r w:rsidRPr="00F87658">
        <w:rPr>
          <w:rFonts w:ascii="Bookman Old Style" w:hAnsi="Bookman Old Style"/>
          <w:lang w:val="it-IT"/>
        </w:rPr>
        <w:t>itoare si pentru a sesiza neconform</w:t>
      </w:r>
      <w:r w:rsidR="00FC42BE" w:rsidRPr="00F87658">
        <w:rPr>
          <w:rFonts w:ascii="Bookman Old Style" w:hAnsi="Bookman Old Style"/>
          <w:lang w:val="it-IT"/>
        </w:rPr>
        <w:t>a</w:t>
      </w:r>
      <w:r w:rsidRPr="00F87658">
        <w:rPr>
          <w:rFonts w:ascii="Bookman Old Style" w:hAnsi="Bookman Old Style"/>
          <w:lang w:val="it-IT"/>
        </w:rPr>
        <w:t>rile, ca de exemplu:</w:t>
      </w:r>
    </w:p>
    <w:p w14:paraId="04A69FEE" w14:textId="77777777" w:rsidR="00502308" w:rsidRPr="00F87658" w:rsidRDefault="00502308" w:rsidP="00F87658">
      <w:pPr>
        <w:numPr>
          <w:ilvl w:val="0"/>
          <w:numId w:val="16"/>
        </w:numPr>
        <w:spacing w:after="0" w:line="360" w:lineRule="auto"/>
        <w:jc w:val="both"/>
        <w:rPr>
          <w:rFonts w:ascii="Bookman Old Style" w:hAnsi="Bookman Old Style"/>
          <w:lang w:val="pt-BR"/>
        </w:rPr>
      </w:pPr>
      <w:r w:rsidRPr="00F87658">
        <w:rPr>
          <w:rFonts w:ascii="Bookman Old Style" w:hAnsi="Bookman Old Style"/>
          <w:lang w:val="pt-BR"/>
        </w:rPr>
        <w:t xml:space="preserve">documentele </w:t>
      </w:r>
      <w:r w:rsidR="008406C3" w:rsidRPr="00F87658">
        <w:rPr>
          <w:rFonts w:ascii="Bookman Old Style" w:hAnsi="Bookman Old Style"/>
          <w:lang w:val="pt-BR"/>
        </w:rPr>
        <w:t>i</w:t>
      </w:r>
      <w:r w:rsidRPr="00F87658">
        <w:rPr>
          <w:rFonts w:ascii="Bookman Old Style" w:hAnsi="Bookman Old Style"/>
          <w:lang w:val="pt-BR"/>
        </w:rPr>
        <w:t>nso</w:t>
      </w:r>
      <w:r w:rsidR="00FC42BE" w:rsidRPr="00F87658">
        <w:rPr>
          <w:rFonts w:ascii="Bookman Old Style" w:hAnsi="Bookman Old Style"/>
          <w:lang w:val="pt-BR"/>
        </w:rPr>
        <w:t>t</w:t>
      </w:r>
      <w:r w:rsidRPr="00F87658">
        <w:rPr>
          <w:rFonts w:ascii="Bookman Old Style" w:hAnsi="Bookman Old Style"/>
          <w:lang w:val="pt-BR"/>
        </w:rPr>
        <w:t>itoare sunt incorecte, insuficiente sau necorespunz</w:t>
      </w:r>
      <w:r w:rsidR="00FC42BE" w:rsidRPr="00F87658">
        <w:rPr>
          <w:rFonts w:ascii="Bookman Old Style" w:hAnsi="Bookman Old Style"/>
          <w:lang w:val="pt-BR"/>
        </w:rPr>
        <w:t>a</w:t>
      </w:r>
      <w:r w:rsidRPr="00F87658">
        <w:rPr>
          <w:rFonts w:ascii="Bookman Old Style" w:hAnsi="Bookman Old Style"/>
          <w:lang w:val="pt-BR"/>
        </w:rPr>
        <w:t>toare;</w:t>
      </w:r>
    </w:p>
    <w:p w14:paraId="07523087" w14:textId="77777777" w:rsidR="00502308" w:rsidRPr="00F87658" w:rsidRDefault="00502308" w:rsidP="00F87658">
      <w:pPr>
        <w:numPr>
          <w:ilvl w:val="0"/>
          <w:numId w:val="16"/>
        </w:numPr>
        <w:tabs>
          <w:tab w:val="clear" w:pos="720"/>
          <w:tab w:val="num" w:pos="360"/>
        </w:tabs>
        <w:spacing w:after="0" w:line="360" w:lineRule="auto"/>
        <w:ind w:left="360" w:firstLine="0"/>
        <w:jc w:val="both"/>
        <w:rPr>
          <w:rFonts w:ascii="Bookman Old Style" w:hAnsi="Bookman Old Style"/>
          <w:lang w:val="pt-BR"/>
        </w:rPr>
      </w:pPr>
      <w:r w:rsidRPr="00F87658">
        <w:rPr>
          <w:rFonts w:ascii="Bookman Old Style" w:hAnsi="Bookman Old Style"/>
          <w:lang w:val="pt-BR"/>
        </w:rPr>
        <w:t>de</w:t>
      </w:r>
      <w:r w:rsidR="008406C3" w:rsidRPr="00F87658">
        <w:rPr>
          <w:rFonts w:ascii="Bookman Old Style" w:hAnsi="Bookman Old Style"/>
          <w:lang w:val="pt-BR"/>
        </w:rPr>
        <w:t>s</w:t>
      </w:r>
      <w:r w:rsidRPr="00F87658">
        <w:rPr>
          <w:rFonts w:ascii="Bookman Old Style" w:hAnsi="Bookman Old Style"/>
          <w:lang w:val="pt-BR"/>
        </w:rPr>
        <w:t xml:space="preserve">eurile transportate nu corespund cu cele descrise in documentele </w:t>
      </w:r>
      <w:r w:rsidR="008406C3" w:rsidRPr="00F87658">
        <w:rPr>
          <w:rFonts w:ascii="Bookman Old Style" w:hAnsi="Bookman Old Style"/>
          <w:lang w:val="pt-BR"/>
        </w:rPr>
        <w:t>i</w:t>
      </w:r>
      <w:r w:rsidRPr="00F87658">
        <w:rPr>
          <w:rFonts w:ascii="Bookman Old Style" w:hAnsi="Bookman Old Style"/>
          <w:lang w:val="pt-BR"/>
        </w:rPr>
        <w:t>nso</w:t>
      </w:r>
      <w:r w:rsidR="00FC42BE" w:rsidRPr="00F87658">
        <w:rPr>
          <w:rFonts w:ascii="Bookman Old Style" w:hAnsi="Bookman Old Style"/>
          <w:lang w:val="pt-BR"/>
        </w:rPr>
        <w:t>t</w:t>
      </w:r>
      <w:r w:rsidRPr="00F87658">
        <w:rPr>
          <w:rFonts w:ascii="Bookman Old Style" w:hAnsi="Bookman Old Style"/>
          <w:lang w:val="pt-BR"/>
        </w:rPr>
        <w:t xml:space="preserve">itoare, sau nu se </w:t>
      </w:r>
      <w:r w:rsidR="008406C3" w:rsidRPr="00F87658">
        <w:rPr>
          <w:rFonts w:ascii="Bookman Old Style" w:hAnsi="Bookman Old Style"/>
          <w:lang w:val="pt-BR"/>
        </w:rPr>
        <w:t>i</w:t>
      </w:r>
      <w:r w:rsidRPr="00F87658">
        <w:rPr>
          <w:rFonts w:ascii="Bookman Old Style" w:hAnsi="Bookman Old Style"/>
          <w:lang w:val="pt-BR"/>
        </w:rPr>
        <w:t>ncadreaz</w:t>
      </w:r>
      <w:r w:rsidR="00FC42BE" w:rsidRPr="00F87658">
        <w:rPr>
          <w:rFonts w:ascii="Bookman Old Style" w:hAnsi="Bookman Old Style"/>
          <w:lang w:val="pt-BR"/>
        </w:rPr>
        <w:t>a</w:t>
      </w:r>
      <w:r w:rsidRPr="00F87658">
        <w:rPr>
          <w:rFonts w:ascii="Bookman Old Style" w:hAnsi="Bookman Old Style"/>
          <w:lang w:val="pt-BR"/>
        </w:rPr>
        <w:t xml:space="preserve"> in condi</w:t>
      </w:r>
      <w:r w:rsidR="00FC42BE" w:rsidRPr="00F87658">
        <w:rPr>
          <w:rFonts w:ascii="Bookman Old Style" w:hAnsi="Bookman Old Style"/>
          <w:lang w:val="pt-BR"/>
        </w:rPr>
        <w:t>t</w:t>
      </w:r>
      <w:r w:rsidRPr="00F87658">
        <w:rPr>
          <w:rFonts w:ascii="Bookman Old Style" w:hAnsi="Bookman Old Style"/>
          <w:lang w:val="pt-BR"/>
        </w:rPr>
        <w:t>iile impuse de autoriza</w:t>
      </w:r>
      <w:r w:rsidR="00FC42BE" w:rsidRPr="00F87658">
        <w:rPr>
          <w:rFonts w:ascii="Bookman Old Style" w:hAnsi="Bookman Old Style"/>
          <w:lang w:val="pt-BR"/>
        </w:rPr>
        <w:t>t</w:t>
      </w:r>
      <w:r w:rsidRPr="00F87658">
        <w:rPr>
          <w:rFonts w:ascii="Bookman Old Style" w:hAnsi="Bookman Old Style"/>
          <w:lang w:val="pt-BR"/>
        </w:rPr>
        <w:t>ia de mediu sau normele legislative in vigoare.</w:t>
      </w:r>
    </w:p>
    <w:p w14:paraId="771C4DF5" w14:textId="77777777" w:rsidR="00502308" w:rsidRPr="00F87658" w:rsidRDefault="00502308" w:rsidP="00F87658">
      <w:pPr>
        <w:spacing w:after="0" w:line="360" w:lineRule="auto"/>
        <w:ind w:left="360" w:firstLine="720"/>
        <w:jc w:val="both"/>
        <w:rPr>
          <w:rFonts w:ascii="Bookman Old Style" w:hAnsi="Bookman Old Style"/>
          <w:lang w:val="pt-BR"/>
        </w:rPr>
      </w:pPr>
      <w:r w:rsidRPr="00F87658">
        <w:rPr>
          <w:rFonts w:ascii="Bookman Old Style" w:hAnsi="Bookman Old Style"/>
          <w:lang w:val="pt-BR"/>
        </w:rPr>
        <w:t>In caz de neconformare, operatorul trebuie sa aplice procedurile stabilite, vehiculul de transport fiind direc</w:t>
      </w:r>
      <w:r w:rsidR="00FC42BE" w:rsidRPr="00F87658">
        <w:rPr>
          <w:rFonts w:ascii="Bookman Old Style" w:hAnsi="Bookman Old Style"/>
          <w:lang w:val="pt-BR"/>
        </w:rPr>
        <w:t>t</w:t>
      </w:r>
      <w:r w:rsidRPr="00F87658">
        <w:rPr>
          <w:rFonts w:ascii="Bookman Old Style" w:hAnsi="Bookman Old Style"/>
          <w:lang w:val="pt-BR"/>
        </w:rPr>
        <w:t>ionat catre o zona special amenajata, unde va r</w:t>
      </w:r>
      <w:r w:rsidR="00FC42BE" w:rsidRPr="00F87658">
        <w:rPr>
          <w:rFonts w:ascii="Bookman Old Style" w:hAnsi="Bookman Old Style"/>
          <w:lang w:val="pt-BR"/>
        </w:rPr>
        <w:t>a</w:t>
      </w:r>
      <w:r w:rsidRPr="00F87658">
        <w:rPr>
          <w:rFonts w:ascii="Bookman Old Style" w:hAnsi="Bookman Old Style"/>
          <w:lang w:val="pt-BR"/>
        </w:rPr>
        <w:t>m</w:t>
      </w:r>
      <w:r w:rsidR="008406C3" w:rsidRPr="00F87658">
        <w:rPr>
          <w:rFonts w:ascii="Bookman Old Style" w:hAnsi="Bookman Old Style"/>
          <w:lang w:val="pt-BR"/>
        </w:rPr>
        <w:t>a</w:t>
      </w:r>
      <w:r w:rsidRPr="00F87658">
        <w:rPr>
          <w:rFonts w:ascii="Bookman Old Style" w:hAnsi="Bookman Old Style"/>
          <w:lang w:val="pt-BR"/>
        </w:rPr>
        <w:t>ne p</w:t>
      </w:r>
      <w:r w:rsidR="008406C3" w:rsidRPr="00F87658">
        <w:rPr>
          <w:rFonts w:ascii="Bookman Old Style" w:hAnsi="Bookman Old Style"/>
          <w:lang w:val="pt-BR"/>
        </w:rPr>
        <w:t>a</w:t>
      </w:r>
      <w:r w:rsidRPr="00F87658">
        <w:rPr>
          <w:rFonts w:ascii="Bookman Old Style" w:hAnsi="Bookman Old Style"/>
          <w:lang w:val="pt-BR"/>
        </w:rPr>
        <w:t>n</w:t>
      </w:r>
      <w:r w:rsidR="00FC42BE" w:rsidRPr="00F87658">
        <w:rPr>
          <w:rFonts w:ascii="Bookman Old Style" w:hAnsi="Bookman Old Style"/>
          <w:lang w:val="pt-BR"/>
        </w:rPr>
        <w:t>a</w:t>
      </w:r>
      <w:r w:rsidRPr="00F87658">
        <w:rPr>
          <w:rFonts w:ascii="Bookman Old Style" w:hAnsi="Bookman Old Style"/>
          <w:lang w:val="pt-BR"/>
        </w:rPr>
        <w:t xml:space="preserve"> ce autoritatea de control a depozitului ia o decizie in ceea ce prive</w:t>
      </w:r>
      <w:r w:rsidR="008406C3" w:rsidRPr="00F87658">
        <w:rPr>
          <w:rFonts w:ascii="Bookman Old Style" w:hAnsi="Bookman Old Style"/>
          <w:lang w:val="pt-BR"/>
        </w:rPr>
        <w:t>s</w:t>
      </w:r>
      <w:r w:rsidRPr="00F87658">
        <w:rPr>
          <w:rFonts w:ascii="Bookman Old Style" w:hAnsi="Bookman Old Style"/>
          <w:lang w:val="pt-BR"/>
        </w:rPr>
        <w:t>te de</w:t>
      </w:r>
      <w:r w:rsidR="008406C3" w:rsidRPr="00F87658">
        <w:rPr>
          <w:rFonts w:ascii="Bookman Old Style" w:hAnsi="Bookman Old Style"/>
          <w:lang w:val="pt-BR"/>
        </w:rPr>
        <w:t>s</w:t>
      </w:r>
      <w:r w:rsidRPr="00F87658">
        <w:rPr>
          <w:rFonts w:ascii="Bookman Old Style" w:hAnsi="Bookman Old Style"/>
          <w:lang w:val="pt-BR"/>
        </w:rPr>
        <w:t>eurile transportate. In cazul in care de</w:t>
      </w:r>
      <w:r w:rsidR="008406C3" w:rsidRPr="00F87658">
        <w:rPr>
          <w:rFonts w:ascii="Bookman Old Style" w:hAnsi="Bookman Old Style"/>
          <w:lang w:val="pt-BR"/>
        </w:rPr>
        <w:t>s</w:t>
      </w:r>
      <w:r w:rsidRPr="00F87658">
        <w:rPr>
          <w:rFonts w:ascii="Bookman Old Style" w:hAnsi="Bookman Old Style"/>
          <w:lang w:val="pt-BR"/>
        </w:rPr>
        <w:t>eurile au fost deja desc</w:t>
      </w:r>
      <w:r w:rsidR="00FC42BE" w:rsidRPr="00F87658">
        <w:rPr>
          <w:rFonts w:ascii="Bookman Old Style" w:hAnsi="Bookman Old Style"/>
          <w:lang w:val="pt-BR"/>
        </w:rPr>
        <w:t>a</w:t>
      </w:r>
      <w:r w:rsidRPr="00F87658">
        <w:rPr>
          <w:rFonts w:ascii="Bookman Old Style" w:hAnsi="Bookman Old Style"/>
          <w:lang w:val="pt-BR"/>
        </w:rPr>
        <w:t>rcate, acestea vor fi izolate pe cat posibil, iar vehiculul de transport va r</w:t>
      </w:r>
      <w:r w:rsidR="00FC42BE" w:rsidRPr="00F87658">
        <w:rPr>
          <w:rFonts w:ascii="Bookman Old Style" w:hAnsi="Bookman Old Style"/>
          <w:lang w:val="pt-BR"/>
        </w:rPr>
        <w:t>a</w:t>
      </w:r>
      <w:r w:rsidRPr="00F87658">
        <w:rPr>
          <w:rFonts w:ascii="Bookman Old Style" w:hAnsi="Bookman Old Style"/>
          <w:lang w:val="pt-BR"/>
        </w:rPr>
        <w:t>m</w:t>
      </w:r>
      <w:r w:rsidR="008406C3" w:rsidRPr="00F87658">
        <w:rPr>
          <w:rFonts w:ascii="Bookman Old Style" w:hAnsi="Bookman Old Style"/>
          <w:lang w:val="pt-BR"/>
        </w:rPr>
        <w:t>a</w:t>
      </w:r>
      <w:r w:rsidRPr="00F87658">
        <w:rPr>
          <w:rFonts w:ascii="Bookman Old Style" w:hAnsi="Bookman Old Style"/>
          <w:lang w:val="pt-BR"/>
        </w:rPr>
        <w:t xml:space="preserve">ne </w:t>
      </w:r>
      <w:r w:rsidR="008406C3" w:rsidRPr="00F87658">
        <w:rPr>
          <w:rFonts w:ascii="Bookman Old Style" w:hAnsi="Bookman Old Style"/>
          <w:lang w:val="pt-BR"/>
        </w:rPr>
        <w:t>i</w:t>
      </w:r>
      <w:r w:rsidRPr="00F87658">
        <w:rPr>
          <w:rFonts w:ascii="Bookman Old Style" w:hAnsi="Bookman Old Style"/>
          <w:lang w:val="pt-BR"/>
        </w:rPr>
        <w:t>n depozit p</w:t>
      </w:r>
      <w:r w:rsidR="008406C3" w:rsidRPr="00F87658">
        <w:rPr>
          <w:rFonts w:ascii="Bookman Old Style" w:hAnsi="Bookman Old Style"/>
          <w:lang w:val="pt-BR"/>
        </w:rPr>
        <w:t>a</w:t>
      </w:r>
      <w:r w:rsidRPr="00F87658">
        <w:rPr>
          <w:rFonts w:ascii="Bookman Old Style" w:hAnsi="Bookman Old Style"/>
          <w:lang w:val="pt-BR"/>
        </w:rPr>
        <w:t>n</w:t>
      </w:r>
      <w:r w:rsidR="00FC42BE" w:rsidRPr="00F87658">
        <w:rPr>
          <w:rFonts w:ascii="Bookman Old Style" w:hAnsi="Bookman Old Style"/>
          <w:lang w:val="pt-BR"/>
        </w:rPr>
        <w:t>a</w:t>
      </w:r>
      <w:r w:rsidRPr="00F87658">
        <w:rPr>
          <w:rFonts w:ascii="Bookman Old Style" w:hAnsi="Bookman Old Style"/>
          <w:lang w:val="pt-BR"/>
        </w:rPr>
        <w:t xml:space="preserve"> la luarea unei decizii.</w:t>
      </w:r>
    </w:p>
    <w:p w14:paraId="13E7A293" w14:textId="77777777" w:rsidR="00502308" w:rsidRPr="00F87658" w:rsidRDefault="00502308" w:rsidP="00F87658">
      <w:pPr>
        <w:spacing w:after="0" w:line="360" w:lineRule="auto"/>
        <w:ind w:left="360" w:firstLine="720"/>
        <w:jc w:val="both"/>
        <w:rPr>
          <w:rFonts w:ascii="Bookman Old Style" w:hAnsi="Bookman Old Style"/>
          <w:lang w:val="it-IT"/>
        </w:rPr>
      </w:pPr>
      <w:r w:rsidRPr="00F87658">
        <w:rPr>
          <w:rFonts w:ascii="Bookman Old Style" w:hAnsi="Bookman Old Style"/>
          <w:lang w:val="it-IT"/>
        </w:rPr>
        <w:t xml:space="preserve">In </w:t>
      </w:r>
      <w:r w:rsidRPr="00F87658">
        <w:rPr>
          <w:rFonts w:ascii="Bookman Old Style" w:hAnsi="Bookman Old Style"/>
          <w:i/>
          <w:lang w:val="it-IT"/>
        </w:rPr>
        <w:t>Registrul depozitului</w:t>
      </w:r>
      <w:r w:rsidRPr="00F87658">
        <w:rPr>
          <w:rFonts w:ascii="Bookman Old Style" w:hAnsi="Bookman Old Style"/>
          <w:lang w:val="it-IT"/>
        </w:rPr>
        <w:t xml:space="preserve"> vor fi consemnate toate neconform</w:t>
      </w:r>
      <w:r w:rsidR="00FC42BE" w:rsidRPr="00F87658">
        <w:rPr>
          <w:rFonts w:ascii="Bookman Old Style" w:hAnsi="Bookman Old Style"/>
          <w:lang w:val="it-IT"/>
        </w:rPr>
        <w:t>a</w:t>
      </w:r>
      <w:r w:rsidRPr="00F87658">
        <w:rPr>
          <w:rFonts w:ascii="Bookman Old Style" w:hAnsi="Bookman Old Style"/>
          <w:lang w:val="it-IT"/>
        </w:rPr>
        <w:t xml:space="preserve">rile </w:t>
      </w:r>
      <w:r w:rsidR="008406C3" w:rsidRPr="00F87658">
        <w:rPr>
          <w:rFonts w:ascii="Bookman Old Style" w:hAnsi="Bookman Old Style"/>
          <w:lang w:val="it-IT"/>
        </w:rPr>
        <w:t>i</w:t>
      </w:r>
      <w:r w:rsidRPr="00F87658">
        <w:rPr>
          <w:rFonts w:ascii="Bookman Old Style" w:hAnsi="Bookman Old Style"/>
          <w:lang w:val="it-IT"/>
        </w:rPr>
        <w:t xml:space="preserve">nregistrate, </w:t>
      </w:r>
      <w:r w:rsidR="008406C3" w:rsidRPr="00F87658">
        <w:rPr>
          <w:rFonts w:ascii="Bookman Old Style" w:hAnsi="Bookman Old Style"/>
          <w:lang w:val="it-IT"/>
        </w:rPr>
        <w:t>i</w:t>
      </w:r>
      <w:r w:rsidRPr="00F87658">
        <w:rPr>
          <w:rFonts w:ascii="Bookman Old Style" w:hAnsi="Bookman Old Style"/>
          <w:lang w:val="it-IT"/>
        </w:rPr>
        <w:t>mpreuna cu date referitoare la ac</w:t>
      </w:r>
      <w:r w:rsidR="00FC42BE" w:rsidRPr="00F87658">
        <w:rPr>
          <w:rFonts w:ascii="Bookman Old Style" w:hAnsi="Bookman Old Style"/>
          <w:lang w:val="it-IT"/>
        </w:rPr>
        <w:t>t</w:t>
      </w:r>
      <w:r w:rsidRPr="00F87658">
        <w:rPr>
          <w:rFonts w:ascii="Bookman Old Style" w:hAnsi="Bookman Old Style"/>
          <w:lang w:val="it-IT"/>
        </w:rPr>
        <w:t xml:space="preserve">iunile </w:t>
      </w:r>
      <w:r w:rsidR="008406C3" w:rsidRPr="00F87658">
        <w:rPr>
          <w:rFonts w:ascii="Bookman Old Style" w:hAnsi="Bookman Old Style"/>
          <w:lang w:val="it-IT"/>
        </w:rPr>
        <w:t>i</w:t>
      </w:r>
      <w:r w:rsidRPr="00F87658">
        <w:rPr>
          <w:rFonts w:ascii="Bookman Old Style" w:hAnsi="Bookman Old Style"/>
          <w:lang w:val="it-IT"/>
        </w:rPr>
        <w:t xml:space="preserve">ntreprinse, cine a luat deciziile si daca nu au fost </w:t>
      </w:r>
      <w:r w:rsidR="008406C3" w:rsidRPr="00F87658">
        <w:rPr>
          <w:rFonts w:ascii="Bookman Old Style" w:hAnsi="Bookman Old Style"/>
          <w:lang w:val="it-IT"/>
        </w:rPr>
        <w:t>i</w:t>
      </w:r>
      <w:r w:rsidRPr="00F87658">
        <w:rPr>
          <w:rFonts w:ascii="Bookman Old Style" w:hAnsi="Bookman Old Style"/>
          <w:lang w:val="it-IT"/>
        </w:rPr>
        <w:t>nregistrate daune.</w:t>
      </w:r>
    </w:p>
    <w:p w14:paraId="38548A8A" w14:textId="77777777" w:rsidR="00502308" w:rsidRPr="00F87658" w:rsidRDefault="00502308" w:rsidP="00F87658">
      <w:pPr>
        <w:spacing w:after="0" w:line="360" w:lineRule="auto"/>
        <w:ind w:left="360" w:firstLine="720"/>
        <w:jc w:val="both"/>
        <w:rPr>
          <w:rFonts w:ascii="Bookman Old Style" w:hAnsi="Bookman Old Style"/>
          <w:lang w:val="fr-FR"/>
        </w:rPr>
      </w:pPr>
      <w:r w:rsidRPr="00F87658">
        <w:rPr>
          <w:rFonts w:ascii="Bookman Old Style" w:hAnsi="Bookman Old Style"/>
          <w:lang w:val="fr-FR"/>
        </w:rPr>
        <w:t>Titularul de activitate trebuie sa asigure gospod</w:t>
      </w:r>
      <w:r w:rsidR="00FC42BE" w:rsidRPr="00F87658">
        <w:rPr>
          <w:rFonts w:ascii="Bookman Old Style" w:hAnsi="Bookman Old Style"/>
          <w:lang w:val="fr-FR"/>
        </w:rPr>
        <w:t>a</w:t>
      </w:r>
      <w:r w:rsidRPr="00F87658">
        <w:rPr>
          <w:rFonts w:ascii="Bookman Old Style" w:hAnsi="Bookman Old Style"/>
          <w:lang w:val="fr-FR"/>
        </w:rPr>
        <w:t>rirea de</w:t>
      </w:r>
      <w:r w:rsidR="008406C3" w:rsidRPr="00F87658">
        <w:rPr>
          <w:rFonts w:ascii="Bookman Old Style" w:hAnsi="Bookman Old Style"/>
          <w:lang w:val="fr-FR"/>
        </w:rPr>
        <w:t>s</w:t>
      </w:r>
      <w:r w:rsidRPr="00F87658">
        <w:rPr>
          <w:rFonts w:ascii="Bookman Old Style" w:hAnsi="Bookman Old Style"/>
          <w:lang w:val="fr-FR"/>
        </w:rPr>
        <w:t>eurilor conformitate cu definirea clasei de depozit prev</w:t>
      </w:r>
      <w:r w:rsidR="00FC42BE" w:rsidRPr="00F87658">
        <w:rPr>
          <w:rFonts w:ascii="Bookman Old Style" w:hAnsi="Bookman Old Style"/>
          <w:lang w:val="fr-FR"/>
        </w:rPr>
        <w:t>a</w:t>
      </w:r>
      <w:r w:rsidRPr="00F87658">
        <w:rPr>
          <w:rFonts w:ascii="Bookman Old Style" w:hAnsi="Bookman Old Style"/>
          <w:lang w:val="fr-FR"/>
        </w:rPr>
        <w:t>zut de proiect, astfel:</w:t>
      </w:r>
    </w:p>
    <w:p w14:paraId="1E539F42" w14:textId="77777777" w:rsidR="00502308" w:rsidRPr="00F87658" w:rsidRDefault="00502308" w:rsidP="00F87658">
      <w:pPr>
        <w:numPr>
          <w:ilvl w:val="0"/>
          <w:numId w:val="17"/>
        </w:numPr>
        <w:tabs>
          <w:tab w:val="clear" w:pos="1440"/>
        </w:tabs>
        <w:spacing w:after="0" w:line="360" w:lineRule="auto"/>
        <w:ind w:left="720"/>
        <w:jc w:val="both"/>
        <w:rPr>
          <w:rFonts w:ascii="Bookman Old Style" w:hAnsi="Bookman Old Style"/>
          <w:lang w:val="fr-FR"/>
        </w:rPr>
      </w:pPr>
      <w:r w:rsidRPr="00F87658">
        <w:rPr>
          <w:rFonts w:ascii="Bookman Old Style" w:hAnsi="Bookman Old Style"/>
          <w:lang w:val="fr-FR"/>
        </w:rPr>
        <w:t>nu sunt admise la depozitare urmatoarele:</w:t>
      </w:r>
    </w:p>
    <w:p w14:paraId="091179A0" w14:textId="77777777" w:rsidR="00502308" w:rsidRPr="00F87658" w:rsidRDefault="00502308" w:rsidP="00EF10E8">
      <w:pPr>
        <w:pStyle w:val="ListBullet2"/>
        <w:numPr>
          <w:ilvl w:val="1"/>
          <w:numId w:val="17"/>
        </w:numPr>
        <w:tabs>
          <w:tab w:val="clear" w:pos="2160"/>
        </w:tabs>
        <w:ind w:left="1260"/>
      </w:pPr>
      <w:r w:rsidRPr="00F87658">
        <w:t>de</w:t>
      </w:r>
      <w:r w:rsidR="008406C3" w:rsidRPr="00F87658">
        <w:t>s</w:t>
      </w:r>
      <w:r w:rsidRPr="00F87658">
        <w:t>euri lichide, explozive, corozive, oxidante, foarte inflamabile, inflamabile;</w:t>
      </w:r>
    </w:p>
    <w:p w14:paraId="7E73B002" w14:textId="77777777" w:rsidR="00502308" w:rsidRPr="003314AB" w:rsidRDefault="00502308" w:rsidP="00EF10E8">
      <w:pPr>
        <w:pStyle w:val="ListBullet2"/>
        <w:numPr>
          <w:ilvl w:val="1"/>
          <w:numId w:val="17"/>
        </w:numPr>
        <w:tabs>
          <w:tab w:val="clear" w:pos="2160"/>
        </w:tabs>
        <w:ind w:left="1260"/>
      </w:pPr>
      <w:r w:rsidRPr="00F87658">
        <w:t>de</w:t>
      </w:r>
      <w:r w:rsidR="008406C3" w:rsidRPr="00F87658">
        <w:t>s</w:t>
      </w:r>
      <w:r w:rsidRPr="00F87658">
        <w:t>euri periculoase medicale sau alte de</w:t>
      </w:r>
      <w:r w:rsidR="008406C3" w:rsidRPr="00F87658">
        <w:t>s</w:t>
      </w:r>
      <w:r w:rsidRPr="00F87658">
        <w:t>euri clinice periculoase de la unit</w:t>
      </w:r>
      <w:r w:rsidR="00FC42BE" w:rsidRPr="00F87658">
        <w:t>at</w:t>
      </w:r>
      <w:r w:rsidR="00E33E6F">
        <w:t xml:space="preserve">i medicale </w:t>
      </w:r>
      <w:r w:rsidR="00E33E6F" w:rsidRPr="003314AB">
        <w:t>sau veterinare</w:t>
      </w:r>
      <w:r w:rsidRPr="003314AB">
        <w:t xml:space="preserve"> </w:t>
      </w:r>
      <w:r w:rsidR="00743E2A" w:rsidRPr="003314AB">
        <w:t>(</w:t>
      </w:r>
      <w:r w:rsidR="00E33E6F" w:rsidRPr="003314AB">
        <w:t>definite</w:t>
      </w:r>
      <w:r w:rsidR="00D15E31" w:rsidRPr="003314AB">
        <w:t xml:space="preserve"> conform Anexei 4 la OUG nr. 92/2021 privind regimul deseurilor</w:t>
      </w:r>
      <w:r w:rsidRPr="003314AB">
        <w:t xml:space="preserve"> </w:t>
      </w:r>
      <w:r w:rsidR="009F0D00" w:rsidRPr="003314AB">
        <w:t xml:space="preserve"> </w:t>
      </w:r>
      <w:r w:rsidR="00024129" w:rsidRPr="003314AB">
        <w:t>;</w:t>
      </w:r>
    </w:p>
    <w:p w14:paraId="37344878" w14:textId="77777777" w:rsidR="00502308" w:rsidRPr="003314AB" w:rsidRDefault="00502308" w:rsidP="00EF10E8">
      <w:pPr>
        <w:pStyle w:val="ListBullet2"/>
        <w:numPr>
          <w:ilvl w:val="1"/>
          <w:numId w:val="17"/>
        </w:numPr>
        <w:tabs>
          <w:tab w:val="clear" w:pos="2160"/>
        </w:tabs>
        <w:ind w:left="1260"/>
      </w:pPr>
      <w:r w:rsidRPr="003314AB">
        <w:t xml:space="preserve">toate tipurile de anvelope uzate, </w:t>
      </w:r>
      <w:r w:rsidR="008406C3" w:rsidRPr="003314AB">
        <w:t>i</w:t>
      </w:r>
      <w:r w:rsidRPr="003314AB">
        <w:t>ntregi sau t</w:t>
      </w:r>
      <w:r w:rsidR="00FC42BE" w:rsidRPr="003314AB">
        <w:t>a</w:t>
      </w:r>
      <w:r w:rsidRPr="003314AB">
        <w:t>iate excluz</w:t>
      </w:r>
      <w:r w:rsidR="008406C3" w:rsidRPr="003314AB">
        <w:t>a</w:t>
      </w:r>
      <w:r w:rsidRPr="003314AB">
        <w:t>nd anvelopele folosite ca materiale in construc</w:t>
      </w:r>
      <w:r w:rsidR="00FC42BE" w:rsidRPr="003314AB">
        <w:t>t</w:t>
      </w:r>
      <w:r w:rsidRPr="003314AB">
        <w:t>ii intr-un depozit;</w:t>
      </w:r>
    </w:p>
    <w:p w14:paraId="6BCCF44A" w14:textId="77777777" w:rsidR="00502308" w:rsidRPr="003314AB" w:rsidRDefault="00502308" w:rsidP="00EF10E8">
      <w:pPr>
        <w:pStyle w:val="ListBullet2"/>
        <w:numPr>
          <w:ilvl w:val="1"/>
          <w:numId w:val="17"/>
        </w:numPr>
        <w:tabs>
          <w:tab w:val="clear" w:pos="2160"/>
        </w:tabs>
        <w:ind w:left="1260"/>
      </w:pPr>
      <w:r w:rsidRPr="003314AB">
        <w:t>orice alt tip de</w:t>
      </w:r>
      <w:r w:rsidR="008406C3" w:rsidRPr="003314AB">
        <w:t>s</w:t>
      </w:r>
      <w:r w:rsidRPr="003314AB">
        <w:t xml:space="preserve">eu care nu satisface criteriile de acceptare, conform prevederilor </w:t>
      </w:r>
      <w:r w:rsidR="00D15E31" w:rsidRPr="003314AB">
        <w:t xml:space="preserve"> Anexei 2 din OG nr. 2/2021</w:t>
      </w:r>
      <w:r w:rsidRPr="003314AB">
        <w:t>.</w:t>
      </w:r>
    </w:p>
    <w:p w14:paraId="30C4ACC6" w14:textId="77777777" w:rsidR="00EF10E8" w:rsidRDefault="00EF10E8" w:rsidP="00EF10E8">
      <w:pPr>
        <w:pStyle w:val="ListBullet2"/>
      </w:pPr>
    </w:p>
    <w:p w14:paraId="0425055F" w14:textId="77777777" w:rsidR="00E33E6F" w:rsidRPr="003314AB" w:rsidRDefault="00502308" w:rsidP="00EF10E8">
      <w:pPr>
        <w:pStyle w:val="ListBullet2"/>
      </w:pPr>
      <w:r w:rsidRPr="003314AB">
        <w:lastRenderedPageBreak/>
        <w:t>La recep</w:t>
      </w:r>
      <w:r w:rsidR="00FC42BE" w:rsidRPr="003314AB">
        <w:t>t</w:t>
      </w:r>
      <w:r w:rsidRPr="003314AB">
        <w:t>ia de</w:t>
      </w:r>
      <w:r w:rsidR="008406C3" w:rsidRPr="003314AB">
        <w:t>s</w:t>
      </w:r>
      <w:r w:rsidRPr="003314AB">
        <w:t>eurilor pentru depozitare se vor respecta prevederile</w:t>
      </w:r>
      <w:r w:rsidR="00E33E6F" w:rsidRPr="003314AB">
        <w:t>:</w:t>
      </w:r>
    </w:p>
    <w:p w14:paraId="1B4BAE08" w14:textId="77777777" w:rsidR="00EF10E8" w:rsidRPr="003314AB" w:rsidRDefault="00EF10E8" w:rsidP="00EF10E8">
      <w:pPr>
        <w:pStyle w:val="ListBullet2"/>
      </w:pPr>
      <w:r w:rsidRPr="003314AB">
        <w:t>- OUG nr. 92/2021 privind regimul deseurilor;</w:t>
      </w:r>
    </w:p>
    <w:p w14:paraId="41603C4D" w14:textId="77777777" w:rsidR="00EF10E8" w:rsidRPr="003314AB" w:rsidRDefault="00EF10E8" w:rsidP="00EF10E8">
      <w:pPr>
        <w:pStyle w:val="ListBullet2"/>
      </w:pPr>
      <w:r w:rsidRPr="003314AB">
        <w:t>- OG nr. 2/2021 privind depozitarea deseurilor;</w:t>
      </w:r>
    </w:p>
    <w:p w14:paraId="23F6362F" w14:textId="77777777" w:rsidR="00E33E6F" w:rsidRDefault="00E33E6F" w:rsidP="00EF10E8">
      <w:pPr>
        <w:pStyle w:val="ListBullet2"/>
      </w:pPr>
      <w:r w:rsidRPr="003314AB">
        <w:t>- Ordinul nr. 757/2004 – Normativul pentru</w:t>
      </w:r>
      <w:r>
        <w:t xml:space="preserve"> depozitarea deseurilor, cu modificarile si completarile ulterioare;</w:t>
      </w:r>
    </w:p>
    <w:p w14:paraId="3789653E" w14:textId="77777777" w:rsidR="00B43297" w:rsidRPr="001849EB" w:rsidRDefault="00B43297" w:rsidP="00EF10E8">
      <w:pPr>
        <w:pStyle w:val="ListBullet2"/>
      </w:pPr>
      <w:r w:rsidRPr="001849EB">
        <w:t xml:space="preserve">Nota: </w:t>
      </w:r>
    </w:p>
    <w:p w14:paraId="2CFDCFE5" w14:textId="77777777" w:rsidR="00BA2BFD" w:rsidRPr="000B1A4E" w:rsidRDefault="006E346E" w:rsidP="00EF10E8">
      <w:pPr>
        <w:pStyle w:val="ListBullet2"/>
      </w:pPr>
      <w:r w:rsidRPr="001849EB">
        <w:t>Titularul are obligatia de a respecta in totalitate prevederile mentionate la cap. 11, pct. 11.3.</w:t>
      </w:r>
    </w:p>
    <w:p w14:paraId="201D4BE6" w14:textId="77777777" w:rsidR="009F0D00" w:rsidRPr="00F87658" w:rsidRDefault="009F0D00" w:rsidP="00EF10E8">
      <w:pPr>
        <w:pStyle w:val="ListBullet2"/>
      </w:pPr>
    </w:p>
    <w:p w14:paraId="1EF589E1" w14:textId="77777777" w:rsidR="00502308" w:rsidRPr="00A222B3" w:rsidRDefault="00502308" w:rsidP="00A222B3">
      <w:pPr>
        <w:pStyle w:val="Heading1"/>
        <w:spacing w:line="360" w:lineRule="auto"/>
        <w:rPr>
          <w:rFonts w:ascii="Bookman Old Style" w:hAnsi="Bookman Old Style"/>
          <w:color w:val="auto"/>
          <w:sz w:val="22"/>
          <w:szCs w:val="22"/>
        </w:rPr>
      </w:pPr>
      <w:bookmarkStart w:id="109" w:name="_Toc141601164"/>
      <w:bookmarkStart w:id="110" w:name="_Toc181159124"/>
      <w:bookmarkStart w:id="111" w:name="_Toc362003040"/>
      <w:r w:rsidRPr="00F87658">
        <w:rPr>
          <w:rFonts w:ascii="Bookman Old Style" w:hAnsi="Bookman Old Style"/>
          <w:color w:val="auto"/>
          <w:sz w:val="22"/>
          <w:szCs w:val="22"/>
        </w:rPr>
        <w:t>12. INTERVENTIA RAPIDA/PREVENIREA SI MANA</w:t>
      </w:r>
      <w:r w:rsidR="00B43297">
        <w:rPr>
          <w:rFonts w:ascii="Bookman Old Style" w:hAnsi="Bookman Old Style"/>
          <w:color w:val="auto"/>
          <w:sz w:val="22"/>
          <w:szCs w:val="22"/>
        </w:rPr>
        <w:t>GEMENTUL SITUATIILOR DE URGENTA</w:t>
      </w:r>
      <w:r w:rsidRPr="00F87658">
        <w:rPr>
          <w:rFonts w:ascii="Bookman Old Style" w:hAnsi="Bookman Old Style"/>
          <w:color w:val="auto"/>
          <w:sz w:val="22"/>
          <w:szCs w:val="22"/>
        </w:rPr>
        <w:t xml:space="preserve"> SIGURANTA INSTALATIEI</w:t>
      </w:r>
      <w:bookmarkEnd w:id="109"/>
      <w:bookmarkEnd w:id="110"/>
      <w:bookmarkEnd w:id="111"/>
    </w:p>
    <w:p w14:paraId="4CB72F9D" w14:textId="77777777" w:rsidR="00502308" w:rsidRPr="00FB2F60" w:rsidRDefault="00502308" w:rsidP="00FB2F60">
      <w:pPr>
        <w:spacing w:after="0" w:line="360" w:lineRule="auto"/>
        <w:ind w:firstLine="720"/>
        <w:jc w:val="both"/>
        <w:rPr>
          <w:rFonts w:ascii="Bookman Old Style" w:hAnsi="Bookman Old Style"/>
          <w:color w:val="000000"/>
          <w:lang w:val="fr-FR"/>
        </w:rPr>
      </w:pPr>
      <w:r w:rsidRPr="00F87658">
        <w:rPr>
          <w:rFonts w:ascii="Bookman Old Style" w:hAnsi="Bookman Old Style"/>
          <w:lang w:val="ro-RO"/>
        </w:rPr>
        <w:t xml:space="preserve">Activitatea nu se incadreaza in categoria obiectivelor cu risc, pentru care se aplica prevederile </w:t>
      </w:r>
      <w:r w:rsidR="001C40D7" w:rsidRPr="00FB2F60">
        <w:rPr>
          <w:rFonts w:ascii="Bookman Old Style" w:hAnsi="Bookman Old Style"/>
          <w:color w:val="000000"/>
          <w:lang w:val="ro-RO"/>
        </w:rPr>
        <w:t>Legii nr.</w:t>
      </w:r>
      <w:r w:rsidR="00EF10E8">
        <w:rPr>
          <w:rFonts w:ascii="Bookman Old Style" w:hAnsi="Bookman Old Style"/>
          <w:color w:val="000000"/>
          <w:lang w:val="ro-RO"/>
        </w:rPr>
        <w:t xml:space="preserve"> </w:t>
      </w:r>
      <w:r w:rsidR="001C40D7" w:rsidRPr="00FB2F60">
        <w:rPr>
          <w:rFonts w:ascii="Bookman Old Style" w:hAnsi="Bookman Old Style"/>
          <w:color w:val="000000"/>
          <w:lang w:val="ro-RO"/>
        </w:rPr>
        <w:t>59/2016</w:t>
      </w:r>
      <w:r w:rsidR="00FB2F60" w:rsidRPr="00FB2F60">
        <w:rPr>
          <w:rFonts w:ascii="Bookman Old Style" w:hAnsi="Bookman Old Style"/>
          <w:color w:val="000000"/>
          <w:lang w:val="fr-FR"/>
        </w:rPr>
        <w:t xml:space="preserve"> privind controlul asupra pericolelor de accident major in care sunt </w:t>
      </w:r>
      <w:r w:rsidR="00FB2F60">
        <w:rPr>
          <w:rFonts w:ascii="Bookman Old Style" w:hAnsi="Bookman Old Style"/>
          <w:color w:val="000000"/>
          <w:lang w:val="fr-FR"/>
        </w:rPr>
        <w:t>implicate substante periculoase</w:t>
      </w:r>
      <w:r w:rsidR="00B43297">
        <w:rPr>
          <w:rFonts w:ascii="Bookman Old Style" w:hAnsi="Bookman Old Style"/>
          <w:color w:val="000000"/>
          <w:lang w:val="fr-FR"/>
        </w:rPr>
        <w:t>.</w:t>
      </w:r>
    </w:p>
    <w:p w14:paraId="2AAA80B0"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Activitatea legata de exploatarea depozitului se va desf</w:t>
      </w:r>
      <w:r w:rsidR="00FC42BE" w:rsidRPr="00F87658">
        <w:rPr>
          <w:rFonts w:ascii="Bookman Old Style" w:hAnsi="Bookman Old Style"/>
          <w:lang w:val="it-IT"/>
        </w:rPr>
        <w:t>a</w:t>
      </w:r>
      <w:r w:rsidR="008406C3" w:rsidRPr="00F87658">
        <w:rPr>
          <w:rFonts w:ascii="Bookman Old Style" w:hAnsi="Bookman Old Style"/>
          <w:lang w:val="it-IT"/>
        </w:rPr>
        <w:t>s</w:t>
      </w:r>
      <w:r w:rsidRPr="00F87658">
        <w:rPr>
          <w:rFonts w:ascii="Bookman Old Style" w:hAnsi="Bookman Old Style"/>
          <w:lang w:val="it-IT"/>
        </w:rPr>
        <w:t>ura in conformitate cu prevederile legale referitoare la normele de protec</w:t>
      </w:r>
      <w:r w:rsidR="00FC42BE" w:rsidRPr="00F87658">
        <w:rPr>
          <w:rFonts w:ascii="Bookman Old Style" w:hAnsi="Bookman Old Style"/>
          <w:lang w:val="it-IT"/>
        </w:rPr>
        <w:t>t</w:t>
      </w:r>
      <w:r w:rsidRPr="00F87658">
        <w:rPr>
          <w:rFonts w:ascii="Bookman Old Style" w:hAnsi="Bookman Old Style"/>
          <w:lang w:val="it-IT"/>
        </w:rPr>
        <w:t>ia a muncii si paza contra incendiilor si procedura in caz de accidente.</w:t>
      </w:r>
    </w:p>
    <w:p w14:paraId="6A17B3EE" w14:textId="77777777" w:rsidR="00502308" w:rsidRPr="00F87658" w:rsidRDefault="00502308" w:rsidP="00F87658">
      <w:pPr>
        <w:spacing w:after="0" w:line="360" w:lineRule="auto"/>
        <w:ind w:firstLine="720"/>
        <w:jc w:val="both"/>
        <w:rPr>
          <w:rFonts w:ascii="Bookman Old Style" w:hAnsi="Bookman Old Style"/>
          <w:lang w:val="fr-FR"/>
        </w:rPr>
      </w:pPr>
      <w:r w:rsidRPr="00F87658">
        <w:rPr>
          <w:rFonts w:ascii="Bookman Old Style" w:hAnsi="Bookman Old Style"/>
          <w:lang w:val="it-IT"/>
        </w:rPr>
        <w:t>Procedura in caz de accidente, parte din managementul securit</w:t>
      </w:r>
      <w:r w:rsidR="00FC42BE" w:rsidRPr="00F87658">
        <w:rPr>
          <w:rFonts w:ascii="Bookman Old Style" w:hAnsi="Bookman Old Style"/>
          <w:lang w:val="it-IT"/>
        </w:rPr>
        <w:t>at</w:t>
      </w:r>
      <w:r w:rsidRPr="00F87658">
        <w:rPr>
          <w:rFonts w:ascii="Bookman Old Style" w:hAnsi="Bookman Old Style"/>
          <w:lang w:val="it-IT"/>
        </w:rPr>
        <w:t>ii, este parte componenta a managementului general al societ</w:t>
      </w:r>
      <w:r w:rsidR="00FC42BE" w:rsidRPr="00F87658">
        <w:rPr>
          <w:rFonts w:ascii="Bookman Old Style" w:hAnsi="Bookman Old Style"/>
          <w:lang w:val="it-IT"/>
        </w:rPr>
        <w:t>at</w:t>
      </w:r>
      <w:r w:rsidRPr="00F87658">
        <w:rPr>
          <w:rFonts w:ascii="Bookman Old Style" w:hAnsi="Bookman Old Style"/>
          <w:lang w:val="it-IT"/>
        </w:rPr>
        <w:t xml:space="preserve">ii. </w:t>
      </w:r>
      <w:r w:rsidRPr="00F87658">
        <w:rPr>
          <w:rFonts w:ascii="Bookman Old Style" w:hAnsi="Bookman Old Style"/>
          <w:lang w:val="fr-FR"/>
        </w:rPr>
        <w:t>Managementul securit</w:t>
      </w:r>
      <w:r w:rsidR="00FC42BE" w:rsidRPr="00F87658">
        <w:rPr>
          <w:rFonts w:ascii="Bookman Old Style" w:hAnsi="Bookman Old Style"/>
          <w:lang w:val="fr-FR"/>
        </w:rPr>
        <w:t>at</w:t>
      </w:r>
      <w:r w:rsidRPr="00F87658">
        <w:rPr>
          <w:rFonts w:ascii="Bookman Old Style" w:hAnsi="Bookman Old Style"/>
          <w:lang w:val="fr-FR"/>
        </w:rPr>
        <w:t>ii va cuprinde:</w:t>
      </w:r>
    </w:p>
    <w:p w14:paraId="2A5EA30E" w14:textId="77777777" w:rsidR="00502308" w:rsidRPr="00F87658" w:rsidRDefault="00502308" w:rsidP="00F87658">
      <w:pPr>
        <w:numPr>
          <w:ilvl w:val="0"/>
          <w:numId w:val="17"/>
        </w:numPr>
        <w:tabs>
          <w:tab w:val="clear" w:pos="1440"/>
        </w:tabs>
        <w:spacing w:after="0" w:line="360" w:lineRule="auto"/>
        <w:ind w:left="1080"/>
        <w:jc w:val="both"/>
        <w:rPr>
          <w:rFonts w:ascii="Bookman Old Style" w:hAnsi="Bookman Old Style"/>
          <w:lang w:val="it-IT"/>
        </w:rPr>
      </w:pPr>
      <w:r w:rsidRPr="00F87658">
        <w:rPr>
          <w:rFonts w:ascii="Bookman Old Style" w:hAnsi="Bookman Old Style"/>
          <w:lang w:val="it-IT"/>
        </w:rPr>
        <w:t>Planurile si masurile generale pentru limitarea riscului unor accidente;</w:t>
      </w:r>
    </w:p>
    <w:p w14:paraId="0BA211A7" w14:textId="77777777" w:rsidR="00502308" w:rsidRPr="00F87658" w:rsidRDefault="00502308" w:rsidP="00F87658">
      <w:pPr>
        <w:numPr>
          <w:ilvl w:val="0"/>
          <w:numId w:val="17"/>
        </w:numPr>
        <w:tabs>
          <w:tab w:val="clear" w:pos="1440"/>
        </w:tabs>
        <w:spacing w:after="0" w:line="360" w:lineRule="auto"/>
        <w:ind w:left="1080"/>
        <w:jc w:val="both"/>
        <w:rPr>
          <w:rFonts w:ascii="Bookman Old Style" w:hAnsi="Bookman Old Style"/>
          <w:lang w:val="pt-BR"/>
        </w:rPr>
      </w:pPr>
      <w:r w:rsidRPr="00F87658">
        <w:rPr>
          <w:rFonts w:ascii="Bookman Old Style" w:hAnsi="Bookman Old Style"/>
          <w:lang w:val="pt-BR"/>
        </w:rPr>
        <w:t>Masuri de transmitere a informa</w:t>
      </w:r>
      <w:r w:rsidR="00FC42BE" w:rsidRPr="00F87658">
        <w:rPr>
          <w:rFonts w:ascii="Bookman Old Style" w:hAnsi="Bookman Old Style"/>
          <w:lang w:val="pt-BR"/>
        </w:rPr>
        <w:t>t</w:t>
      </w:r>
      <w:r w:rsidRPr="00F87658">
        <w:rPr>
          <w:rFonts w:ascii="Bookman Old Style" w:hAnsi="Bookman Old Style"/>
          <w:lang w:val="pt-BR"/>
        </w:rPr>
        <w:t>iilor autorit</w:t>
      </w:r>
      <w:r w:rsidR="00FC42BE" w:rsidRPr="00F87658">
        <w:rPr>
          <w:rFonts w:ascii="Bookman Old Style" w:hAnsi="Bookman Old Style"/>
          <w:lang w:val="pt-BR"/>
        </w:rPr>
        <w:t>at</w:t>
      </w:r>
      <w:r w:rsidRPr="00F87658">
        <w:rPr>
          <w:rFonts w:ascii="Bookman Old Style" w:hAnsi="Bookman Old Style"/>
          <w:lang w:val="pt-BR"/>
        </w:rPr>
        <w:t>ilor responsabile;</w:t>
      </w:r>
    </w:p>
    <w:p w14:paraId="638BE4AB" w14:textId="77777777" w:rsidR="00502308" w:rsidRPr="00F87658" w:rsidRDefault="00502308" w:rsidP="00F87658">
      <w:pPr>
        <w:numPr>
          <w:ilvl w:val="0"/>
          <w:numId w:val="17"/>
        </w:numPr>
        <w:tabs>
          <w:tab w:val="clear" w:pos="1440"/>
        </w:tabs>
        <w:spacing w:after="0" w:line="360" w:lineRule="auto"/>
        <w:ind w:left="1080"/>
        <w:jc w:val="both"/>
        <w:rPr>
          <w:rFonts w:ascii="Bookman Old Style" w:hAnsi="Bookman Old Style"/>
          <w:lang w:val="it-IT"/>
        </w:rPr>
      </w:pPr>
      <w:r w:rsidRPr="00F87658">
        <w:rPr>
          <w:rFonts w:ascii="Bookman Old Style" w:hAnsi="Bookman Old Style"/>
          <w:lang w:val="it-IT"/>
        </w:rPr>
        <w:t>Masuri privind preg</w:t>
      </w:r>
      <w:r w:rsidR="00FC42BE" w:rsidRPr="00F87658">
        <w:rPr>
          <w:rFonts w:ascii="Bookman Old Style" w:hAnsi="Bookman Old Style"/>
          <w:lang w:val="it-IT"/>
        </w:rPr>
        <w:t>a</w:t>
      </w:r>
      <w:r w:rsidRPr="00F87658">
        <w:rPr>
          <w:rFonts w:ascii="Bookman Old Style" w:hAnsi="Bookman Old Style"/>
          <w:lang w:val="it-IT"/>
        </w:rPr>
        <w:t>tirea personalului pentru prevenirea oric</w:t>
      </w:r>
      <w:r w:rsidR="00FC42BE" w:rsidRPr="00F87658">
        <w:rPr>
          <w:rFonts w:ascii="Bookman Old Style" w:hAnsi="Bookman Old Style"/>
          <w:lang w:val="it-IT"/>
        </w:rPr>
        <w:t>a</w:t>
      </w:r>
      <w:r w:rsidRPr="00F87658">
        <w:rPr>
          <w:rFonts w:ascii="Bookman Old Style" w:hAnsi="Bookman Old Style"/>
          <w:lang w:val="it-IT"/>
        </w:rPr>
        <w:t>ror accidente, pentru interven</w:t>
      </w:r>
      <w:r w:rsidR="00FC42BE" w:rsidRPr="00F87658">
        <w:rPr>
          <w:rFonts w:ascii="Bookman Old Style" w:hAnsi="Bookman Old Style"/>
          <w:lang w:val="it-IT"/>
        </w:rPr>
        <w:t>t</w:t>
      </w:r>
      <w:r w:rsidRPr="00F87658">
        <w:rPr>
          <w:rFonts w:ascii="Bookman Old Style" w:hAnsi="Bookman Old Style"/>
          <w:lang w:val="it-IT"/>
        </w:rPr>
        <w:t>ia in cazul unui accident si pentru limitarea consecin</w:t>
      </w:r>
      <w:r w:rsidR="00FC42BE" w:rsidRPr="00F87658">
        <w:rPr>
          <w:rFonts w:ascii="Bookman Old Style" w:hAnsi="Bookman Old Style"/>
          <w:lang w:val="it-IT"/>
        </w:rPr>
        <w:t>t</w:t>
      </w:r>
      <w:r w:rsidRPr="00F87658">
        <w:rPr>
          <w:rFonts w:ascii="Bookman Old Style" w:hAnsi="Bookman Old Style"/>
          <w:lang w:val="it-IT"/>
        </w:rPr>
        <w:t>elor acestuia;</w:t>
      </w:r>
    </w:p>
    <w:p w14:paraId="08D06C62" w14:textId="77777777" w:rsidR="00502308" w:rsidRPr="00F87658" w:rsidRDefault="00502308" w:rsidP="00F87658">
      <w:pPr>
        <w:numPr>
          <w:ilvl w:val="0"/>
          <w:numId w:val="17"/>
        </w:numPr>
        <w:tabs>
          <w:tab w:val="clear" w:pos="1440"/>
        </w:tabs>
        <w:spacing w:after="0" w:line="360" w:lineRule="auto"/>
        <w:ind w:left="1080"/>
        <w:jc w:val="both"/>
        <w:rPr>
          <w:rFonts w:ascii="Bookman Old Style" w:hAnsi="Bookman Old Style"/>
        </w:rPr>
      </w:pPr>
      <w:r w:rsidRPr="00F87658">
        <w:rPr>
          <w:rFonts w:ascii="Bookman Old Style" w:hAnsi="Bookman Old Style"/>
        </w:rPr>
        <w:t>Monitorizarea performantei.</w:t>
      </w:r>
    </w:p>
    <w:p w14:paraId="3EDAB388"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Titularul va lua masuri de prevenire a riscurilor producerii unor accidente prin:</w:t>
      </w:r>
    </w:p>
    <w:p w14:paraId="672650A1" w14:textId="77777777" w:rsidR="00502308" w:rsidRPr="00F87658" w:rsidRDefault="00502308" w:rsidP="00F87658">
      <w:pPr>
        <w:numPr>
          <w:ilvl w:val="0"/>
          <w:numId w:val="18"/>
        </w:numPr>
        <w:tabs>
          <w:tab w:val="clear" w:pos="1440"/>
        </w:tabs>
        <w:spacing w:after="0" w:line="360" w:lineRule="auto"/>
        <w:ind w:left="1080"/>
        <w:jc w:val="both"/>
        <w:rPr>
          <w:rFonts w:ascii="Bookman Old Style" w:hAnsi="Bookman Old Style"/>
          <w:lang w:val="it-IT"/>
        </w:rPr>
      </w:pPr>
      <w:r w:rsidRPr="00F87658">
        <w:rPr>
          <w:rFonts w:ascii="Bookman Old Style" w:hAnsi="Bookman Old Style"/>
          <w:lang w:val="it-IT"/>
        </w:rPr>
        <w:t>Luarea de masuri pentru asigurarea stabilit</w:t>
      </w:r>
      <w:r w:rsidR="00FC42BE" w:rsidRPr="00F87658">
        <w:rPr>
          <w:rFonts w:ascii="Bookman Old Style" w:hAnsi="Bookman Old Style"/>
          <w:lang w:val="it-IT"/>
        </w:rPr>
        <w:t>at</w:t>
      </w:r>
      <w:r w:rsidRPr="00F87658">
        <w:rPr>
          <w:rFonts w:ascii="Bookman Old Style" w:hAnsi="Bookman Old Style"/>
          <w:lang w:val="it-IT"/>
        </w:rPr>
        <w:t>ii masei de de</w:t>
      </w:r>
      <w:r w:rsidR="008406C3" w:rsidRPr="00F87658">
        <w:rPr>
          <w:rFonts w:ascii="Bookman Old Style" w:hAnsi="Bookman Old Style"/>
          <w:lang w:val="it-IT"/>
        </w:rPr>
        <w:t>s</w:t>
      </w:r>
      <w:r w:rsidRPr="00F87658">
        <w:rPr>
          <w:rFonts w:ascii="Bookman Old Style" w:hAnsi="Bookman Old Style"/>
          <w:lang w:val="it-IT"/>
        </w:rPr>
        <w:t>euri, prin execu</w:t>
      </w:r>
      <w:r w:rsidR="00FC42BE" w:rsidRPr="00F87658">
        <w:rPr>
          <w:rFonts w:ascii="Bookman Old Style" w:hAnsi="Bookman Old Style"/>
          <w:lang w:val="it-IT"/>
        </w:rPr>
        <w:t>t</w:t>
      </w:r>
      <w:r w:rsidRPr="00F87658">
        <w:rPr>
          <w:rFonts w:ascii="Bookman Old Style" w:hAnsi="Bookman Old Style"/>
          <w:lang w:val="it-IT"/>
        </w:rPr>
        <w:t>ia digului de contur si exploatarea depozitului conform prevederilor din proiect;</w:t>
      </w:r>
    </w:p>
    <w:p w14:paraId="43F023BA" w14:textId="77777777" w:rsidR="00502308" w:rsidRPr="00F87658" w:rsidRDefault="00502308" w:rsidP="00F87658">
      <w:pPr>
        <w:numPr>
          <w:ilvl w:val="0"/>
          <w:numId w:val="18"/>
        </w:numPr>
        <w:tabs>
          <w:tab w:val="clear" w:pos="1440"/>
        </w:tabs>
        <w:spacing w:after="0" w:line="360" w:lineRule="auto"/>
        <w:ind w:left="1080"/>
        <w:jc w:val="both"/>
        <w:rPr>
          <w:rFonts w:ascii="Bookman Old Style" w:hAnsi="Bookman Old Style"/>
          <w:lang w:val="pt-BR"/>
        </w:rPr>
      </w:pPr>
      <w:r w:rsidRPr="00F87658">
        <w:rPr>
          <w:rFonts w:ascii="Bookman Old Style" w:hAnsi="Bookman Old Style"/>
          <w:lang w:val="pt-BR"/>
        </w:rPr>
        <w:t>Respectarea supra</w:t>
      </w:r>
      <w:r w:rsidR="008406C3" w:rsidRPr="00F87658">
        <w:rPr>
          <w:rFonts w:ascii="Bookman Old Style" w:hAnsi="Bookman Old Style"/>
          <w:lang w:val="pt-BR"/>
        </w:rPr>
        <w:t>i</w:t>
      </w:r>
      <w:r w:rsidRPr="00F87658">
        <w:rPr>
          <w:rFonts w:ascii="Bookman Old Style" w:hAnsi="Bookman Old Style"/>
          <w:lang w:val="pt-BR"/>
        </w:rPr>
        <w:t>n</w:t>
      </w:r>
      <w:r w:rsidR="00FC42BE" w:rsidRPr="00F87658">
        <w:rPr>
          <w:rFonts w:ascii="Bookman Old Style" w:hAnsi="Bookman Old Style"/>
          <w:lang w:val="pt-BR"/>
        </w:rPr>
        <w:t>a</w:t>
      </w:r>
      <w:r w:rsidRPr="00F87658">
        <w:rPr>
          <w:rFonts w:ascii="Bookman Old Style" w:hAnsi="Bookman Old Style"/>
          <w:lang w:val="pt-BR"/>
        </w:rPr>
        <w:t>l</w:t>
      </w:r>
      <w:r w:rsidR="00FC42BE" w:rsidRPr="00F87658">
        <w:rPr>
          <w:rFonts w:ascii="Bookman Old Style" w:hAnsi="Bookman Old Style"/>
          <w:lang w:val="pt-BR"/>
        </w:rPr>
        <w:t>ta</w:t>
      </w:r>
      <w:r w:rsidRPr="00F87658">
        <w:rPr>
          <w:rFonts w:ascii="Bookman Old Style" w:hAnsi="Bookman Old Style"/>
          <w:lang w:val="pt-BR"/>
        </w:rPr>
        <w:t xml:space="preserve">rii depozitului peste </w:t>
      </w:r>
      <w:r w:rsidR="008406C3" w:rsidRPr="00F87658">
        <w:rPr>
          <w:rFonts w:ascii="Bookman Old Style" w:hAnsi="Bookman Old Style"/>
          <w:lang w:val="pt-BR"/>
        </w:rPr>
        <w:t>i</w:t>
      </w:r>
      <w:r w:rsidRPr="00F87658">
        <w:rPr>
          <w:rFonts w:ascii="Bookman Old Style" w:hAnsi="Bookman Old Style"/>
          <w:lang w:val="pt-BR"/>
        </w:rPr>
        <w:t>n</w:t>
      </w:r>
      <w:r w:rsidR="00FC42BE" w:rsidRPr="00F87658">
        <w:rPr>
          <w:rFonts w:ascii="Bookman Old Style" w:hAnsi="Bookman Old Style"/>
          <w:lang w:val="pt-BR"/>
        </w:rPr>
        <w:t>a</w:t>
      </w:r>
      <w:r w:rsidRPr="00F87658">
        <w:rPr>
          <w:rFonts w:ascii="Bookman Old Style" w:hAnsi="Bookman Old Style"/>
          <w:lang w:val="pt-BR"/>
        </w:rPr>
        <w:t>l</w:t>
      </w:r>
      <w:r w:rsidR="00FC42BE" w:rsidRPr="00F87658">
        <w:rPr>
          <w:rFonts w:ascii="Bookman Old Style" w:hAnsi="Bookman Old Style"/>
          <w:lang w:val="pt-BR"/>
        </w:rPr>
        <w:t>t</w:t>
      </w:r>
      <w:r w:rsidRPr="00F87658">
        <w:rPr>
          <w:rFonts w:ascii="Bookman Old Style" w:hAnsi="Bookman Old Style"/>
          <w:lang w:val="pt-BR"/>
        </w:rPr>
        <w:t>imea maxim</w:t>
      </w:r>
      <w:r w:rsidR="00FC42BE" w:rsidRPr="00F87658">
        <w:rPr>
          <w:rFonts w:ascii="Bookman Old Style" w:hAnsi="Bookman Old Style"/>
          <w:lang w:val="pt-BR"/>
        </w:rPr>
        <w:t>a</w:t>
      </w:r>
      <w:r w:rsidRPr="00F87658">
        <w:rPr>
          <w:rFonts w:ascii="Bookman Old Style" w:hAnsi="Bookman Old Style"/>
          <w:lang w:val="pt-BR"/>
        </w:rPr>
        <w:t xml:space="preserve"> de umplere prev</w:t>
      </w:r>
      <w:r w:rsidR="00FC42BE" w:rsidRPr="00F87658">
        <w:rPr>
          <w:rFonts w:ascii="Bookman Old Style" w:hAnsi="Bookman Old Style"/>
          <w:lang w:val="pt-BR"/>
        </w:rPr>
        <w:t>a</w:t>
      </w:r>
      <w:r w:rsidRPr="00F87658">
        <w:rPr>
          <w:rFonts w:ascii="Bookman Old Style" w:hAnsi="Bookman Old Style"/>
          <w:lang w:val="pt-BR"/>
        </w:rPr>
        <w:t>zut</w:t>
      </w:r>
      <w:r w:rsidR="00FC42BE" w:rsidRPr="00F87658">
        <w:rPr>
          <w:rFonts w:ascii="Bookman Old Style" w:hAnsi="Bookman Old Style"/>
          <w:lang w:val="pt-BR"/>
        </w:rPr>
        <w:t>a</w:t>
      </w:r>
      <w:r w:rsidRPr="00F87658">
        <w:rPr>
          <w:rFonts w:ascii="Bookman Old Style" w:hAnsi="Bookman Old Style"/>
          <w:lang w:val="pt-BR"/>
        </w:rPr>
        <w:t xml:space="preserve"> </w:t>
      </w:r>
      <w:r w:rsidR="008406C3" w:rsidRPr="00F87658">
        <w:rPr>
          <w:rFonts w:ascii="Bookman Old Style" w:hAnsi="Bookman Old Style"/>
          <w:lang w:val="pt-BR"/>
        </w:rPr>
        <w:t>i</w:t>
      </w:r>
      <w:r w:rsidRPr="00F87658">
        <w:rPr>
          <w:rFonts w:ascii="Bookman Old Style" w:hAnsi="Bookman Old Style"/>
          <w:lang w:val="pt-BR"/>
        </w:rPr>
        <w:t>n proiect;</w:t>
      </w:r>
    </w:p>
    <w:p w14:paraId="6E977E58" w14:textId="77777777" w:rsidR="00502308" w:rsidRPr="00F87658" w:rsidRDefault="00502308" w:rsidP="00F87658">
      <w:pPr>
        <w:numPr>
          <w:ilvl w:val="0"/>
          <w:numId w:val="18"/>
        </w:numPr>
        <w:tabs>
          <w:tab w:val="clear" w:pos="1440"/>
        </w:tabs>
        <w:spacing w:after="0" w:line="360" w:lineRule="auto"/>
        <w:ind w:left="1080"/>
        <w:jc w:val="both"/>
        <w:rPr>
          <w:rFonts w:ascii="Bookman Old Style" w:hAnsi="Bookman Old Style"/>
          <w:lang w:val="it-IT"/>
        </w:rPr>
      </w:pPr>
      <w:r w:rsidRPr="00F87658">
        <w:rPr>
          <w:rFonts w:ascii="Bookman Old Style" w:hAnsi="Bookman Old Style"/>
          <w:lang w:val="it-IT"/>
        </w:rPr>
        <w:t>Interzicerea accesului persoanelor neautorizate in incinta depozitului;</w:t>
      </w:r>
    </w:p>
    <w:p w14:paraId="44D6E5C3" w14:textId="77777777" w:rsidR="00502308" w:rsidRPr="00F87658" w:rsidRDefault="00502308" w:rsidP="00F87658">
      <w:pPr>
        <w:numPr>
          <w:ilvl w:val="0"/>
          <w:numId w:val="18"/>
        </w:numPr>
        <w:tabs>
          <w:tab w:val="clear" w:pos="1440"/>
        </w:tabs>
        <w:spacing w:after="0" w:line="360" w:lineRule="auto"/>
        <w:ind w:left="1080"/>
        <w:jc w:val="both"/>
        <w:rPr>
          <w:rFonts w:ascii="Bookman Old Style" w:hAnsi="Bookman Old Style"/>
          <w:lang w:val="pt-BR"/>
        </w:rPr>
      </w:pPr>
      <w:r w:rsidRPr="00F87658">
        <w:rPr>
          <w:rFonts w:ascii="Bookman Old Style" w:hAnsi="Bookman Old Style"/>
          <w:lang w:val="pt-BR"/>
        </w:rPr>
        <w:t>Asigurarea condi</w:t>
      </w:r>
      <w:r w:rsidR="00FC42BE" w:rsidRPr="00F87658">
        <w:rPr>
          <w:rFonts w:ascii="Bookman Old Style" w:hAnsi="Bookman Old Style"/>
          <w:lang w:val="pt-BR"/>
        </w:rPr>
        <w:t>t</w:t>
      </w:r>
      <w:r w:rsidRPr="00F87658">
        <w:rPr>
          <w:rFonts w:ascii="Bookman Old Style" w:hAnsi="Bookman Old Style"/>
          <w:lang w:val="pt-BR"/>
        </w:rPr>
        <w:t>iilor de igiena la locul de munca;</w:t>
      </w:r>
    </w:p>
    <w:p w14:paraId="033943FC" w14:textId="77777777" w:rsidR="00502308" w:rsidRPr="00F87658" w:rsidRDefault="00502308" w:rsidP="00F87658">
      <w:pPr>
        <w:numPr>
          <w:ilvl w:val="0"/>
          <w:numId w:val="18"/>
        </w:numPr>
        <w:tabs>
          <w:tab w:val="clear" w:pos="1440"/>
        </w:tabs>
        <w:spacing w:after="0" w:line="360" w:lineRule="auto"/>
        <w:ind w:left="1080"/>
        <w:jc w:val="both"/>
        <w:rPr>
          <w:rFonts w:ascii="Bookman Old Style" w:hAnsi="Bookman Old Style"/>
          <w:lang w:val="pt-BR"/>
        </w:rPr>
      </w:pPr>
      <w:r w:rsidRPr="00F87658">
        <w:rPr>
          <w:rFonts w:ascii="Bookman Old Style" w:hAnsi="Bookman Old Style"/>
          <w:lang w:val="pt-BR"/>
        </w:rPr>
        <w:t>Luarea de masuri pentru eliminarea riscului de incendiu si explozii prin: instruiri, asigurarea rezervei intangibile de apa necesara pentru interven</w:t>
      </w:r>
      <w:r w:rsidR="00FC42BE" w:rsidRPr="00F87658">
        <w:rPr>
          <w:rFonts w:ascii="Bookman Old Style" w:hAnsi="Bookman Old Style"/>
          <w:lang w:val="pt-BR"/>
        </w:rPr>
        <w:t>t</w:t>
      </w:r>
      <w:r w:rsidRPr="00F87658">
        <w:rPr>
          <w:rFonts w:ascii="Bookman Old Style" w:hAnsi="Bookman Old Style"/>
          <w:lang w:val="pt-BR"/>
        </w:rPr>
        <w:t>ii, dotarea cu mijloace de stingere a incendiului, asigurarea echipamentelor de protec</w:t>
      </w:r>
      <w:r w:rsidR="00FC42BE" w:rsidRPr="00F87658">
        <w:rPr>
          <w:rFonts w:ascii="Bookman Old Style" w:hAnsi="Bookman Old Style"/>
          <w:lang w:val="pt-BR"/>
        </w:rPr>
        <w:t>t</w:t>
      </w:r>
      <w:r w:rsidRPr="00F87658">
        <w:rPr>
          <w:rFonts w:ascii="Bookman Old Style" w:hAnsi="Bookman Old Style"/>
          <w:lang w:val="pt-BR"/>
        </w:rPr>
        <w:t>ie;</w:t>
      </w:r>
    </w:p>
    <w:p w14:paraId="46F1BB5E" w14:textId="77777777" w:rsidR="00502308" w:rsidRPr="00F87658" w:rsidRDefault="00502308" w:rsidP="00F87658">
      <w:pPr>
        <w:numPr>
          <w:ilvl w:val="0"/>
          <w:numId w:val="18"/>
        </w:numPr>
        <w:tabs>
          <w:tab w:val="clear" w:pos="1440"/>
        </w:tabs>
        <w:spacing w:after="0" w:line="360" w:lineRule="auto"/>
        <w:ind w:left="1080"/>
        <w:jc w:val="both"/>
        <w:rPr>
          <w:rFonts w:ascii="Bookman Old Style" w:hAnsi="Bookman Old Style"/>
          <w:lang w:val="pt-BR"/>
        </w:rPr>
      </w:pPr>
      <w:r w:rsidRPr="00F87658">
        <w:rPr>
          <w:rFonts w:ascii="Bookman Old Style" w:hAnsi="Bookman Old Style"/>
          <w:lang w:val="pt-BR"/>
        </w:rPr>
        <w:lastRenderedPageBreak/>
        <w:t>Actualizarea planurilor de interven</w:t>
      </w:r>
      <w:r w:rsidR="00FC42BE" w:rsidRPr="00F87658">
        <w:rPr>
          <w:rFonts w:ascii="Bookman Old Style" w:hAnsi="Bookman Old Style"/>
          <w:lang w:val="pt-BR"/>
        </w:rPr>
        <w:t>t</w:t>
      </w:r>
      <w:r w:rsidRPr="00F87658">
        <w:rPr>
          <w:rFonts w:ascii="Bookman Old Style" w:hAnsi="Bookman Old Style"/>
          <w:lang w:val="pt-BR"/>
        </w:rPr>
        <w:t>ie in caz de accidente, avarii care pot avea impact major asupra s</w:t>
      </w:r>
      <w:r w:rsidR="00FC42BE" w:rsidRPr="00F87658">
        <w:rPr>
          <w:rFonts w:ascii="Bookman Old Style" w:hAnsi="Bookman Old Style"/>
          <w:lang w:val="pt-BR"/>
        </w:rPr>
        <w:t>a</w:t>
      </w:r>
      <w:r w:rsidRPr="00F87658">
        <w:rPr>
          <w:rFonts w:ascii="Bookman Old Style" w:hAnsi="Bookman Old Style"/>
          <w:lang w:val="pt-BR"/>
        </w:rPr>
        <w:t>n</w:t>
      </w:r>
      <w:r w:rsidR="00FC42BE" w:rsidRPr="00F87658">
        <w:rPr>
          <w:rFonts w:ascii="Bookman Old Style" w:hAnsi="Bookman Old Style"/>
          <w:lang w:val="pt-BR"/>
        </w:rPr>
        <w:t>a</w:t>
      </w:r>
      <w:r w:rsidRPr="00F87658">
        <w:rPr>
          <w:rFonts w:ascii="Bookman Old Style" w:hAnsi="Bookman Old Style"/>
          <w:lang w:val="pt-BR"/>
        </w:rPr>
        <w:t>t</w:t>
      </w:r>
      <w:r w:rsidR="00FC42BE" w:rsidRPr="00F87658">
        <w:rPr>
          <w:rFonts w:ascii="Bookman Old Style" w:hAnsi="Bookman Old Style"/>
          <w:lang w:val="pt-BR"/>
        </w:rPr>
        <w:t>at</w:t>
      </w:r>
      <w:r w:rsidRPr="00F87658">
        <w:rPr>
          <w:rFonts w:ascii="Bookman Old Style" w:hAnsi="Bookman Old Style"/>
          <w:lang w:val="pt-BR"/>
        </w:rPr>
        <w:t>ii popula</w:t>
      </w:r>
      <w:r w:rsidR="00FC42BE" w:rsidRPr="00F87658">
        <w:rPr>
          <w:rFonts w:ascii="Bookman Old Style" w:hAnsi="Bookman Old Style"/>
          <w:lang w:val="pt-BR"/>
        </w:rPr>
        <w:t>t</w:t>
      </w:r>
      <w:r w:rsidRPr="00F87658">
        <w:rPr>
          <w:rFonts w:ascii="Bookman Old Style" w:hAnsi="Bookman Old Style"/>
          <w:lang w:val="pt-BR"/>
        </w:rPr>
        <w:t xml:space="preserve">iei si mediului </w:t>
      </w:r>
      <w:r w:rsidR="008406C3" w:rsidRPr="00F87658">
        <w:rPr>
          <w:rFonts w:ascii="Bookman Old Style" w:hAnsi="Bookman Old Style"/>
          <w:lang w:val="pt-BR"/>
        </w:rPr>
        <w:t>i</w:t>
      </w:r>
      <w:r w:rsidRPr="00F87658">
        <w:rPr>
          <w:rFonts w:ascii="Bookman Old Style" w:hAnsi="Bookman Old Style"/>
          <w:lang w:val="pt-BR"/>
        </w:rPr>
        <w:t>nconjur</w:t>
      </w:r>
      <w:r w:rsidR="00FC42BE" w:rsidRPr="00F87658">
        <w:rPr>
          <w:rFonts w:ascii="Bookman Old Style" w:hAnsi="Bookman Old Style"/>
          <w:lang w:val="pt-BR"/>
        </w:rPr>
        <w:t>a</w:t>
      </w:r>
      <w:r w:rsidRPr="00F87658">
        <w:rPr>
          <w:rFonts w:ascii="Bookman Old Style" w:hAnsi="Bookman Old Style"/>
          <w:lang w:val="pt-BR"/>
        </w:rPr>
        <w:t>tor si respectarea masurilor cuprinse in acestea.</w:t>
      </w:r>
    </w:p>
    <w:p w14:paraId="42ADCE0E" w14:textId="77777777" w:rsidR="00502308" w:rsidRPr="00F87658" w:rsidRDefault="00502308" w:rsidP="00F87658">
      <w:pPr>
        <w:spacing w:after="0" w:line="360" w:lineRule="auto"/>
        <w:ind w:firstLine="720"/>
        <w:jc w:val="both"/>
        <w:rPr>
          <w:rFonts w:ascii="Bookman Old Style" w:hAnsi="Bookman Old Style"/>
          <w:lang w:val="pt-BR"/>
        </w:rPr>
      </w:pPr>
      <w:r w:rsidRPr="00F87658">
        <w:rPr>
          <w:rFonts w:ascii="Bookman Old Style" w:hAnsi="Bookman Old Style"/>
          <w:lang w:val="pt-BR"/>
        </w:rPr>
        <w:t>Titularul autoriza</w:t>
      </w:r>
      <w:r w:rsidR="00FC42BE" w:rsidRPr="00F87658">
        <w:rPr>
          <w:rFonts w:ascii="Bookman Old Style" w:hAnsi="Bookman Old Style"/>
          <w:lang w:val="pt-BR"/>
        </w:rPr>
        <w:t>t</w:t>
      </w:r>
      <w:r w:rsidRPr="00F87658">
        <w:rPr>
          <w:rFonts w:ascii="Bookman Old Style" w:hAnsi="Bookman Old Style"/>
          <w:lang w:val="pt-BR"/>
        </w:rPr>
        <w:t>iei trebuie sa se asigure ca Planul operativ de prevenire si management al situa</w:t>
      </w:r>
      <w:r w:rsidR="00FC42BE" w:rsidRPr="00F87658">
        <w:rPr>
          <w:rFonts w:ascii="Bookman Old Style" w:hAnsi="Bookman Old Style"/>
          <w:lang w:val="pt-BR"/>
        </w:rPr>
        <w:t>t</w:t>
      </w:r>
      <w:r w:rsidRPr="00F87658">
        <w:rPr>
          <w:rFonts w:ascii="Bookman Old Style" w:hAnsi="Bookman Old Style"/>
          <w:lang w:val="pt-BR"/>
        </w:rPr>
        <w:t>iilor de urgenta, care trateaz</w:t>
      </w:r>
      <w:r w:rsidR="00FC42BE" w:rsidRPr="00F87658">
        <w:rPr>
          <w:rFonts w:ascii="Bookman Old Style" w:hAnsi="Bookman Old Style"/>
          <w:lang w:val="pt-BR"/>
        </w:rPr>
        <w:t>a</w:t>
      </w:r>
      <w:r w:rsidRPr="00F87658">
        <w:rPr>
          <w:rFonts w:ascii="Bookman Old Style" w:hAnsi="Bookman Old Style"/>
          <w:lang w:val="pt-BR"/>
        </w:rPr>
        <w:t xml:space="preserve"> orice situa</w:t>
      </w:r>
      <w:r w:rsidR="00FC42BE" w:rsidRPr="00F87658">
        <w:rPr>
          <w:rFonts w:ascii="Bookman Old Style" w:hAnsi="Bookman Old Style"/>
          <w:lang w:val="pt-BR"/>
        </w:rPr>
        <w:t>t</w:t>
      </w:r>
      <w:r w:rsidRPr="00F87658">
        <w:rPr>
          <w:rFonts w:ascii="Bookman Old Style" w:hAnsi="Bookman Old Style"/>
          <w:lang w:val="pt-BR"/>
        </w:rPr>
        <w:t>ie de urgenta care poate ap</w:t>
      </w:r>
      <w:r w:rsidR="00FC42BE" w:rsidRPr="00F87658">
        <w:rPr>
          <w:rFonts w:ascii="Bookman Old Style" w:hAnsi="Bookman Old Style"/>
          <w:lang w:val="pt-BR"/>
        </w:rPr>
        <w:t>a</w:t>
      </w:r>
      <w:r w:rsidRPr="00F87658">
        <w:rPr>
          <w:rFonts w:ascii="Bookman Old Style" w:hAnsi="Bookman Old Style"/>
          <w:lang w:val="pt-BR"/>
        </w:rPr>
        <w:t>rea pe amplasament pentru minimizarea efectelor asupra mediului, este func</w:t>
      </w:r>
      <w:r w:rsidR="00FC42BE" w:rsidRPr="00F87658">
        <w:rPr>
          <w:rFonts w:ascii="Bookman Old Style" w:hAnsi="Bookman Old Style"/>
          <w:lang w:val="pt-BR"/>
        </w:rPr>
        <w:t>t</w:t>
      </w:r>
      <w:r w:rsidRPr="00F87658">
        <w:rPr>
          <w:rFonts w:ascii="Bookman Old Style" w:hAnsi="Bookman Old Style"/>
          <w:lang w:val="pt-BR"/>
        </w:rPr>
        <w:t>ional.</w:t>
      </w:r>
    </w:p>
    <w:p w14:paraId="20C6D5D1" w14:textId="77777777" w:rsidR="00502308" w:rsidRPr="00F87658" w:rsidRDefault="00502308" w:rsidP="00F87658">
      <w:pPr>
        <w:spacing w:after="0" w:line="360" w:lineRule="auto"/>
        <w:ind w:firstLine="720"/>
        <w:jc w:val="both"/>
        <w:rPr>
          <w:rFonts w:ascii="Bookman Old Style" w:hAnsi="Bookman Old Style"/>
          <w:lang w:val="pt-BR"/>
        </w:rPr>
      </w:pPr>
      <w:r w:rsidRPr="00F87658">
        <w:rPr>
          <w:rFonts w:ascii="Bookman Old Style" w:hAnsi="Bookman Old Style"/>
          <w:lang w:val="pt-BR"/>
        </w:rPr>
        <w:t>Planul operativ de prevenire si combatere a accidentelor trebuie revizuit si actualizat de c</w:t>
      </w:r>
      <w:r w:rsidR="008406C3" w:rsidRPr="00F87658">
        <w:rPr>
          <w:rFonts w:ascii="Bookman Old Style" w:hAnsi="Bookman Old Style"/>
          <w:lang w:val="pt-BR"/>
        </w:rPr>
        <w:t>a</w:t>
      </w:r>
      <w:r w:rsidRPr="00F87658">
        <w:rPr>
          <w:rFonts w:ascii="Bookman Old Style" w:hAnsi="Bookman Old Style"/>
          <w:lang w:val="pt-BR"/>
        </w:rPr>
        <w:t>te ori este necesar. Acesta trebuie sa fie disponibil pe amplasament in orice moment pentru inspec</w:t>
      </w:r>
      <w:r w:rsidR="00FC42BE" w:rsidRPr="00F87658">
        <w:rPr>
          <w:rFonts w:ascii="Bookman Old Style" w:hAnsi="Bookman Old Style"/>
          <w:lang w:val="pt-BR"/>
        </w:rPr>
        <w:t>t</w:t>
      </w:r>
      <w:r w:rsidRPr="00F87658">
        <w:rPr>
          <w:rFonts w:ascii="Bookman Old Style" w:hAnsi="Bookman Old Style"/>
          <w:lang w:val="pt-BR"/>
        </w:rPr>
        <w:t>ie de catre personalul cu drept de control al autoritatilor de specialitate.</w:t>
      </w:r>
    </w:p>
    <w:p w14:paraId="07056787" w14:textId="77777777" w:rsidR="008A0AA3" w:rsidRPr="00F87658" w:rsidRDefault="008A0AA3" w:rsidP="00F87658">
      <w:pPr>
        <w:pStyle w:val="Heading1"/>
        <w:spacing w:line="360" w:lineRule="auto"/>
        <w:rPr>
          <w:rFonts w:ascii="Bookman Old Style" w:hAnsi="Bookman Old Style"/>
          <w:color w:val="auto"/>
          <w:sz w:val="22"/>
          <w:szCs w:val="22"/>
          <w:lang w:val="pt-BR"/>
        </w:rPr>
      </w:pPr>
      <w:bookmarkStart w:id="112" w:name="_Toc141601165"/>
      <w:bookmarkStart w:id="113" w:name="_Toc181159125"/>
      <w:bookmarkStart w:id="114" w:name="_Toc362003041"/>
    </w:p>
    <w:p w14:paraId="75616D26" w14:textId="77777777" w:rsidR="00502308" w:rsidRPr="00A222B3" w:rsidRDefault="00502308" w:rsidP="00A222B3">
      <w:pPr>
        <w:pStyle w:val="Heading1"/>
        <w:spacing w:line="360" w:lineRule="auto"/>
        <w:rPr>
          <w:rFonts w:ascii="Bookman Old Style" w:hAnsi="Bookman Old Style"/>
          <w:color w:val="auto"/>
          <w:sz w:val="22"/>
          <w:szCs w:val="22"/>
          <w:lang w:val="pt-BR"/>
        </w:rPr>
      </w:pPr>
      <w:r w:rsidRPr="00F87658">
        <w:rPr>
          <w:rFonts w:ascii="Bookman Old Style" w:hAnsi="Bookman Old Style"/>
          <w:color w:val="auto"/>
          <w:sz w:val="22"/>
          <w:szCs w:val="22"/>
          <w:lang w:val="pt-BR"/>
        </w:rPr>
        <w:t>13. MONITORIZAREA ACTIVITATII</w:t>
      </w:r>
      <w:bookmarkEnd w:id="112"/>
      <w:bookmarkEnd w:id="113"/>
      <w:bookmarkEnd w:id="114"/>
    </w:p>
    <w:p w14:paraId="35A5331B" w14:textId="77777777" w:rsidR="00502308" w:rsidRPr="00F87658" w:rsidRDefault="00502308" w:rsidP="00F87658">
      <w:pPr>
        <w:spacing w:after="0" w:line="360" w:lineRule="auto"/>
        <w:ind w:firstLine="720"/>
        <w:jc w:val="both"/>
        <w:rPr>
          <w:rFonts w:ascii="Bookman Old Style" w:hAnsi="Bookman Old Style"/>
          <w:lang w:val="pt-BR"/>
        </w:rPr>
      </w:pPr>
      <w:r w:rsidRPr="00F87658">
        <w:rPr>
          <w:rFonts w:ascii="Bookman Old Style" w:hAnsi="Bookman Old Style"/>
          <w:lang w:val="pt-BR"/>
        </w:rPr>
        <w:t>Conform prevederilor O.U.G. nr.195/2005 privind protec</w:t>
      </w:r>
      <w:r w:rsidR="00FC42BE" w:rsidRPr="00F87658">
        <w:rPr>
          <w:rFonts w:ascii="Bookman Old Style" w:hAnsi="Bookman Old Style"/>
          <w:lang w:val="pt-BR"/>
        </w:rPr>
        <w:t>t</w:t>
      </w:r>
      <w:r w:rsidRPr="00F87658">
        <w:rPr>
          <w:rFonts w:ascii="Bookman Old Style" w:hAnsi="Bookman Old Style"/>
          <w:lang w:val="pt-BR"/>
        </w:rPr>
        <w:t xml:space="preserve">ia mediului, aprobata </w:t>
      </w:r>
      <w:r w:rsidR="00F95DE5" w:rsidRPr="00F87658">
        <w:rPr>
          <w:rFonts w:ascii="Bookman Old Style" w:hAnsi="Bookman Old Style"/>
          <w:lang w:val="pt-BR"/>
        </w:rPr>
        <w:t>prin Leg</w:t>
      </w:r>
      <w:r w:rsidR="001569A7" w:rsidRPr="00F87658">
        <w:rPr>
          <w:rFonts w:ascii="Bookman Old Style" w:hAnsi="Bookman Old Style"/>
          <w:lang w:val="pt-BR"/>
        </w:rPr>
        <w:t>ea 265/2006</w:t>
      </w:r>
      <w:r w:rsidR="00C072D4">
        <w:rPr>
          <w:rFonts w:ascii="Bookman Old Style" w:hAnsi="Bookman Old Style"/>
          <w:lang w:val="pt-BR"/>
        </w:rPr>
        <w:t>, cu modificarile si completarile ulterioare</w:t>
      </w:r>
      <w:r w:rsidR="001569A7" w:rsidRPr="00F87658">
        <w:rPr>
          <w:rFonts w:ascii="Bookman Old Style" w:hAnsi="Bookman Old Style"/>
          <w:lang w:val="pt-BR"/>
        </w:rPr>
        <w:t xml:space="preserve"> si a L</w:t>
      </w:r>
      <w:r w:rsidR="007850C9">
        <w:rPr>
          <w:rFonts w:ascii="Bookman Old Style" w:hAnsi="Bookman Old Style"/>
          <w:lang w:val="pt-BR"/>
        </w:rPr>
        <w:t>egii nr.</w:t>
      </w:r>
      <w:r w:rsidR="00EF10E8">
        <w:rPr>
          <w:rFonts w:ascii="Bookman Old Style" w:hAnsi="Bookman Old Style"/>
          <w:lang w:val="pt-BR"/>
        </w:rPr>
        <w:t xml:space="preserve"> </w:t>
      </w:r>
      <w:r w:rsidR="007850C9">
        <w:rPr>
          <w:rFonts w:ascii="Bookman Old Style" w:hAnsi="Bookman Old Style"/>
          <w:lang w:val="pt-BR"/>
        </w:rPr>
        <w:t>278/2013 privind emisii</w:t>
      </w:r>
      <w:r w:rsidR="00F95DE5" w:rsidRPr="00F87658">
        <w:rPr>
          <w:rFonts w:ascii="Bookman Old Style" w:hAnsi="Bookman Old Style"/>
          <w:lang w:val="pt-BR"/>
        </w:rPr>
        <w:t>le industriale</w:t>
      </w:r>
      <w:r w:rsidRPr="00F87658">
        <w:rPr>
          <w:rFonts w:ascii="Bookman Old Style" w:hAnsi="Bookman Old Style"/>
          <w:lang w:val="pt-BR"/>
        </w:rPr>
        <w:t>,</w:t>
      </w:r>
      <w:r w:rsidR="00C072D4">
        <w:rPr>
          <w:rFonts w:ascii="Bookman Old Style" w:hAnsi="Bookman Old Style"/>
          <w:lang w:val="pt-BR"/>
        </w:rPr>
        <w:t xml:space="preserve"> cu modificarile si completarile ulterioare, </w:t>
      </w:r>
      <w:r w:rsidRPr="00F87658">
        <w:rPr>
          <w:rFonts w:ascii="Bookman Old Style" w:hAnsi="Bookman Old Style"/>
          <w:lang w:val="pt-BR"/>
        </w:rPr>
        <w:t>titularul autoriza</w:t>
      </w:r>
      <w:r w:rsidR="00FC42BE" w:rsidRPr="00F87658">
        <w:rPr>
          <w:rFonts w:ascii="Bookman Old Style" w:hAnsi="Bookman Old Style"/>
          <w:lang w:val="pt-BR"/>
        </w:rPr>
        <w:t>t</w:t>
      </w:r>
      <w:r w:rsidRPr="00F87658">
        <w:rPr>
          <w:rFonts w:ascii="Bookman Old Style" w:hAnsi="Bookman Old Style"/>
          <w:lang w:val="pt-BR"/>
        </w:rPr>
        <w:t>iei are urmatoarele obliga</w:t>
      </w:r>
      <w:r w:rsidR="00FC42BE" w:rsidRPr="00F87658">
        <w:rPr>
          <w:rFonts w:ascii="Bookman Old Style" w:hAnsi="Bookman Old Style"/>
          <w:lang w:val="pt-BR"/>
        </w:rPr>
        <w:t>t</w:t>
      </w:r>
      <w:r w:rsidRPr="00F87658">
        <w:rPr>
          <w:rFonts w:ascii="Bookman Old Style" w:hAnsi="Bookman Old Style"/>
          <w:lang w:val="pt-BR"/>
        </w:rPr>
        <w:t>ii:</w:t>
      </w:r>
    </w:p>
    <w:p w14:paraId="1DA666A8" w14:textId="77777777" w:rsidR="00502308" w:rsidRPr="00F87658" w:rsidRDefault="00502308" w:rsidP="00F87658">
      <w:pPr>
        <w:numPr>
          <w:ilvl w:val="0"/>
          <w:numId w:val="2"/>
        </w:numPr>
        <w:spacing w:after="0" w:line="360" w:lineRule="auto"/>
        <w:jc w:val="both"/>
        <w:rPr>
          <w:rFonts w:ascii="Bookman Old Style" w:hAnsi="Bookman Old Style"/>
          <w:lang w:val="pt-BR"/>
        </w:rPr>
      </w:pPr>
      <w:r w:rsidRPr="00F87658">
        <w:rPr>
          <w:rFonts w:ascii="Bookman Old Style" w:hAnsi="Bookman Old Style"/>
          <w:lang w:val="pt-BR"/>
        </w:rPr>
        <w:t>sa realizeze controlul emisiilor de poluan</w:t>
      </w:r>
      <w:r w:rsidR="00FC42BE" w:rsidRPr="00F87658">
        <w:rPr>
          <w:rFonts w:ascii="Bookman Old Style" w:hAnsi="Bookman Old Style"/>
          <w:lang w:val="pt-BR"/>
        </w:rPr>
        <w:t>t</w:t>
      </w:r>
      <w:r w:rsidRPr="00F87658">
        <w:rPr>
          <w:rFonts w:ascii="Bookman Old Style" w:hAnsi="Bookman Old Style"/>
          <w:lang w:val="pt-BR"/>
        </w:rPr>
        <w:t>i in mediu, precum si controlul calit</w:t>
      </w:r>
      <w:r w:rsidR="00FC42BE" w:rsidRPr="00F87658">
        <w:rPr>
          <w:rFonts w:ascii="Bookman Old Style" w:hAnsi="Bookman Old Style"/>
          <w:lang w:val="pt-BR"/>
        </w:rPr>
        <w:t>at</w:t>
      </w:r>
      <w:r w:rsidRPr="00F87658">
        <w:rPr>
          <w:rFonts w:ascii="Bookman Old Style" w:hAnsi="Bookman Old Style"/>
          <w:lang w:val="pt-BR"/>
        </w:rPr>
        <w:t>ii factorilor de mediu, prin analize efectuate de personal calificat, cu echipamente de prelevare si analiza adecvate, descrise in standardele de prelevare si analiza specifice;</w:t>
      </w:r>
    </w:p>
    <w:p w14:paraId="13BCF853" w14:textId="77777777" w:rsidR="00502308" w:rsidRPr="00F87658" w:rsidRDefault="00502308" w:rsidP="00F87658">
      <w:pPr>
        <w:numPr>
          <w:ilvl w:val="0"/>
          <w:numId w:val="2"/>
        </w:numPr>
        <w:spacing w:after="0" w:line="360" w:lineRule="auto"/>
        <w:jc w:val="both"/>
        <w:rPr>
          <w:rFonts w:ascii="Bookman Old Style" w:hAnsi="Bookman Old Style"/>
          <w:lang w:val="it-IT"/>
        </w:rPr>
      </w:pPr>
      <w:r w:rsidRPr="00F87658">
        <w:rPr>
          <w:rFonts w:ascii="Bookman Old Style" w:hAnsi="Bookman Old Style"/>
          <w:lang w:val="it-IT"/>
        </w:rPr>
        <w:t>sa raporteze autoritatilor de mediu rezultatele monitoriz</w:t>
      </w:r>
      <w:r w:rsidR="00FC42BE" w:rsidRPr="00F87658">
        <w:rPr>
          <w:rFonts w:ascii="Bookman Old Style" w:hAnsi="Bookman Old Style"/>
          <w:lang w:val="it-IT"/>
        </w:rPr>
        <w:t>a</w:t>
      </w:r>
      <w:r w:rsidRPr="00F87658">
        <w:rPr>
          <w:rFonts w:ascii="Bookman Old Style" w:hAnsi="Bookman Old Style"/>
          <w:lang w:val="it-IT"/>
        </w:rPr>
        <w:t>rii, in forma adecvata, stabilita prin prezenta autoriza</w:t>
      </w:r>
      <w:r w:rsidR="00FC42BE" w:rsidRPr="00F87658">
        <w:rPr>
          <w:rFonts w:ascii="Bookman Old Style" w:hAnsi="Bookman Old Style"/>
          <w:lang w:val="it-IT"/>
        </w:rPr>
        <w:t>t</w:t>
      </w:r>
      <w:r w:rsidRPr="00F87658">
        <w:rPr>
          <w:rFonts w:ascii="Bookman Old Style" w:hAnsi="Bookman Old Style"/>
          <w:lang w:val="it-IT"/>
        </w:rPr>
        <w:t>ie si la termenele solicitate;</w:t>
      </w:r>
    </w:p>
    <w:p w14:paraId="538F51F5" w14:textId="77777777" w:rsidR="00502308" w:rsidRPr="00F87658" w:rsidRDefault="00502308" w:rsidP="00F87658">
      <w:pPr>
        <w:numPr>
          <w:ilvl w:val="0"/>
          <w:numId w:val="2"/>
        </w:numPr>
        <w:spacing w:after="0" w:line="360" w:lineRule="auto"/>
        <w:jc w:val="both"/>
        <w:rPr>
          <w:rFonts w:ascii="Bookman Old Style" w:hAnsi="Bookman Old Style"/>
          <w:lang w:val="it-IT"/>
        </w:rPr>
      </w:pPr>
      <w:r w:rsidRPr="00F87658">
        <w:rPr>
          <w:rFonts w:ascii="Bookman Old Style" w:hAnsi="Bookman Old Style"/>
          <w:lang w:val="it-IT"/>
        </w:rPr>
        <w:t>sa transmit</w:t>
      </w:r>
      <w:r w:rsidR="00FC42BE" w:rsidRPr="00F87658">
        <w:rPr>
          <w:rFonts w:ascii="Bookman Old Style" w:hAnsi="Bookman Old Style"/>
          <w:lang w:val="it-IT"/>
        </w:rPr>
        <w:t>a</w:t>
      </w:r>
      <w:r w:rsidRPr="00F87658">
        <w:rPr>
          <w:rFonts w:ascii="Bookman Old Style" w:hAnsi="Bookman Old Style"/>
          <w:lang w:val="it-IT"/>
        </w:rPr>
        <w:t xml:space="preserve"> la APM Prahova</w:t>
      </w:r>
      <w:r w:rsidR="00413DBE" w:rsidRPr="00F87658">
        <w:rPr>
          <w:rFonts w:ascii="Bookman Old Style" w:hAnsi="Bookman Old Style"/>
          <w:lang w:val="it-IT"/>
        </w:rPr>
        <w:t xml:space="preserve"> </w:t>
      </w:r>
      <w:r w:rsidRPr="00F87658">
        <w:rPr>
          <w:rFonts w:ascii="Bookman Old Style" w:hAnsi="Bookman Old Style"/>
          <w:lang w:val="it-IT"/>
        </w:rPr>
        <w:t>orice alte informa</w:t>
      </w:r>
      <w:r w:rsidR="00FC42BE" w:rsidRPr="00F87658">
        <w:rPr>
          <w:rFonts w:ascii="Bookman Old Style" w:hAnsi="Bookman Old Style"/>
          <w:lang w:val="it-IT"/>
        </w:rPr>
        <w:t>t</w:t>
      </w:r>
      <w:r w:rsidRPr="00F87658">
        <w:rPr>
          <w:rFonts w:ascii="Bookman Old Style" w:hAnsi="Bookman Old Style"/>
          <w:lang w:val="it-IT"/>
        </w:rPr>
        <w:t>ii solicitate, sa asiste si sa pun</w:t>
      </w:r>
      <w:r w:rsidR="00FC42BE" w:rsidRPr="00F87658">
        <w:rPr>
          <w:rFonts w:ascii="Bookman Old Style" w:hAnsi="Bookman Old Style"/>
          <w:lang w:val="it-IT"/>
        </w:rPr>
        <w:t>a</w:t>
      </w:r>
      <w:r w:rsidRPr="00F87658">
        <w:rPr>
          <w:rFonts w:ascii="Bookman Old Style" w:hAnsi="Bookman Old Style"/>
          <w:lang w:val="it-IT"/>
        </w:rPr>
        <w:t xml:space="preserve"> la dispozi</w:t>
      </w:r>
      <w:r w:rsidR="00FC42BE" w:rsidRPr="00F87658">
        <w:rPr>
          <w:rFonts w:ascii="Bookman Old Style" w:hAnsi="Bookman Old Style"/>
          <w:lang w:val="it-IT"/>
        </w:rPr>
        <w:t>t</w:t>
      </w:r>
      <w:r w:rsidRPr="00F87658">
        <w:rPr>
          <w:rFonts w:ascii="Bookman Old Style" w:hAnsi="Bookman Old Style"/>
          <w:lang w:val="it-IT"/>
        </w:rPr>
        <w:t>ie datele necesare pentru desf</w:t>
      </w:r>
      <w:r w:rsidR="00FC42BE" w:rsidRPr="00F87658">
        <w:rPr>
          <w:rFonts w:ascii="Bookman Old Style" w:hAnsi="Bookman Old Style"/>
          <w:lang w:val="it-IT"/>
        </w:rPr>
        <w:t>a</w:t>
      </w:r>
      <w:r w:rsidR="008406C3" w:rsidRPr="00F87658">
        <w:rPr>
          <w:rFonts w:ascii="Bookman Old Style" w:hAnsi="Bookman Old Style"/>
          <w:lang w:val="it-IT"/>
        </w:rPr>
        <w:t>s</w:t>
      </w:r>
      <w:r w:rsidRPr="00F87658">
        <w:rPr>
          <w:rFonts w:ascii="Bookman Old Style" w:hAnsi="Bookman Old Style"/>
          <w:lang w:val="it-IT"/>
        </w:rPr>
        <w:t>urarea controlului instala</w:t>
      </w:r>
      <w:r w:rsidR="00FC42BE" w:rsidRPr="00F87658">
        <w:rPr>
          <w:rFonts w:ascii="Bookman Old Style" w:hAnsi="Bookman Old Style"/>
          <w:lang w:val="it-IT"/>
        </w:rPr>
        <w:t>t</w:t>
      </w:r>
      <w:r w:rsidRPr="00F87658">
        <w:rPr>
          <w:rFonts w:ascii="Bookman Old Style" w:hAnsi="Bookman Old Style"/>
          <w:lang w:val="it-IT"/>
        </w:rPr>
        <w:t>iei si pentru prelevarea de probe sau culegerea oric</w:t>
      </w:r>
      <w:r w:rsidR="00FC42BE" w:rsidRPr="00F87658">
        <w:rPr>
          <w:rFonts w:ascii="Bookman Old Style" w:hAnsi="Bookman Old Style"/>
          <w:lang w:val="it-IT"/>
        </w:rPr>
        <w:t>a</w:t>
      </w:r>
      <w:r w:rsidRPr="00F87658">
        <w:rPr>
          <w:rFonts w:ascii="Bookman Old Style" w:hAnsi="Bookman Old Style"/>
          <w:lang w:val="it-IT"/>
        </w:rPr>
        <w:t>ror informa</w:t>
      </w:r>
      <w:r w:rsidR="00FC42BE" w:rsidRPr="00F87658">
        <w:rPr>
          <w:rFonts w:ascii="Bookman Old Style" w:hAnsi="Bookman Old Style"/>
          <w:lang w:val="it-IT"/>
        </w:rPr>
        <w:t>t</w:t>
      </w:r>
      <w:r w:rsidRPr="00F87658">
        <w:rPr>
          <w:rFonts w:ascii="Bookman Old Style" w:hAnsi="Bookman Old Style"/>
          <w:lang w:val="it-IT"/>
        </w:rPr>
        <w:t>ii pentru verificarea respect</w:t>
      </w:r>
      <w:r w:rsidR="00FC42BE" w:rsidRPr="00F87658">
        <w:rPr>
          <w:rFonts w:ascii="Bookman Old Style" w:hAnsi="Bookman Old Style"/>
          <w:lang w:val="it-IT"/>
        </w:rPr>
        <w:t>a</w:t>
      </w:r>
      <w:r w:rsidRPr="00F87658">
        <w:rPr>
          <w:rFonts w:ascii="Bookman Old Style" w:hAnsi="Bookman Old Style"/>
          <w:lang w:val="it-IT"/>
        </w:rPr>
        <w:t>rii prevederilor prezentei autoriza</w:t>
      </w:r>
      <w:r w:rsidR="00FC42BE" w:rsidRPr="00F87658">
        <w:rPr>
          <w:rFonts w:ascii="Bookman Old Style" w:hAnsi="Bookman Old Style"/>
          <w:lang w:val="it-IT"/>
        </w:rPr>
        <w:t>t</w:t>
      </w:r>
      <w:r w:rsidRPr="00F87658">
        <w:rPr>
          <w:rFonts w:ascii="Bookman Old Style" w:hAnsi="Bookman Old Style"/>
          <w:lang w:val="it-IT"/>
        </w:rPr>
        <w:t>ii.</w:t>
      </w:r>
    </w:p>
    <w:p w14:paraId="3C47FA9F" w14:textId="77777777" w:rsidR="00502308" w:rsidRDefault="00502308" w:rsidP="00F87658">
      <w:pPr>
        <w:spacing w:after="0" w:line="360" w:lineRule="auto"/>
        <w:ind w:firstLine="720"/>
        <w:jc w:val="both"/>
        <w:rPr>
          <w:rFonts w:ascii="Bookman Old Style" w:hAnsi="Bookman Old Style"/>
          <w:b/>
          <w:bCs/>
          <w:lang w:val="pt-BR"/>
        </w:rPr>
      </w:pPr>
      <w:r w:rsidRPr="00F87658">
        <w:rPr>
          <w:rFonts w:ascii="Bookman Old Style" w:hAnsi="Bookman Old Style"/>
          <w:b/>
          <w:bCs/>
          <w:lang w:val="pt-BR"/>
        </w:rPr>
        <w:t xml:space="preserve">Monitorizarea factorilor de mediu (apa, aer, sol, apa subterana) se va face conform standardelor </w:t>
      </w:r>
      <w:r w:rsidR="008406C3" w:rsidRPr="00F87658">
        <w:rPr>
          <w:rFonts w:ascii="Bookman Old Style" w:hAnsi="Bookman Old Style"/>
          <w:b/>
          <w:bCs/>
          <w:lang w:val="pt-BR"/>
        </w:rPr>
        <w:t>i</w:t>
      </w:r>
      <w:r w:rsidRPr="00F87658">
        <w:rPr>
          <w:rFonts w:ascii="Bookman Old Style" w:hAnsi="Bookman Old Style"/>
          <w:b/>
          <w:bCs/>
          <w:lang w:val="pt-BR"/>
        </w:rPr>
        <w:t xml:space="preserve">n vigoare, prin laboratoare </w:t>
      </w:r>
      <w:r w:rsidR="007850C9">
        <w:rPr>
          <w:rFonts w:ascii="Bookman Old Style" w:hAnsi="Bookman Old Style"/>
          <w:b/>
          <w:bCs/>
          <w:lang w:val="pt-BR"/>
        </w:rPr>
        <w:t>terte.</w:t>
      </w:r>
    </w:p>
    <w:p w14:paraId="30667EB4" w14:textId="77777777" w:rsidR="00D6381C" w:rsidRPr="00D6381C" w:rsidRDefault="00D6381C" w:rsidP="00D6381C">
      <w:pPr>
        <w:pStyle w:val="Heading2"/>
        <w:spacing w:line="360" w:lineRule="auto"/>
        <w:ind w:firstLine="720"/>
        <w:rPr>
          <w:rFonts w:ascii="Bookman Old Style" w:hAnsi="Bookman Old Style"/>
          <w:i/>
          <w:sz w:val="22"/>
          <w:szCs w:val="22"/>
          <w:lang w:val="fr-FR"/>
        </w:rPr>
      </w:pPr>
      <w:r w:rsidRPr="00D6381C">
        <w:rPr>
          <w:rFonts w:ascii="Bookman Old Style" w:hAnsi="Bookman Old Style"/>
          <w:i/>
          <w:sz w:val="22"/>
          <w:szCs w:val="22"/>
          <w:lang w:val="fr-FR"/>
        </w:rPr>
        <w:lastRenderedPageBreak/>
        <w:t>Titularul de activitate obligatia de a lua toate masurile astfel incat la limita amplasamentului emisiile de poluanti i</w:t>
      </w:r>
      <w:r>
        <w:rPr>
          <w:rFonts w:ascii="Bookman Old Style" w:hAnsi="Bookman Old Style"/>
          <w:i/>
          <w:sz w:val="22"/>
          <w:szCs w:val="22"/>
          <w:lang w:val="fr-FR"/>
        </w:rPr>
        <w:t xml:space="preserve">n atmosfera </w:t>
      </w:r>
      <w:r w:rsidRPr="00D6381C">
        <w:rPr>
          <w:rFonts w:ascii="Bookman Old Style" w:hAnsi="Bookman Old Style"/>
          <w:i/>
          <w:sz w:val="22"/>
          <w:szCs w:val="22"/>
          <w:lang w:val="fr-FR"/>
        </w:rPr>
        <w:t>nu trebuie sa depaseasca  Concentratia Maxima Admisa</w:t>
      </w:r>
      <w:r>
        <w:rPr>
          <w:rFonts w:ascii="Bookman Old Style" w:hAnsi="Bookman Old Style"/>
          <w:i/>
          <w:sz w:val="22"/>
          <w:szCs w:val="22"/>
          <w:lang w:val="fr-FR"/>
        </w:rPr>
        <w:t>/</w:t>
      </w:r>
      <w:r w:rsidRPr="00D6381C">
        <w:rPr>
          <w:rFonts w:ascii="Bookman Old Style" w:hAnsi="Bookman Old Style"/>
          <w:i/>
          <w:sz w:val="22"/>
          <w:szCs w:val="22"/>
          <w:lang w:val="fr-FR"/>
        </w:rPr>
        <w:t>Valorile Limita pentru nici un indicator din STAS 12574/87 si respectiv Legea 104/2011.</w:t>
      </w:r>
    </w:p>
    <w:p w14:paraId="67178A2B" w14:textId="77777777" w:rsidR="00D6381C" w:rsidRPr="00D6381C" w:rsidRDefault="00D6381C" w:rsidP="00D6381C">
      <w:pPr>
        <w:pStyle w:val="Heading2"/>
        <w:spacing w:line="360" w:lineRule="auto"/>
        <w:rPr>
          <w:rFonts w:ascii="Bookman Old Style" w:hAnsi="Bookman Old Style"/>
          <w:i/>
          <w:sz w:val="22"/>
          <w:szCs w:val="22"/>
          <w:lang w:val="fr-FR"/>
        </w:rPr>
      </w:pPr>
      <w:r w:rsidRPr="00D6381C">
        <w:rPr>
          <w:rFonts w:ascii="Bookman Old Style" w:hAnsi="Bookman Old Style"/>
          <w:i/>
          <w:sz w:val="22"/>
          <w:szCs w:val="22"/>
          <w:lang w:val="fr-FR"/>
        </w:rPr>
        <w:tab/>
        <w:t>In conformitate cu STAS 12574/87, ‘’In cazul altor substante decat cele din tabelul 1 se considera ca acestea depasesc concentratiile maxime admise atunci cand mirosul lor dezagreabil si persistent este sesizabil olfactiv’’.</w:t>
      </w:r>
    </w:p>
    <w:p w14:paraId="0D1C781A" w14:textId="77777777" w:rsidR="00D6381C" w:rsidRPr="00F87658" w:rsidRDefault="00D6381C" w:rsidP="00F87658">
      <w:pPr>
        <w:spacing w:after="0" w:line="360" w:lineRule="auto"/>
        <w:ind w:firstLine="720"/>
        <w:jc w:val="both"/>
        <w:rPr>
          <w:rFonts w:ascii="Bookman Old Style" w:hAnsi="Bookman Old Style"/>
          <w:b/>
          <w:bCs/>
          <w:lang w:val="pt-BR"/>
        </w:rPr>
      </w:pPr>
    </w:p>
    <w:p w14:paraId="1838472D" w14:textId="77777777" w:rsidR="00502308" w:rsidRPr="00A222B3" w:rsidRDefault="00502308" w:rsidP="00A222B3">
      <w:pPr>
        <w:pStyle w:val="Heading2"/>
        <w:spacing w:line="360" w:lineRule="auto"/>
        <w:rPr>
          <w:rFonts w:ascii="Bookman Old Style" w:hAnsi="Bookman Old Style"/>
          <w:sz w:val="22"/>
          <w:szCs w:val="22"/>
          <w:lang w:val="fr-FR"/>
        </w:rPr>
      </w:pPr>
      <w:bookmarkStart w:id="115" w:name="_Toc151278512"/>
      <w:bookmarkStart w:id="116" w:name="_Toc181159126"/>
      <w:bookmarkStart w:id="117" w:name="_Toc362003042"/>
      <w:r w:rsidRPr="00F87658">
        <w:rPr>
          <w:rFonts w:ascii="Bookman Old Style" w:hAnsi="Bookman Old Style"/>
          <w:sz w:val="22"/>
          <w:szCs w:val="22"/>
          <w:lang w:val="fr-FR"/>
        </w:rPr>
        <w:t>13.1.</w:t>
      </w:r>
      <w:r w:rsidR="00977E16">
        <w:rPr>
          <w:rFonts w:ascii="Bookman Old Style" w:hAnsi="Bookman Old Style"/>
          <w:sz w:val="22"/>
          <w:szCs w:val="22"/>
          <w:lang w:val="fr-FR"/>
        </w:rPr>
        <w:t xml:space="preserve"> </w:t>
      </w:r>
      <w:r w:rsidRPr="00F87658">
        <w:rPr>
          <w:rFonts w:ascii="Bookman Old Style" w:hAnsi="Bookman Old Style"/>
          <w:sz w:val="22"/>
          <w:szCs w:val="22"/>
          <w:lang w:val="fr-FR"/>
        </w:rPr>
        <w:t>AUTOMONITORIZAREA TEHNOLOGICA</w:t>
      </w:r>
      <w:bookmarkEnd w:id="115"/>
      <w:bookmarkEnd w:id="116"/>
      <w:bookmarkEnd w:id="117"/>
    </w:p>
    <w:p w14:paraId="420F58FF" w14:textId="77777777" w:rsidR="00502308" w:rsidRPr="00F87658" w:rsidRDefault="00502308" w:rsidP="00F87658">
      <w:pPr>
        <w:pStyle w:val="BodyTextIndent"/>
        <w:widowControl w:val="0"/>
        <w:numPr>
          <w:ilvl w:val="0"/>
          <w:numId w:val="21"/>
        </w:numPr>
        <w:spacing w:line="360" w:lineRule="auto"/>
        <w:rPr>
          <w:rFonts w:ascii="Bookman Old Style" w:hAnsi="Bookman Old Style"/>
          <w:b w:val="0"/>
          <w:i w:val="0"/>
          <w:sz w:val="22"/>
          <w:szCs w:val="22"/>
        </w:rPr>
      </w:pPr>
      <w:r w:rsidRPr="00F87658">
        <w:rPr>
          <w:rFonts w:ascii="Bookman Old Style" w:hAnsi="Bookman Old Style"/>
          <w:b w:val="0"/>
          <w:i w:val="0"/>
          <w:sz w:val="22"/>
          <w:szCs w:val="22"/>
        </w:rPr>
        <w:t>Verificarea permanent</w:t>
      </w:r>
      <w:r w:rsidR="00FC42BE" w:rsidRPr="00F87658">
        <w:rPr>
          <w:rFonts w:ascii="Bookman Old Style" w:hAnsi="Bookman Old Style"/>
          <w:b w:val="0"/>
          <w:i w:val="0"/>
          <w:sz w:val="22"/>
          <w:szCs w:val="22"/>
        </w:rPr>
        <w:t>a</w:t>
      </w:r>
      <w:r w:rsidRPr="00F87658">
        <w:rPr>
          <w:rFonts w:ascii="Bookman Old Style" w:hAnsi="Bookman Old Style"/>
          <w:b w:val="0"/>
          <w:i w:val="0"/>
          <w:sz w:val="22"/>
          <w:szCs w:val="22"/>
        </w:rPr>
        <w:t xml:space="preserve"> a st</w:t>
      </w:r>
      <w:r w:rsidR="00FC42BE" w:rsidRPr="00F87658">
        <w:rPr>
          <w:rFonts w:ascii="Bookman Old Style" w:hAnsi="Bookman Old Style"/>
          <w:b w:val="0"/>
          <w:i w:val="0"/>
          <w:sz w:val="22"/>
          <w:szCs w:val="22"/>
        </w:rPr>
        <w:t>a</w:t>
      </w:r>
      <w:r w:rsidRPr="00F87658">
        <w:rPr>
          <w:rFonts w:ascii="Bookman Old Style" w:hAnsi="Bookman Old Style"/>
          <w:b w:val="0"/>
          <w:i w:val="0"/>
          <w:sz w:val="22"/>
          <w:szCs w:val="22"/>
        </w:rPr>
        <w:t>rii de func</w:t>
      </w:r>
      <w:r w:rsidR="00FC42BE" w:rsidRPr="00F87658">
        <w:rPr>
          <w:rFonts w:ascii="Bookman Old Style" w:hAnsi="Bookman Old Style"/>
          <w:b w:val="0"/>
          <w:i w:val="0"/>
          <w:sz w:val="22"/>
          <w:szCs w:val="22"/>
        </w:rPr>
        <w:t>t</w:t>
      </w:r>
      <w:r w:rsidRPr="00F87658">
        <w:rPr>
          <w:rFonts w:ascii="Bookman Old Style" w:hAnsi="Bookman Old Style"/>
          <w:b w:val="0"/>
          <w:i w:val="0"/>
          <w:sz w:val="22"/>
          <w:szCs w:val="22"/>
        </w:rPr>
        <w:t>ionare a tuturor componentelor depozitului si anume:</w:t>
      </w:r>
    </w:p>
    <w:p w14:paraId="61D60BB2" w14:textId="77777777" w:rsidR="00502308" w:rsidRPr="003314AB" w:rsidRDefault="00502308" w:rsidP="00F87658">
      <w:pPr>
        <w:numPr>
          <w:ilvl w:val="0"/>
          <w:numId w:val="22"/>
        </w:numPr>
        <w:tabs>
          <w:tab w:val="left" w:pos="360"/>
        </w:tabs>
        <w:spacing w:after="0" w:line="360" w:lineRule="auto"/>
        <w:jc w:val="both"/>
        <w:rPr>
          <w:rFonts w:ascii="Bookman Old Style" w:hAnsi="Bookman Old Style"/>
          <w:lang w:val="it-IT"/>
        </w:rPr>
      </w:pPr>
      <w:r w:rsidRPr="003314AB">
        <w:rPr>
          <w:rFonts w:ascii="Bookman Old Style" w:hAnsi="Bookman Old Style"/>
          <w:lang w:val="it-IT"/>
        </w:rPr>
        <w:t>starea drumului de acces si a drumurilor din incinta;</w:t>
      </w:r>
    </w:p>
    <w:p w14:paraId="6B8B9C6E" w14:textId="77777777" w:rsidR="00502308" w:rsidRPr="003314AB" w:rsidRDefault="00502308" w:rsidP="00F87658">
      <w:pPr>
        <w:numPr>
          <w:ilvl w:val="0"/>
          <w:numId w:val="22"/>
        </w:numPr>
        <w:tabs>
          <w:tab w:val="left" w:pos="360"/>
        </w:tabs>
        <w:spacing w:after="0" w:line="360" w:lineRule="auto"/>
        <w:jc w:val="both"/>
        <w:rPr>
          <w:rFonts w:ascii="Bookman Old Style" w:hAnsi="Bookman Old Style"/>
          <w:lang w:val="it-IT"/>
        </w:rPr>
      </w:pPr>
      <w:r w:rsidRPr="003314AB">
        <w:rPr>
          <w:rFonts w:ascii="Bookman Old Style" w:hAnsi="Bookman Old Style"/>
          <w:lang w:val="it-IT"/>
        </w:rPr>
        <w:t>starea impermeabiliz</w:t>
      </w:r>
      <w:r w:rsidR="00FC42BE" w:rsidRPr="003314AB">
        <w:rPr>
          <w:rFonts w:ascii="Bookman Old Style" w:hAnsi="Bookman Old Style"/>
          <w:lang w:val="it-IT"/>
        </w:rPr>
        <w:t>a</w:t>
      </w:r>
      <w:r w:rsidRPr="003314AB">
        <w:rPr>
          <w:rFonts w:ascii="Bookman Old Style" w:hAnsi="Bookman Old Style"/>
          <w:lang w:val="it-IT"/>
        </w:rPr>
        <w:t>rii</w:t>
      </w:r>
      <w:r w:rsidR="00EF10E8" w:rsidRPr="003314AB">
        <w:rPr>
          <w:rFonts w:ascii="Bookman Old Style" w:hAnsi="Bookman Old Style"/>
          <w:lang w:val="it-IT"/>
        </w:rPr>
        <w:t xml:space="preserve"> depozitului</w:t>
      </w:r>
      <w:r w:rsidRPr="003314AB">
        <w:rPr>
          <w:rFonts w:ascii="Bookman Old Style" w:hAnsi="Bookman Old Style"/>
          <w:lang w:val="it-IT"/>
        </w:rPr>
        <w:t xml:space="preserve"> ;</w:t>
      </w:r>
    </w:p>
    <w:p w14:paraId="65FD0FF6" w14:textId="77777777" w:rsidR="00502308" w:rsidRPr="003314AB" w:rsidRDefault="00502308" w:rsidP="00F87658">
      <w:pPr>
        <w:numPr>
          <w:ilvl w:val="0"/>
          <w:numId w:val="22"/>
        </w:numPr>
        <w:tabs>
          <w:tab w:val="left" w:pos="360"/>
        </w:tabs>
        <w:spacing w:after="0" w:line="360" w:lineRule="auto"/>
        <w:jc w:val="both"/>
        <w:rPr>
          <w:rFonts w:ascii="Bookman Old Style" w:hAnsi="Bookman Old Style"/>
          <w:lang w:val="pt-BR"/>
        </w:rPr>
      </w:pPr>
      <w:r w:rsidRPr="003314AB">
        <w:rPr>
          <w:rFonts w:ascii="Bookman Old Style" w:hAnsi="Bookman Old Style"/>
          <w:lang w:val="pt-BR"/>
        </w:rPr>
        <w:t>func</w:t>
      </w:r>
      <w:r w:rsidR="00FC42BE" w:rsidRPr="003314AB">
        <w:rPr>
          <w:rFonts w:ascii="Bookman Old Style" w:hAnsi="Bookman Old Style"/>
          <w:lang w:val="pt-BR"/>
        </w:rPr>
        <w:t>t</w:t>
      </w:r>
      <w:r w:rsidRPr="003314AB">
        <w:rPr>
          <w:rFonts w:ascii="Bookman Old Style" w:hAnsi="Bookman Old Style"/>
          <w:lang w:val="pt-BR"/>
        </w:rPr>
        <w:t>ionarea instala</w:t>
      </w:r>
      <w:r w:rsidR="00FC42BE" w:rsidRPr="003314AB">
        <w:rPr>
          <w:rFonts w:ascii="Bookman Old Style" w:hAnsi="Bookman Old Style"/>
          <w:lang w:val="pt-BR"/>
        </w:rPr>
        <w:t>t</w:t>
      </w:r>
      <w:r w:rsidRPr="003314AB">
        <w:rPr>
          <w:rFonts w:ascii="Bookman Old Style" w:hAnsi="Bookman Old Style"/>
          <w:lang w:val="pt-BR"/>
        </w:rPr>
        <w:t>iilor de evacuare a apelor pluviale;</w:t>
      </w:r>
    </w:p>
    <w:p w14:paraId="385A2EB4" w14:textId="77777777" w:rsidR="00502308" w:rsidRPr="003314AB" w:rsidRDefault="00502308" w:rsidP="00F87658">
      <w:pPr>
        <w:numPr>
          <w:ilvl w:val="0"/>
          <w:numId w:val="22"/>
        </w:numPr>
        <w:tabs>
          <w:tab w:val="left" w:pos="360"/>
        </w:tabs>
        <w:spacing w:after="0" w:line="360" w:lineRule="auto"/>
        <w:jc w:val="both"/>
        <w:rPr>
          <w:rFonts w:ascii="Bookman Old Style" w:hAnsi="Bookman Old Style"/>
          <w:lang w:val="pt-BR"/>
        </w:rPr>
      </w:pPr>
      <w:r w:rsidRPr="003314AB">
        <w:rPr>
          <w:rFonts w:ascii="Bookman Old Style" w:hAnsi="Bookman Old Style"/>
          <w:lang w:val="pt-BR"/>
        </w:rPr>
        <w:t xml:space="preserve">impermeabilizarea </w:t>
      </w:r>
      <w:r w:rsidR="008406C3" w:rsidRPr="003314AB">
        <w:rPr>
          <w:rFonts w:ascii="Bookman Old Style" w:hAnsi="Bookman Old Style"/>
          <w:lang w:val="pt-BR"/>
        </w:rPr>
        <w:t>s</w:t>
      </w:r>
      <w:r w:rsidRPr="003314AB">
        <w:rPr>
          <w:rFonts w:ascii="Bookman Old Style" w:hAnsi="Bookman Old Style"/>
          <w:lang w:val="pt-BR"/>
        </w:rPr>
        <w:t>i starea tehnic</w:t>
      </w:r>
      <w:r w:rsidR="00FC42BE" w:rsidRPr="003314AB">
        <w:rPr>
          <w:rFonts w:ascii="Bookman Old Style" w:hAnsi="Bookman Old Style"/>
          <w:lang w:val="pt-BR"/>
        </w:rPr>
        <w:t>a</w:t>
      </w:r>
      <w:r w:rsidR="00D20933" w:rsidRPr="003314AB">
        <w:rPr>
          <w:rFonts w:ascii="Bookman Old Style" w:hAnsi="Bookman Old Style"/>
          <w:lang w:val="pt-BR"/>
        </w:rPr>
        <w:t xml:space="preserve"> a basei</w:t>
      </w:r>
      <w:r w:rsidRPr="003314AB">
        <w:rPr>
          <w:rFonts w:ascii="Bookman Old Style" w:hAnsi="Bookman Old Style"/>
          <w:lang w:val="pt-BR"/>
        </w:rPr>
        <w:t xml:space="preserve"> de colectare a </w:t>
      </w:r>
      <w:r w:rsidR="00644DE6" w:rsidRPr="003314AB">
        <w:rPr>
          <w:rFonts w:ascii="Bookman Old Style" w:hAnsi="Bookman Old Style"/>
          <w:lang w:val="pt-BR"/>
        </w:rPr>
        <w:t>ap</w:t>
      </w:r>
      <w:r w:rsidR="00EF10E8" w:rsidRPr="003314AB">
        <w:rPr>
          <w:rFonts w:ascii="Bookman Old Style" w:hAnsi="Bookman Old Style"/>
          <w:lang w:val="pt-BR"/>
        </w:rPr>
        <w:t>ei</w:t>
      </w:r>
      <w:r w:rsidR="00644DE6" w:rsidRPr="003314AB">
        <w:rPr>
          <w:rFonts w:ascii="Bookman Old Style" w:hAnsi="Bookman Old Style"/>
          <w:lang w:val="pt-BR"/>
        </w:rPr>
        <w:t xml:space="preserve"> uzat</w:t>
      </w:r>
      <w:r w:rsidR="00EF10E8" w:rsidRPr="003314AB">
        <w:rPr>
          <w:rFonts w:ascii="Bookman Old Style" w:hAnsi="Bookman Old Style"/>
          <w:lang w:val="pt-BR"/>
        </w:rPr>
        <w:t>e</w:t>
      </w:r>
      <w:r w:rsidR="00B02111" w:rsidRPr="003314AB">
        <w:rPr>
          <w:rFonts w:ascii="Bookman Old Style" w:hAnsi="Bookman Old Style"/>
          <w:lang w:val="pt-BR"/>
        </w:rPr>
        <w:t xml:space="preserve"> si a bazinului de colectare levigat</w:t>
      </w:r>
      <w:r w:rsidR="00D1455E" w:rsidRPr="003314AB">
        <w:rPr>
          <w:rFonts w:ascii="Bookman Old Style" w:hAnsi="Bookman Old Style"/>
          <w:lang w:val="pt-BR"/>
        </w:rPr>
        <w:t>, precum si gradul de umplere al acestuia</w:t>
      </w:r>
      <w:r w:rsidRPr="003314AB">
        <w:rPr>
          <w:rFonts w:ascii="Bookman Old Style" w:hAnsi="Bookman Old Style"/>
          <w:lang w:val="pt-BR"/>
        </w:rPr>
        <w:t>;</w:t>
      </w:r>
    </w:p>
    <w:p w14:paraId="76BE7D2A" w14:textId="77777777" w:rsidR="00502308" w:rsidRPr="003314AB" w:rsidRDefault="00502308" w:rsidP="00F87658">
      <w:pPr>
        <w:pStyle w:val="BodyTextIndent"/>
        <w:widowControl w:val="0"/>
        <w:numPr>
          <w:ilvl w:val="0"/>
          <w:numId w:val="20"/>
        </w:numPr>
        <w:spacing w:line="360" w:lineRule="auto"/>
        <w:rPr>
          <w:rFonts w:ascii="Bookman Old Style" w:hAnsi="Bookman Old Style"/>
          <w:b w:val="0"/>
          <w:i w:val="0"/>
          <w:sz w:val="22"/>
          <w:szCs w:val="22"/>
        </w:rPr>
      </w:pPr>
      <w:r w:rsidRPr="003314AB">
        <w:rPr>
          <w:rFonts w:ascii="Bookman Old Style" w:hAnsi="Bookman Old Style"/>
          <w:b w:val="0"/>
          <w:i w:val="0"/>
          <w:sz w:val="22"/>
          <w:szCs w:val="22"/>
        </w:rPr>
        <w:t>Urm</w:t>
      </w:r>
      <w:r w:rsidR="00FC42BE" w:rsidRPr="003314AB">
        <w:rPr>
          <w:rFonts w:ascii="Bookman Old Style" w:hAnsi="Bookman Old Style"/>
          <w:b w:val="0"/>
          <w:i w:val="0"/>
          <w:sz w:val="22"/>
          <w:szCs w:val="22"/>
        </w:rPr>
        <w:t>a</w:t>
      </w:r>
      <w:r w:rsidRPr="003314AB">
        <w:rPr>
          <w:rFonts w:ascii="Bookman Old Style" w:hAnsi="Bookman Old Style"/>
          <w:b w:val="0"/>
          <w:i w:val="0"/>
          <w:sz w:val="22"/>
          <w:szCs w:val="22"/>
        </w:rPr>
        <w:t xml:space="preserve">rirea gradului de tasare </w:t>
      </w:r>
      <w:r w:rsidR="008406C3" w:rsidRPr="003314AB">
        <w:rPr>
          <w:rFonts w:ascii="Bookman Old Style" w:hAnsi="Bookman Old Style"/>
          <w:b w:val="0"/>
          <w:i w:val="0"/>
          <w:sz w:val="22"/>
          <w:szCs w:val="22"/>
        </w:rPr>
        <w:t>s</w:t>
      </w:r>
      <w:r w:rsidRPr="003314AB">
        <w:rPr>
          <w:rFonts w:ascii="Bookman Old Style" w:hAnsi="Bookman Old Style"/>
          <w:b w:val="0"/>
          <w:i w:val="0"/>
          <w:sz w:val="22"/>
          <w:szCs w:val="22"/>
        </w:rPr>
        <w:t>i stabilit</w:t>
      </w:r>
      <w:r w:rsidR="00FC42BE" w:rsidRPr="003314AB">
        <w:rPr>
          <w:rFonts w:ascii="Bookman Old Style" w:hAnsi="Bookman Old Style"/>
          <w:b w:val="0"/>
          <w:i w:val="0"/>
          <w:sz w:val="22"/>
          <w:szCs w:val="22"/>
        </w:rPr>
        <w:t>at</w:t>
      </w:r>
      <w:r w:rsidRPr="003314AB">
        <w:rPr>
          <w:rFonts w:ascii="Bookman Old Style" w:hAnsi="Bookman Old Style"/>
          <w:b w:val="0"/>
          <w:i w:val="0"/>
          <w:sz w:val="22"/>
          <w:szCs w:val="22"/>
        </w:rPr>
        <w:t xml:space="preserve">ii depozitului: </w:t>
      </w:r>
    </w:p>
    <w:p w14:paraId="04D4A2EE" w14:textId="77777777" w:rsidR="00502308" w:rsidRPr="003314AB" w:rsidRDefault="00502308" w:rsidP="00F87658">
      <w:pPr>
        <w:pStyle w:val="BodyTextIndent"/>
        <w:widowControl w:val="0"/>
        <w:numPr>
          <w:ilvl w:val="0"/>
          <w:numId w:val="23"/>
        </w:numPr>
        <w:tabs>
          <w:tab w:val="clear" w:pos="360"/>
          <w:tab w:val="num" w:pos="717"/>
        </w:tabs>
        <w:spacing w:line="360" w:lineRule="auto"/>
        <w:ind w:left="714" w:hanging="357"/>
        <w:rPr>
          <w:rFonts w:ascii="Bookman Old Style" w:hAnsi="Bookman Old Style"/>
          <w:b w:val="0"/>
          <w:i w:val="0"/>
          <w:sz w:val="22"/>
          <w:szCs w:val="22"/>
        </w:rPr>
      </w:pPr>
      <w:r w:rsidRPr="003314AB">
        <w:rPr>
          <w:rFonts w:ascii="Bookman Old Style" w:hAnsi="Bookman Old Style"/>
          <w:b w:val="0"/>
          <w:i w:val="0"/>
          <w:sz w:val="22"/>
          <w:szCs w:val="22"/>
        </w:rPr>
        <w:t>comportarea taluzurilor si digurilor;</w:t>
      </w:r>
    </w:p>
    <w:p w14:paraId="6C7B42E0" w14:textId="77777777" w:rsidR="00502308" w:rsidRPr="00F87658" w:rsidRDefault="00502308" w:rsidP="00F87658">
      <w:pPr>
        <w:pStyle w:val="BodyTextIndent"/>
        <w:widowControl w:val="0"/>
        <w:numPr>
          <w:ilvl w:val="0"/>
          <w:numId w:val="23"/>
        </w:numPr>
        <w:tabs>
          <w:tab w:val="clear" w:pos="360"/>
          <w:tab w:val="num" w:pos="717"/>
        </w:tabs>
        <w:spacing w:line="360" w:lineRule="auto"/>
        <w:ind w:left="714" w:hanging="357"/>
        <w:rPr>
          <w:rFonts w:ascii="Bookman Old Style" w:hAnsi="Bookman Old Style"/>
          <w:b w:val="0"/>
          <w:i w:val="0"/>
          <w:sz w:val="22"/>
          <w:szCs w:val="22"/>
        </w:rPr>
      </w:pPr>
      <w:r w:rsidRPr="00F87658">
        <w:rPr>
          <w:rFonts w:ascii="Bookman Old Style" w:hAnsi="Bookman Old Style"/>
          <w:b w:val="0"/>
          <w:i w:val="0"/>
          <w:sz w:val="22"/>
          <w:szCs w:val="22"/>
        </w:rPr>
        <w:t>apari</w:t>
      </w:r>
      <w:r w:rsidR="00FC42BE" w:rsidRPr="00F87658">
        <w:rPr>
          <w:rFonts w:ascii="Bookman Old Style" w:hAnsi="Bookman Old Style"/>
          <w:b w:val="0"/>
          <w:i w:val="0"/>
          <w:sz w:val="22"/>
          <w:szCs w:val="22"/>
        </w:rPr>
        <w:t>t</w:t>
      </w:r>
      <w:r w:rsidRPr="00F87658">
        <w:rPr>
          <w:rFonts w:ascii="Bookman Old Style" w:hAnsi="Bookman Old Style"/>
          <w:b w:val="0"/>
          <w:i w:val="0"/>
          <w:sz w:val="22"/>
          <w:szCs w:val="22"/>
        </w:rPr>
        <w:t>ia unor tas</w:t>
      </w:r>
      <w:r w:rsidR="00FC42BE" w:rsidRPr="00F87658">
        <w:rPr>
          <w:rFonts w:ascii="Bookman Old Style" w:hAnsi="Bookman Old Style"/>
          <w:b w:val="0"/>
          <w:i w:val="0"/>
          <w:sz w:val="22"/>
          <w:szCs w:val="22"/>
        </w:rPr>
        <w:t>a</w:t>
      </w:r>
      <w:r w:rsidRPr="00F87658">
        <w:rPr>
          <w:rFonts w:ascii="Bookman Old Style" w:hAnsi="Bookman Old Style"/>
          <w:b w:val="0"/>
          <w:i w:val="0"/>
          <w:sz w:val="22"/>
          <w:szCs w:val="22"/>
        </w:rPr>
        <w:t>ri diferen</w:t>
      </w:r>
      <w:r w:rsidR="00FC42BE" w:rsidRPr="00F87658">
        <w:rPr>
          <w:rFonts w:ascii="Bookman Old Style" w:hAnsi="Bookman Old Style"/>
          <w:b w:val="0"/>
          <w:i w:val="0"/>
          <w:sz w:val="22"/>
          <w:szCs w:val="22"/>
        </w:rPr>
        <w:t>t</w:t>
      </w:r>
      <w:r w:rsidRPr="00F87658">
        <w:rPr>
          <w:rFonts w:ascii="Bookman Old Style" w:hAnsi="Bookman Old Style"/>
          <w:b w:val="0"/>
          <w:i w:val="0"/>
          <w:sz w:val="22"/>
          <w:szCs w:val="22"/>
        </w:rPr>
        <w:t>iate si stabilirea masurilor de prevenire a lor;</w:t>
      </w:r>
    </w:p>
    <w:p w14:paraId="4FC170FA" w14:textId="77777777" w:rsidR="00502308" w:rsidRPr="00F87658" w:rsidRDefault="00502308" w:rsidP="00F87658">
      <w:pPr>
        <w:pStyle w:val="BodyTextIndent"/>
        <w:widowControl w:val="0"/>
        <w:numPr>
          <w:ilvl w:val="0"/>
          <w:numId w:val="23"/>
        </w:numPr>
        <w:tabs>
          <w:tab w:val="clear" w:pos="360"/>
          <w:tab w:val="num" w:pos="717"/>
        </w:tabs>
        <w:spacing w:line="360" w:lineRule="auto"/>
        <w:ind w:left="714" w:hanging="357"/>
        <w:rPr>
          <w:rFonts w:ascii="Bookman Old Style" w:hAnsi="Bookman Old Style"/>
          <w:b w:val="0"/>
          <w:i w:val="0"/>
          <w:sz w:val="22"/>
          <w:szCs w:val="22"/>
        </w:rPr>
      </w:pPr>
      <w:r w:rsidRPr="00F87658">
        <w:rPr>
          <w:rFonts w:ascii="Bookman Old Style" w:hAnsi="Bookman Old Style"/>
          <w:b w:val="0"/>
          <w:i w:val="0"/>
          <w:sz w:val="22"/>
          <w:szCs w:val="22"/>
        </w:rPr>
        <w:t>aplicarea m</w:t>
      </w:r>
      <w:r w:rsidR="00FC42BE" w:rsidRPr="00F87658">
        <w:rPr>
          <w:rFonts w:ascii="Bookman Old Style" w:hAnsi="Bookman Old Style"/>
          <w:b w:val="0"/>
          <w:i w:val="0"/>
          <w:sz w:val="22"/>
          <w:szCs w:val="22"/>
        </w:rPr>
        <w:t>a</w:t>
      </w:r>
      <w:r w:rsidRPr="00F87658">
        <w:rPr>
          <w:rFonts w:ascii="Bookman Old Style" w:hAnsi="Bookman Old Style"/>
          <w:b w:val="0"/>
          <w:i w:val="0"/>
          <w:sz w:val="22"/>
          <w:szCs w:val="22"/>
        </w:rPr>
        <w:t>surilor de prevenire a pierderii stabilit</w:t>
      </w:r>
      <w:r w:rsidR="00FC42BE" w:rsidRPr="00F87658">
        <w:rPr>
          <w:rFonts w:ascii="Bookman Old Style" w:hAnsi="Bookman Old Style"/>
          <w:b w:val="0"/>
          <w:i w:val="0"/>
          <w:sz w:val="22"/>
          <w:szCs w:val="22"/>
        </w:rPr>
        <w:t>at</w:t>
      </w:r>
      <w:r w:rsidRPr="00F87658">
        <w:rPr>
          <w:rFonts w:ascii="Bookman Old Style" w:hAnsi="Bookman Old Style"/>
          <w:b w:val="0"/>
          <w:i w:val="0"/>
          <w:sz w:val="22"/>
          <w:szCs w:val="22"/>
        </w:rPr>
        <w:t>ii – modul corect de depunere a straturilor de de</w:t>
      </w:r>
      <w:r w:rsidR="008406C3" w:rsidRPr="00F87658">
        <w:rPr>
          <w:rFonts w:ascii="Bookman Old Style" w:hAnsi="Bookman Old Style"/>
          <w:b w:val="0"/>
          <w:i w:val="0"/>
          <w:sz w:val="22"/>
          <w:szCs w:val="22"/>
        </w:rPr>
        <w:t>s</w:t>
      </w:r>
      <w:r w:rsidRPr="00F87658">
        <w:rPr>
          <w:rFonts w:ascii="Bookman Old Style" w:hAnsi="Bookman Old Style"/>
          <w:b w:val="0"/>
          <w:i w:val="0"/>
          <w:sz w:val="22"/>
          <w:szCs w:val="22"/>
        </w:rPr>
        <w:t xml:space="preserve">euri; </w:t>
      </w:r>
    </w:p>
    <w:p w14:paraId="4B180C59" w14:textId="77777777" w:rsidR="00502308" w:rsidRPr="00F87658" w:rsidRDefault="00502308" w:rsidP="00F87658">
      <w:pPr>
        <w:pStyle w:val="BodyTextIndent"/>
        <w:widowControl w:val="0"/>
        <w:numPr>
          <w:ilvl w:val="0"/>
          <w:numId w:val="20"/>
        </w:numPr>
        <w:spacing w:line="360" w:lineRule="auto"/>
        <w:rPr>
          <w:rFonts w:ascii="Bookman Old Style" w:hAnsi="Bookman Old Style"/>
          <w:b w:val="0"/>
          <w:i w:val="0"/>
          <w:sz w:val="22"/>
          <w:szCs w:val="22"/>
        </w:rPr>
      </w:pPr>
      <w:r w:rsidRPr="00F87658">
        <w:rPr>
          <w:rFonts w:ascii="Bookman Old Style" w:hAnsi="Bookman Old Style"/>
          <w:b w:val="0"/>
          <w:i w:val="0"/>
          <w:sz w:val="22"/>
          <w:szCs w:val="22"/>
        </w:rPr>
        <w:t>Controlul intr</w:t>
      </w:r>
      <w:r w:rsidR="00FC42BE" w:rsidRPr="00F87658">
        <w:rPr>
          <w:rFonts w:ascii="Bookman Old Style" w:hAnsi="Bookman Old Style"/>
          <w:b w:val="0"/>
          <w:i w:val="0"/>
          <w:sz w:val="22"/>
          <w:szCs w:val="22"/>
        </w:rPr>
        <w:t>a</w:t>
      </w:r>
      <w:r w:rsidRPr="00F87658">
        <w:rPr>
          <w:rFonts w:ascii="Bookman Old Style" w:hAnsi="Bookman Old Style"/>
          <w:b w:val="0"/>
          <w:i w:val="0"/>
          <w:sz w:val="22"/>
          <w:szCs w:val="22"/>
        </w:rPr>
        <w:t>rilor de de</w:t>
      </w:r>
      <w:r w:rsidR="008406C3" w:rsidRPr="00F87658">
        <w:rPr>
          <w:rFonts w:ascii="Bookman Old Style" w:hAnsi="Bookman Old Style"/>
          <w:b w:val="0"/>
          <w:i w:val="0"/>
          <w:sz w:val="22"/>
          <w:szCs w:val="22"/>
        </w:rPr>
        <w:t>s</w:t>
      </w:r>
      <w:r w:rsidRPr="00F87658">
        <w:rPr>
          <w:rFonts w:ascii="Bookman Old Style" w:hAnsi="Bookman Old Style"/>
          <w:b w:val="0"/>
          <w:i w:val="0"/>
          <w:sz w:val="22"/>
          <w:szCs w:val="22"/>
        </w:rPr>
        <w:t xml:space="preserve">euri:  </w:t>
      </w:r>
    </w:p>
    <w:p w14:paraId="749E90E3" w14:textId="77777777" w:rsidR="00502308" w:rsidRPr="00F87658" w:rsidRDefault="00502308" w:rsidP="00F87658">
      <w:pPr>
        <w:pStyle w:val="BodyTextIndent"/>
        <w:widowControl w:val="0"/>
        <w:numPr>
          <w:ilvl w:val="0"/>
          <w:numId w:val="24"/>
        </w:numPr>
        <w:spacing w:line="360" w:lineRule="auto"/>
        <w:rPr>
          <w:rFonts w:ascii="Bookman Old Style" w:hAnsi="Bookman Old Style"/>
          <w:b w:val="0"/>
          <w:i w:val="0"/>
          <w:sz w:val="22"/>
          <w:szCs w:val="22"/>
        </w:rPr>
      </w:pPr>
      <w:r w:rsidRPr="00F87658">
        <w:rPr>
          <w:rFonts w:ascii="Bookman Old Style" w:hAnsi="Bookman Old Style"/>
          <w:b w:val="0"/>
          <w:i w:val="0"/>
          <w:sz w:val="22"/>
          <w:szCs w:val="22"/>
        </w:rPr>
        <w:t xml:space="preserve">verificarea documentelor care </w:t>
      </w:r>
      <w:r w:rsidR="008406C3" w:rsidRPr="00F87658">
        <w:rPr>
          <w:rFonts w:ascii="Bookman Old Style" w:hAnsi="Bookman Old Style"/>
          <w:b w:val="0"/>
          <w:i w:val="0"/>
          <w:sz w:val="22"/>
          <w:szCs w:val="22"/>
        </w:rPr>
        <w:t>i</w:t>
      </w:r>
      <w:r w:rsidRPr="00F87658">
        <w:rPr>
          <w:rFonts w:ascii="Bookman Old Style" w:hAnsi="Bookman Old Style"/>
          <w:b w:val="0"/>
          <w:i w:val="0"/>
          <w:sz w:val="22"/>
          <w:szCs w:val="22"/>
        </w:rPr>
        <w:t>nso</w:t>
      </w:r>
      <w:r w:rsidR="00FC42BE" w:rsidRPr="00F87658">
        <w:rPr>
          <w:rFonts w:ascii="Bookman Old Style" w:hAnsi="Bookman Old Style"/>
          <w:b w:val="0"/>
          <w:i w:val="0"/>
          <w:sz w:val="22"/>
          <w:szCs w:val="22"/>
        </w:rPr>
        <w:t>t</w:t>
      </w:r>
      <w:r w:rsidRPr="00F87658">
        <w:rPr>
          <w:rFonts w:ascii="Bookman Old Style" w:hAnsi="Bookman Old Style"/>
          <w:b w:val="0"/>
          <w:i w:val="0"/>
          <w:sz w:val="22"/>
          <w:szCs w:val="22"/>
        </w:rPr>
        <w:t>esc transporturile de de</w:t>
      </w:r>
      <w:r w:rsidR="008406C3" w:rsidRPr="00F87658">
        <w:rPr>
          <w:rFonts w:ascii="Bookman Old Style" w:hAnsi="Bookman Old Style"/>
          <w:b w:val="0"/>
          <w:i w:val="0"/>
          <w:sz w:val="22"/>
          <w:szCs w:val="22"/>
        </w:rPr>
        <w:t>s</w:t>
      </w:r>
      <w:r w:rsidRPr="00F87658">
        <w:rPr>
          <w:rFonts w:ascii="Bookman Old Style" w:hAnsi="Bookman Old Style"/>
          <w:b w:val="0"/>
          <w:i w:val="0"/>
          <w:sz w:val="22"/>
          <w:szCs w:val="22"/>
        </w:rPr>
        <w:t>euri;</w:t>
      </w:r>
    </w:p>
    <w:p w14:paraId="02295D83" w14:textId="77777777" w:rsidR="00502308" w:rsidRDefault="00502308" w:rsidP="00F87658">
      <w:pPr>
        <w:pStyle w:val="BodyTextIndent"/>
        <w:widowControl w:val="0"/>
        <w:numPr>
          <w:ilvl w:val="0"/>
          <w:numId w:val="24"/>
        </w:numPr>
        <w:spacing w:line="360" w:lineRule="auto"/>
        <w:rPr>
          <w:rFonts w:ascii="Bookman Old Style" w:hAnsi="Bookman Old Style"/>
          <w:b w:val="0"/>
          <w:i w:val="0"/>
          <w:sz w:val="22"/>
          <w:szCs w:val="22"/>
        </w:rPr>
      </w:pPr>
      <w:r w:rsidRPr="00F87658">
        <w:rPr>
          <w:rFonts w:ascii="Bookman Old Style" w:hAnsi="Bookman Old Style"/>
          <w:b w:val="0"/>
          <w:i w:val="0"/>
          <w:sz w:val="22"/>
          <w:szCs w:val="22"/>
        </w:rPr>
        <w:t>verificarea calit</w:t>
      </w:r>
      <w:r w:rsidR="00FC42BE" w:rsidRPr="00F87658">
        <w:rPr>
          <w:rFonts w:ascii="Bookman Old Style" w:hAnsi="Bookman Old Style"/>
          <w:b w:val="0"/>
          <w:i w:val="0"/>
          <w:sz w:val="22"/>
          <w:szCs w:val="22"/>
        </w:rPr>
        <w:t>at</w:t>
      </w:r>
      <w:r w:rsidRPr="00F87658">
        <w:rPr>
          <w:rFonts w:ascii="Bookman Old Style" w:hAnsi="Bookman Old Style"/>
          <w:b w:val="0"/>
          <w:i w:val="0"/>
          <w:sz w:val="22"/>
          <w:szCs w:val="22"/>
        </w:rPr>
        <w:t>ii de</w:t>
      </w:r>
      <w:r w:rsidR="008406C3" w:rsidRPr="00F87658">
        <w:rPr>
          <w:rFonts w:ascii="Bookman Old Style" w:hAnsi="Bookman Old Style"/>
          <w:b w:val="0"/>
          <w:i w:val="0"/>
          <w:sz w:val="22"/>
          <w:szCs w:val="22"/>
        </w:rPr>
        <w:t>s</w:t>
      </w:r>
      <w:r w:rsidRPr="00F87658">
        <w:rPr>
          <w:rFonts w:ascii="Bookman Old Style" w:hAnsi="Bookman Old Style"/>
          <w:b w:val="0"/>
          <w:i w:val="0"/>
          <w:sz w:val="22"/>
          <w:szCs w:val="22"/>
        </w:rPr>
        <w:t xml:space="preserve">eurilor in scopul stabilirii </w:t>
      </w:r>
      <w:r w:rsidR="008406C3" w:rsidRPr="00F87658">
        <w:rPr>
          <w:rFonts w:ascii="Bookman Old Style" w:hAnsi="Bookman Old Style"/>
          <w:b w:val="0"/>
          <w:i w:val="0"/>
          <w:sz w:val="22"/>
          <w:szCs w:val="22"/>
        </w:rPr>
        <w:t>i</w:t>
      </w:r>
      <w:r w:rsidRPr="00F87658">
        <w:rPr>
          <w:rFonts w:ascii="Bookman Old Style" w:hAnsi="Bookman Old Style"/>
          <w:b w:val="0"/>
          <w:i w:val="0"/>
          <w:sz w:val="22"/>
          <w:szCs w:val="22"/>
        </w:rPr>
        <w:t>ncadr</w:t>
      </w:r>
      <w:r w:rsidR="00FC42BE" w:rsidRPr="00F87658">
        <w:rPr>
          <w:rFonts w:ascii="Bookman Old Style" w:hAnsi="Bookman Old Style"/>
          <w:b w:val="0"/>
          <w:i w:val="0"/>
          <w:sz w:val="22"/>
          <w:szCs w:val="22"/>
        </w:rPr>
        <w:t>a</w:t>
      </w:r>
      <w:r w:rsidRPr="00F87658">
        <w:rPr>
          <w:rFonts w:ascii="Bookman Old Style" w:hAnsi="Bookman Old Style"/>
          <w:b w:val="0"/>
          <w:i w:val="0"/>
          <w:sz w:val="22"/>
          <w:szCs w:val="22"/>
        </w:rPr>
        <w:t xml:space="preserve">rii </w:t>
      </w:r>
      <w:r w:rsidR="008406C3" w:rsidRPr="00F87658">
        <w:rPr>
          <w:rFonts w:ascii="Bookman Old Style" w:hAnsi="Bookman Old Style"/>
          <w:b w:val="0"/>
          <w:i w:val="0"/>
          <w:sz w:val="22"/>
          <w:szCs w:val="22"/>
        </w:rPr>
        <w:t>i</w:t>
      </w:r>
      <w:r w:rsidRPr="00F87658">
        <w:rPr>
          <w:rFonts w:ascii="Bookman Old Style" w:hAnsi="Bookman Old Style"/>
          <w:b w:val="0"/>
          <w:i w:val="0"/>
          <w:sz w:val="22"/>
          <w:szCs w:val="22"/>
        </w:rPr>
        <w:t>n condi</w:t>
      </w:r>
      <w:r w:rsidR="00FC42BE" w:rsidRPr="00F87658">
        <w:rPr>
          <w:rFonts w:ascii="Bookman Old Style" w:hAnsi="Bookman Old Style"/>
          <w:b w:val="0"/>
          <w:i w:val="0"/>
          <w:sz w:val="22"/>
          <w:szCs w:val="22"/>
        </w:rPr>
        <w:t>t</w:t>
      </w:r>
      <w:r w:rsidRPr="00F87658">
        <w:rPr>
          <w:rFonts w:ascii="Bookman Old Style" w:hAnsi="Bookman Old Style"/>
          <w:b w:val="0"/>
          <w:i w:val="0"/>
          <w:sz w:val="22"/>
          <w:szCs w:val="22"/>
        </w:rPr>
        <w:t>iile prev</w:t>
      </w:r>
      <w:r w:rsidR="00FC42BE" w:rsidRPr="00F87658">
        <w:rPr>
          <w:rFonts w:ascii="Bookman Old Style" w:hAnsi="Bookman Old Style"/>
          <w:b w:val="0"/>
          <w:i w:val="0"/>
          <w:sz w:val="22"/>
          <w:szCs w:val="22"/>
        </w:rPr>
        <w:t>a</w:t>
      </w:r>
      <w:r w:rsidRPr="00F87658">
        <w:rPr>
          <w:rFonts w:ascii="Bookman Old Style" w:hAnsi="Bookman Old Style"/>
          <w:b w:val="0"/>
          <w:i w:val="0"/>
          <w:sz w:val="22"/>
          <w:szCs w:val="22"/>
        </w:rPr>
        <w:t>zute de autoriza</w:t>
      </w:r>
      <w:r w:rsidR="00FC42BE" w:rsidRPr="00F87658">
        <w:rPr>
          <w:rFonts w:ascii="Bookman Old Style" w:hAnsi="Bookman Old Style"/>
          <w:b w:val="0"/>
          <w:i w:val="0"/>
          <w:sz w:val="22"/>
          <w:szCs w:val="22"/>
        </w:rPr>
        <w:t>t</w:t>
      </w:r>
      <w:r w:rsidRPr="00F87658">
        <w:rPr>
          <w:rFonts w:ascii="Bookman Old Style" w:hAnsi="Bookman Old Style"/>
          <w:b w:val="0"/>
          <w:i w:val="0"/>
          <w:sz w:val="22"/>
          <w:szCs w:val="22"/>
        </w:rPr>
        <w:t>ia de mediu;</w:t>
      </w:r>
    </w:p>
    <w:p w14:paraId="07F5269C" w14:textId="77777777" w:rsidR="00FB04C7" w:rsidRPr="003314AB" w:rsidRDefault="00FB04C7" w:rsidP="00FB04C7">
      <w:pPr>
        <w:pStyle w:val="BodyTextIndent"/>
        <w:widowControl w:val="0"/>
        <w:spacing w:line="360" w:lineRule="auto"/>
        <w:rPr>
          <w:rFonts w:ascii="Bookman Old Style" w:hAnsi="Bookman Old Style"/>
          <w:b w:val="0"/>
          <w:i w:val="0"/>
          <w:sz w:val="22"/>
          <w:szCs w:val="22"/>
          <w:bdr w:val="none" w:sz="0" w:space="0" w:color="auto" w:frame="1"/>
        </w:rPr>
      </w:pPr>
      <w:r w:rsidRPr="003314AB">
        <w:rPr>
          <w:rFonts w:ascii="Bookman Old Style" w:hAnsi="Bookman Old Style"/>
          <w:b w:val="0"/>
          <w:i w:val="0"/>
          <w:sz w:val="22"/>
          <w:szCs w:val="22"/>
          <w:bdr w:val="none" w:sz="0" w:space="0" w:color="auto" w:frame="1"/>
        </w:rPr>
        <w:t xml:space="preserve">Automonitorizarea tehnologică are ca scop reducerea riscurilor de accidente prin incendii </w:t>
      </w:r>
      <w:r w:rsidRPr="003314AB">
        <w:rPr>
          <w:b w:val="0"/>
          <w:i w:val="0"/>
          <w:sz w:val="22"/>
          <w:szCs w:val="22"/>
          <w:bdr w:val="none" w:sz="0" w:space="0" w:color="auto" w:frame="1"/>
        </w:rPr>
        <w:t>ș</w:t>
      </w:r>
      <w:r w:rsidRPr="003314AB">
        <w:rPr>
          <w:rFonts w:ascii="Bookman Old Style" w:hAnsi="Bookman Old Style"/>
          <w:b w:val="0"/>
          <w:i w:val="0"/>
          <w:sz w:val="22"/>
          <w:szCs w:val="22"/>
          <w:bdr w:val="none" w:sz="0" w:space="0" w:color="auto" w:frame="1"/>
        </w:rPr>
        <w:t xml:space="preserve">i explozii, distrugerea stratului de impermeabilizare, colmatarea sistemelor de drenaj </w:t>
      </w:r>
      <w:r w:rsidRPr="003314AB">
        <w:rPr>
          <w:b w:val="0"/>
          <w:i w:val="0"/>
          <w:sz w:val="22"/>
          <w:szCs w:val="22"/>
          <w:bdr w:val="none" w:sz="0" w:space="0" w:color="auto" w:frame="1"/>
        </w:rPr>
        <w:t>ș</w:t>
      </w:r>
      <w:r w:rsidRPr="003314AB">
        <w:rPr>
          <w:rFonts w:ascii="Bookman Old Style" w:hAnsi="Bookman Old Style"/>
          <w:b w:val="0"/>
          <w:i w:val="0"/>
          <w:sz w:val="22"/>
          <w:szCs w:val="22"/>
          <w:bdr w:val="none" w:sz="0" w:space="0" w:color="auto" w:frame="1"/>
        </w:rPr>
        <w:t>i tas</w:t>
      </w:r>
      <w:r w:rsidRPr="003314AB">
        <w:rPr>
          <w:rFonts w:ascii="Bookman Old Style" w:hAnsi="Bookman Old Style" w:cs="Bookman Old Style"/>
          <w:b w:val="0"/>
          <w:i w:val="0"/>
          <w:sz w:val="22"/>
          <w:szCs w:val="22"/>
          <w:bdr w:val="none" w:sz="0" w:space="0" w:color="auto" w:frame="1"/>
        </w:rPr>
        <w:t>ă</w:t>
      </w:r>
      <w:r w:rsidRPr="003314AB">
        <w:rPr>
          <w:rFonts w:ascii="Bookman Old Style" w:hAnsi="Bookman Old Style"/>
          <w:b w:val="0"/>
          <w:i w:val="0"/>
          <w:sz w:val="22"/>
          <w:szCs w:val="22"/>
          <w:bdr w:val="none" w:sz="0" w:space="0" w:color="auto" w:frame="1"/>
        </w:rPr>
        <w:t>ri inegale ale de</w:t>
      </w:r>
      <w:r w:rsidRPr="003314AB">
        <w:rPr>
          <w:b w:val="0"/>
          <w:i w:val="0"/>
          <w:sz w:val="22"/>
          <w:szCs w:val="22"/>
          <w:bdr w:val="none" w:sz="0" w:space="0" w:color="auto" w:frame="1"/>
        </w:rPr>
        <w:t>ș</w:t>
      </w:r>
      <w:r w:rsidRPr="003314AB">
        <w:rPr>
          <w:rFonts w:ascii="Bookman Old Style" w:hAnsi="Bookman Old Style"/>
          <w:b w:val="0"/>
          <w:i w:val="0"/>
          <w:sz w:val="22"/>
          <w:szCs w:val="22"/>
          <w:bdr w:val="none" w:sz="0" w:space="0" w:color="auto" w:frame="1"/>
        </w:rPr>
        <w:t>eurilor în corpul depozitului.</w:t>
      </w:r>
    </w:p>
    <w:p w14:paraId="62D6F51B" w14:textId="77777777" w:rsidR="00FB04C7" w:rsidRPr="003314AB" w:rsidRDefault="00FB04C7" w:rsidP="00FB04C7">
      <w:pPr>
        <w:pStyle w:val="BodyTextIndent"/>
        <w:widowControl w:val="0"/>
        <w:spacing w:line="360" w:lineRule="auto"/>
        <w:rPr>
          <w:rFonts w:ascii="Bookman Old Style" w:hAnsi="Bookman Old Style"/>
          <w:b w:val="0"/>
          <w:i w:val="0"/>
          <w:sz w:val="22"/>
          <w:szCs w:val="22"/>
        </w:rPr>
      </w:pPr>
    </w:p>
    <w:p w14:paraId="6B85F3C0" w14:textId="77777777" w:rsidR="00502308" w:rsidRPr="00F87658" w:rsidRDefault="00502308" w:rsidP="00F87658">
      <w:pPr>
        <w:pStyle w:val="Heading2"/>
        <w:spacing w:line="360" w:lineRule="auto"/>
        <w:rPr>
          <w:rFonts w:ascii="Bookman Old Style" w:hAnsi="Bookman Old Style"/>
          <w:sz w:val="22"/>
          <w:szCs w:val="22"/>
          <w:lang w:val="it-IT"/>
        </w:rPr>
      </w:pPr>
      <w:bookmarkStart w:id="118" w:name="_Toc141601166"/>
      <w:bookmarkStart w:id="119" w:name="_Toc181159128"/>
      <w:bookmarkStart w:id="120" w:name="_Toc362003043"/>
      <w:r w:rsidRPr="00F87658">
        <w:rPr>
          <w:rFonts w:ascii="Bookman Old Style" w:hAnsi="Bookman Old Style"/>
          <w:sz w:val="22"/>
          <w:szCs w:val="22"/>
          <w:lang w:val="it-IT"/>
        </w:rPr>
        <w:t xml:space="preserve">13.2. MONITORIZAREA </w:t>
      </w:r>
      <w:bookmarkEnd w:id="118"/>
      <w:bookmarkEnd w:id="119"/>
      <w:r w:rsidRPr="00F87658">
        <w:rPr>
          <w:rFonts w:ascii="Bookman Old Style" w:hAnsi="Bookman Old Style"/>
          <w:sz w:val="22"/>
          <w:szCs w:val="22"/>
          <w:lang w:val="it-IT"/>
        </w:rPr>
        <w:t>ACTIVITATII</w:t>
      </w:r>
      <w:bookmarkEnd w:id="120"/>
    </w:p>
    <w:p w14:paraId="0CE4ED56" w14:textId="77777777" w:rsidR="00502308" w:rsidRDefault="00502308" w:rsidP="00F87658">
      <w:pPr>
        <w:spacing w:after="0" w:line="360" w:lineRule="auto"/>
        <w:jc w:val="both"/>
        <w:rPr>
          <w:rFonts w:ascii="Bookman Old Style" w:hAnsi="Bookman Old Style"/>
          <w:b/>
          <w:lang w:val="it-IT"/>
        </w:rPr>
      </w:pPr>
      <w:r w:rsidRPr="00F87658">
        <w:rPr>
          <w:rFonts w:ascii="Bookman Old Style" w:hAnsi="Bookman Old Style"/>
          <w:b/>
          <w:bCs/>
          <w:lang w:val="it-IT"/>
        </w:rPr>
        <w:t xml:space="preserve">13.2.1 Monitorizarea </w:t>
      </w:r>
      <w:r w:rsidRPr="00F87658">
        <w:rPr>
          <w:rFonts w:ascii="Bookman Old Style" w:hAnsi="Bookman Old Style"/>
          <w:b/>
          <w:lang w:val="it-IT"/>
        </w:rPr>
        <w:t>calit</w:t>
      </w:r>
      <w:r w:rsidR="00FC42BE" w:rsidRPr="00F87658">
        <w:rPr>
          <w:rFonts w:ascii="Bookman Old Style" w:hAnsi="Bookman Old Style"/>
          <w:b/>
          <w:lang w:val="it-IT"/>
        </w:rPr>
        <w:t>at</w:t>
      </w:r>
      <w:r w:rsidRPr="00F87658">
        <w:rPr>
          <w:rFonts w:ascii="Bookman Old Style" w:hAnsi="Bookman Old Style"/>
          <w:b/>
          <w:lang w:val="it-IT"/>
        </w:rPr>
        <w:t>ii componentelor mediului in faza de func</w:t>
      </w:r>
      <w:r w:rsidR="00FC42BE" w:rsidRPr="00F87658">
        <w:rPr>
          <w:rFonts w:ascii="Bookman Old Style" w:hAnsi="Bookman Old Style"/>
          <w:b/>
          <w:lang w:val="it-IT"/>
        </w:rPr>
        <w:t>t</w:t>
      </w:r>
      <w:r w:rsidRPr="00F87658">
        <w:rPr>
          <w:rFonts w:ascii="Bookman Old Style" w:hAnsi="Bookman Old Style"/>
          <w:b/>
          <w:lang w:val="it-IT"/>
        </w:rPr>
        <w:t>ionare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2323"/>
        <w:gridCol w:w="2331"/>
        <w:gridCol w:w="1466"/>
        <w:gridCol w:w="2276"/>
      </w:tblGrid>
      <w:tr w:rsidR="009F6416" w:rsidRPr="00F87658" w14:paraId="17AD0DCD" w14:textId="77777777" w:rsidTr="00507402">
        <w:tblPrEx>
          <w:tblCellMar>
            <w:top w:w="0" w:type="dxa"/>
            <w:bottom w:w="0" w:type="dxa"/>
          </w:tblCellMar>
        </w:tblPrEx>
        <w:trPr>
          <w:tblHeader/>
        </w:trPr>
        <w:tc>
          <w:tcPr>
            <w:tcW w:w="923" w:type="pct"/>
            <w:shd w:val="clear" w:color="auto" w:fill="F2F2F2"/>
            <w:vAlign w:val="center"/>
          </w:tcPr>
          <w:p w14:paraId="4571B4F7" w14:textId="77777777" w:rsidR="009F6416" w:rsidRPr="00F87658" w:rsidRDefault="009F6416" w:rsidP="00003448">
            <w:pPr>
              <w:spacing w:after="0" w:line="360" w:lineRule="auto"/>
              <w:jc w:val="both"/>
              <w:rPr>
                <w:rFonts w:ascii="Bookman Old Style" w:hAnsi="Bookman Old Style"/>
                <w:b/>
                <w:bCs/>
              </w:rPr>
            </w:pPr>
            <w:r w:rsidRPr="00F87658">
              <w:rPr>
                <w:rFonts w:ascii="Bookman Old Style" w:hAnsi="Bookman Old Style"/>
                <w:b/>
                <w:bCs/>
              </w:rPr>
              <w:t>Factor de mediu</w:t>
            </w:r>
          </w:p>
        </w:tc>
        <w:tc>
          <w:tcPr>
            <w:tcW w:w="1128" w:type="pct"/>
            <w:shd w:val="clear" w:color="auto" w:fill="F2F2F2"/>
            <w:vAlign w:val="center"/>
          </w:tcPr>
          <w:p w14:paraId="36382E77" w14:textId="77777777" w:rsidR="009F6416" w:rsidRPr="00F87658" w:rsidRDefault="009F6416" w:rsidP="00003448">
            <w:pPr>
              <w:spacing w:after="0" w:line="360" w:lineRule="auto"/>
              <w:jc w:val="both"/>
              <w:rPr>
                <w:rFonts w:ascii="Bookman Old Style" w:hAnsi="Bookman Old Style"/>
                <w:b/>
                <w:bCs/>
              </w:rPr>
            </w:pPr>
            <w:r w:rsidRPr="00F87658">
              <w:rPr>
                <w:rFonts w:ascii="Bookman Old Style" w:hAnsi="Bookman Old Style"/>
                <w:b/>
                <w:bCs/>
              </w:rPr>
              <w:t>Locuri prelevare probe</w:t>
            </w:r>
          </w:p>
        </w:tc>
        <w:tc>
          <w:tcPr>
            <w:tcW w:w="1132" w:type="pct"/>
            <w:shd w:val="clear" w:color="auto" w:fill="F2F2F2"/>
            <w:vAlign w:val="center"/>
          </w:tcPr>
          <w:p w14:paraId="245B50B1" w14:textId="77777777" w:rsidR="009F6416" w:rsidRPr="00F87658" w:rsidRDefault="009F6416" w:rsidP="00003448">
            <w:pPr>
              <w:spacing w:after="0" w:line="360" w:lineRule="auto"/>
              <w:jc w:val="both"/>
              <w:rPr>
                <w:rFonts w:ascii="Bookman Old Style" w:hAnsi="Bookman Old Style"/>
                <w:b/>
                <w:bCs/>
              </w:rPr>
            </w:pPr>
            <w:r w:rsidRPr="00F87658">
              <w:rPr>
                <w:rFonts w:ascii="Bookman Old Style" w:hAnsi="Bookman Old Style"/>
                <w:b/>
                <w:bCs/>
              </w:rPr>
              <w:t>Determinari</w:t>
            </w:r>
          </w:p>
        </w:tc>
        <w:tc>
          <w:tcPr>
            <w:tcW w:w="712" w:type="pct"/>
            <w:shd w:val="clear" w:color="auto" w:fill="F2F2F2"/>
            <w:vAlign w:val="center"/>
          </w:tcPr>
          <w:p w14:paraId="5E335863" w14:textId="77777777" w:rsidR="009F6416" w:rsidRPr="00F87658" w:rsidRDefault="009F6416" w:rsidP="00003448">
            <w:pPr>
              <w:spacing w:after="0" w:line="360" w:lineRule="auto"/>
              <w:jc w:val="both"/>
              <w:rPr>
                <w:rFonts w:ascii="Bookman Old Style" w:hAnsi="Bookman Old Style"/>
                <w:b/>
                <w:bCs/>
              </w:rPr>
            </w:pPr>
            <w:r w:rsidRPr="00F87658">
              <w:rPr>
                <w:rFonts w:ascii="Bookman Old Style" w:hAnsi="Bookman Old Style"/>
                <w:b/>
                <w:bCs/>
              </w:rPr>
              <w:t>Frecventa</w:t>
            </w:r>
          </w:p>
        </w:tc>
        <w:tc>
          <w:tcPr>
            <w:tcW w:w="1106" w:type="pct"/>
            <w:shd w:val="clear" w:color="auto" w:fill="F2F2F2"/>
            <w:vAlign w:val="center"/>
          </w:tcPr>
          <w:p w14:paraId="72D2AFBE" w14:textId="77777777" w:rsidR="009F6416" w:rsidRPr="00F87658" w:rsidRDefault="009F6416" w:rsidP="00003448">
            <w:pPr>
              <w:spacing w:after="0" w:line="360" w:lineRule="auto"/>
              <w:jc w:val="both"/>
              <w:rPr>
                <w:rFonts w:ascii="Bookman Old Style" w:hAnsi="Bookman Old Style"/>
                <w:b/>
                <w:bCs/>
              </w:rPr>
            </w:pPr>
            <w:r w:rsidRPr="00F87658">
              <w:rPr>
                <w:rFonts w:ascii="Bookman Old Style" w:hAnsi="Bookman Old Style"/>
                <w:b/>
                <w:bCs/>
              </w:rPr>
              <w:t>Metode de analiza</w:t>
            </w:r>
          </w:p>
        </w:tc>
      </w:tr>
      <w:tr w:rsidR="009F6416" w:rsidRPr="00F87658" w14:paraId="447D93C0" w14:textId="77777777" w:rsidTr="00507402">
        <w:tblPrEx>
          <w:tblCellMar>
            <w:top w:w="0" w:type="dxa"/>
            <w:bottom w:w="0" w:type="dxa"/>
          </w:tblCellMar>
        </w:tblPrEx>
        <w:trPr>
          <w:trHeight w:hRule="exact" w:val="284"/>
        </w:trPr>
        <w:tc>
          <w:tcPr>
            <w:tcW w:w="923" w:type="pct"/>
            <w:vMerge w:val="restart"/>
            <w:shd w:val="clear" w:color="auto" w:fill="auto"/>
            <w:vAlign w:val="center"/>
          </w:tcPr>
          <w:p w14:paraId="64F73C06" w14:textId="77777777" w:rsidR="009F6416" w:rsidRPr="00F87658" w:rsidRDefault="00B02111" w:rsidP="00003448">
            <w:pPr>
              <w:spacing w:after="0" w:line="360" w:lineRule="auto"/>
              <w:jc w:val="both"/>
              <w:rPr>
                <w:rFonts w:ascii="Bookman Old Style" w:hAnsi="Bookman Old Style"/>
                <w:bCs/>
                <w:color w:val="000000"/>
              </w:rPr>
            </w:pPr>
            <w:r w:rsidRPr="003314AB">
              <w:rPr>
                <w:rFonts w:ascii="Bookman Old Style" w:hAnsi="Bookman Old Style"/>
                <w:bCs/>
                <w:color w:val="000000"/>
                <w:lang w:val="ro-RO"/>
              </w:rPr>
              <w:t xml:space="preserve">Apele uzate </w:t>
            </w:r>
            <w:r w:rsidR="009F6416" w:rsidRPr="003314AB">
              <w:rPr>
                <w:rFonts w:ascii="Bookman Old Style" w:hAnsi="Bookman Old Style"/>
                <w:bCs/>
                <w:color w:val="000000"/>
                <w:lang w:val="ro-RO"/>
              </w:rPr>
              <w:t xml:space="preserve"> </w:t>
            </w:r>
            <w:r w:rsidR="009F6416" w:rsidRPr="003314AB">
              <w:rPr>
                <w:rFonts w:ascii="Bookman Old Style" w:hAnsi="Bookman Old Style"/>
                <w:bCs/>
                <w:color w:val="000000"/>
                <w:lang w:val="ro-RO"/>
              </w:rPr>
              <w:lastRenderedPageBreak/>
              <w:t>evacuate  in paraul Valea lui Dan</w:t>
            </w:r>
          </w:p>
        </w:tc>
        <w:tc>
          <w:tcPr>
            <w:tcW w:w="1128" w:type="pct"/>
            <w:vMerge w:val="restart"/>
            <w:shd w:val="clear" w:color="auto" w:fill="auto"/>
            <w:vAlign w:val="center"/>
          </w:tcPr>
          <w:p w14:paraId="7BC6A81D"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lastRenderedPageBreak/>
              <w:t xml:space="preserve">Inainte de </w:t>
            </w:r>
            <w:r w:rsidRPr="00F87658">
              <w:rPr>
                <w:rFonts w:ascii="Bookman Old Style" w:hAnsi="Bookman Old Style"/>
                <w:color w:val="000000"/>
              </w:rPr>
              <w:lastRenderedPageBreak/>
              <w:t>evacuarea in pr. Valea lui Dan</w:t>
            </w:r>
          </w:p>
        </w:tc>
        <w:tc>
          <w:tcPr>
            <w:tcW w:w="1132" w:type="pct"/>
            <w:tcBorders>
              <w:top w:val="single" w:sz="8" w:space="0" w:color="auto"/>
              <w:bottom w:val="single" w:sz="8" w:space="0" w:color="auto"/>
            </w:tcBorders>
            <w:shd w:val="clear" w:color="auto" w:fill="auto"/>
          </w:tcPr>
          <w:p w14:paraId="0F2C5CFF" w14:textId="77777777" w:rsidR="009F6416" w:rsidRPr="00F87658" w:rsidRDefault="009F6416" w:rsidP="0000344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lastRenderedPageBreak/>
              <w:t>CCO-Cr</w:t>
            </w:r>
          </w:p>
        </w:tc>
        <w:tc>
          <w:tcPr>
            <w:tcW w:w="712" w:type="pct"/>
            <w:vMerge w:val="restart"/>
            <w:shd w:val="clear" w:color="auto" w:fill="auto"/>
            <w:vAlign w:val="center"/>
          </w:tcPr>
          <w:p w14:paraId="33F84AE0" w14:textId="77777777" w:rsidR="009F6416" w:rsidRPr="003314AB" w:rsidRDefault="009F6416" w:rsidP="00003448">
            <w:pPr>
              <w:spacing w:after="0" w:line="360" w:lineRule="auto"/>
              <w:jc w:val="both"/>
              <w:rPr>
                <w:rFonts w:ascii="Bookman Old Style" w:hAnsi="Bookman Old Style"/>
                <w:color w:val="000000"/>
                <w:lang w:val="fr-FR"/>
              </w:rPr>
            </w:pPr>
            <w:r w:rsidRPr="003314AB">
              <w:rPr>
                <w:rFonts w:ascii="Bookman Old Style" w:hAnsi="Bookman Old Style"/>
                <w:color w:val="000000"/>
                <w:lang w:val="fr-FR"/>
              </w:rPr>
              <w:t>trimestriala</w:t>
            </w:r>
          </w:p>
        </w:tc>
        <w:tc>
          <w:tcPr>
            <w:tcW w:w="1106" w:type="pct"/>
            <w:vMerge w:val="restart"/>
            <w:shd w:val="clear" w:color="auto" w:fill="auto"/>
            <w:vAlign w:val="center"/>
          </w:tcPr>
          <w:p w14:paraId="575D3B9B" w14:textId="77777777" w:rsidR="009F6416" w:rsidRPr="00F87658" w:rsidRDefault="009F6416" w:rsidP="0000344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 xml:space="preserve">Conform </w:t>
            </w:r>
            <w:r w:rsidRPr="00F87658">
              <w:rPr>
                <w:rFonts w:ascii="Bookman Old Style" w:hAnsi="Bookman Old Style"/>
                <w:color w:val="000000"/>
                <w:lang w:val="it-IT"/>
              </w:rPr>
              <w:lastRenderedPageBreak/>
              <w:t>procedurii specifice pentru fiecare indicator in parte si standardelor legale in vigoare</w:t>
            </w:r>
          </w:p>
          <w:p w14:paraId="2EC4870C" w14:textId="77777777" w:rsidR="009F6416" w:rsidRPr="00F87658" w:rsidRDefault="009F6416" w:rsidP="0000344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 xml:space="preserve"> </w:t>
            </w:r>
          </w:p>
        </w:tc>
      </w:tr>
      <w:tr w:rsidR="009F6416" w:rsidRPr="00F87658" w14:paraId="4B60DCAE" w14:textId="77777777" w:rsidTr="00507402">
        <w:tblPrEx>
          <w:tblCellMar>
            <w:top w:w="0" w:type="dxa"/>
            <w:bottom w:w="0" w:type="dxa"/>
          </w:tblCellMar>
        </w:tblPrEx>
        <w:trPr>
          <w:trHeight w:hRule="exact" w:val="597"/>
        </w:trPr>
        <w:tc>
          <w:tcPr>
            <w:tcW w:w="923" w:type="pct"/>
            <w:vMerge/>
            <w:shd w:val="clear" w:color="auto" w:fill="auto"/>
            <w:vAlign w:val="center"/>
          </w:tcPr>
          <w:p w14:paraId="209A1607" w14:textId="77777777" w:rsidR="009F6416" w:rsidRPr="00F87658" w:rsidRDefault="009F6416" w:rsidP="00003448">
            <w:pPr>
              <w:spacing w:after="0" w:line="360" w:lineRule="auto"/>
              <w:jc w:val="both"/>
              <w:rPr>
                <w:rFonts w:ascii="Bookman Old Style" w:hAnsi="Bookman Old Style"/>
                <w:bCs/>
                <w:color w:val="C00000"/>
                <w:lang w:val="it-IT"/>
              </w:rPr>
            </w:pPr>
          </w:p>
        </w:tc>
        <w:tc>
          <w:tcPr>
            <w:tcW w:w="1128" w:type="pct"/>
            <w:vMerge/>
            <w:shd w:val="clear" w:color="auto" w:fill="auto"/>
            <w:vAlign w:val="center"/>
          </w:tcPr>
          <w:p w14:paraId="524BC5E3" w14:textId="77777777" w:rsidR="009F6416" w:rsidRPr="00F87658" w:rsidRDefault="009F6416" w:rsidP="00003448">
            <w:pPr>
              <w:spacing w:after="0" w:line="360" w:lineRule="auto"/>
              <w:jc w:val="both"/>
              <w:rPr>
                <w:rFonts w:ascii="Bookman Old Style" w:hAnsi="Bookman Old Style"/>
                <w:color w:val="C00000"/>
                <w:lang w:val="it-IT"/>
              </w:rPr>
            </w:pPr>
          </w:p>
        </w:tc>
        <w:tc>
          <w:tcPr>
            <w:tcW w:w="1132" w:type="pct"/>
            <w:tcBorders>
              <w:top w:val="single" w:sz="8" w:space="0" w:color="auto"/>
              <w:bottom w:val="single" w:sz="8" w:space="0" w:color="auto"/>
            </w:tcBorders>
            <w:shd w:val="clear" w:color="auto" w:fill="auto"/>
          </w:tcPr>
          <w:p w14:paraId="3FF369E9" w14:textId="77777777" w:rsidR="009F6416" w:rsidRPr="00F87658" w:rsidRDefault="009F6416" w:rsidP="0000344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Materii totale in suspensie</w:t>
            </w:r>
          </w:p>
          <w:p w14:paraId="7832DE51" w14:textId="77777777" w:rsidR="009F6416" w:rsidRPr="00F87658" w:rsidRDefault="009F6416" w:rsidP="0000344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 xml:space="preserve"> suspensie</w:t>
            </w:r>
          </w:p>
        </w:tc>
        <w:tc>
          <w:tcPr>
            <w:tcW w:w="712" w:type="pct"/>
            <w:vMerge/>
            <w:shd w:val="clear" w:color="auto" w:fill="auto"/>
            <w:vAlign w:val="center"/>
          </w:tcPr>
          <w:p w14:paraId="5287BEFD" w14:textId="77777777" w:rsidR="009F6416" w:rsidRPr="00F87658" w:rsidRDefault="009F6416" w:rsidP="00003448">
            <w:pPr>
              <w:spacing w:after="0" w:line="360" w:lineRule="auto"/>
              <w:jc w:val="both"/>
              <w:rPr>
                <w:rFonts w:ascii="Bookman Old Style" w:hAnsi="Bookman Old Style"/>
                <w:color w:val="C00000"/>
                <w:lang w:val="fr-FR"/>
              </w:rPr>
            </w:pPr>
          </w:p>
        </w:tc>
        <w:tc>
          <w:tcPr>
            <w:tcW w:w="1106" w:type="pct"/>
            <w:vMerge/>
            <w:shd w:val="clear" w:color="auto" w:fill="auto"/>
            <w:vAlign w:val="center"/>
          </w:tcPr>
          <w:p w14:paraId="3CB6C99A" w14:textId="77777777" w:rsidR="009F6416" w:rsidRPr="00F87658" w:rsidRDefault="009F6416" w:rsidP="00003448">
            <w:pPr>
              <w:spacing w:after="0" w:line="360" w:lineRule="auto"/>
              <w:jc w:val="both"/>
              <w:rPr>
                <w:rFonts w:ascii="Bookman Old Style" w:hAnsi="Bookman Old Style"/>
                <w:color w:val="C00000"/>
                <w:lang w:val="it-IT"/>
              </w:rPr>
            </w:pPr>
          </w:p>
        </w:tc>
      </w:tr>
      <w:tr w:rsidR="009F6416" w:rsidRPr="00F87658" w14:paraId="0A3FDABB" w14:textId="77777777" w:rsidTr="00507402">
        <w:tblPrEx>
          <w:tblCellMar>
            <w:top w:w="0" w:type="dxa"/>
            <w:bottom w:w="0" w:type="dxa"/>
          </w:tblCellMar>
        </w:tblPrEx>
        <w:trPr>
          <w:trHeight w:hRule="exact" w:val="1013"/>
        </w:trPr>
        <w:tc>
          <w:tcPr>
            <w:tcW w:w="923" w:type="pct"/>
            <w:vMerge/>
            <w:shd w:val="clear" w:color="auto" w:fill="auto"/>
            <w:vAlign w:val="center"/>
          </w:tcPr>
          <w:p w14:paraId="5DFEE0D7" w14:textId="77777777" w:rsidR="009F6416" w:rsidRPr="00F87658" w:rsidRDefault="009F6416" w:rsidP="00003448">
            <w:pPr>
              <w:spacing w:after="0" w:line="360" w:lineRule="auto"/>
              <w:jc w:val="both"/>
              <w:rPr>
                <w:rFonts w:ascii="Bookman Old Style" w:hAnsi="Bookman Old Style"/>
                <w:bCs/>
                <w:color w:val="C00000"/>
              </w:rPr>
            </w:pPr>
          </w:p>
        </w:tc>
        <w:tc>
          <w:tcPr>
            <w:tcW w:w="1128" w:type="pct"/>
            <w:vMerge/>
            <w:shd w:val="clear" w:color="auto" w:fill="auto"/>
            <w:vAlign w:val="center"/>
          </w:tcPr>
          <w:p w14:paraId="16048BF3" w14:textId="77777777" w:rsidR="009F6416" w:rsidRPr="00F87658" w:rsidRDefault="009F6416" w:rsidP="00003448">
            <w:pPr>
              <w:spacing w:after="0" w:line="360" w:lineRule="auto"/>
              <w:jc w:val="both"/>
              <w:rPr>
                <w:rFonts w:ascii="Bookman Old Style" w:hAnsi="Bookman Old Style"/>
                <w:color w:val="C00000"/>
              </w:rPr>
            </w:pPr>
          </w:p>
        </w:tc>
        <w:tc>
          <w:tcPr>
            <w:tcW w:w="1132" w:type="pct"/>
            <w:tcBorders>
              <w:top w:val="single" w:sz="8" w:space="0" w:color="auto"/>
              <w:bottom w:val="single" w:sz="8" w:space="0" w:color="auto"/>
            </w:tcBorders>
            <w:shd w:val="clear" w:color="auto" w:fill="auto"/>
          </w:tcPr>
          <w:p w14:paraId="477995B6" w14:textId="77777777" w:rsidR="009F6416" w:rsidRPr="00F87658" w:rsidRDefault="009F6416" w:rsidP="0000344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Substante extractibile cu solventi organici cu cu solventi organici</w:t>
            </w:r>
          </w:p>
          <w:p w14:paraId="1E7135F2" w14:textId="77777777" w:rsidR="009F6416" w:rsidRPr="00F87658" w:rsidRDefault="009F6416" w:rsidP="0000344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 xml:space="preserve"> cu solventi organici</w:t>
            </w:r>
          </w:p>
        </w:tc>
        <w:tc>
          <w:tcPr>
            <w:tcW w:w="712" w:type="pct"/>
            <w:vMerge/>
            <w:shd w:val="clear" w:color="auto" w:fill="auto"/>
            <w:vAlign w:val="center"/>
          </w:tcPr>
          <w:p w14:paraId="782F3BAF" w14:textId="77777777" w:rsidR="009F6416" w:rsidRPr="00F87658" w:rsidRDefault="009F6416" w:rsidP="00003448">
            <w:pPr>
              <w:spacing w:after="0" w:line="360" w:lineRule="auto"/>
              <w:jc w:val="both"/>
              <w:rPr>
                <w:rFonts w:ascii="Bookman Old Style" w:hAnsi="Bookman Old Style"/>
                <w:color w:val="C00000"/>
                <w:lang w:val="fr-FR"/>
              </w:rPr>
            </w:pPr>
          </w:p>
        </w:tc>
        <w:tc>
          <w:tcPr>
            <w:tcW w:w="1106" w:type="pct"/>
            <w:vMerge/>
            <w:shd w:val="clear" w:color="auto" w:fill="auto"/>
            <w:vAlign w:val="center"/>
          </w:tcPr>
          <w:p w14:paraId="4711A04F" w14:textId="77777777" w:rsidR="009F6416" w:rsidRPr="00F87658" w:rsidRDefault="009F6416" w:rsidP="00003448">
            <w:pPr>
              <w:spacing w:after="0" w:line="360" w:lineRule="auto"/>
              <w:jc w:val="both"/>
              <w:rPr>
                <w:rFonts w:ascii="Bookman Old Style" w:hAnsi="Bookman Old Style"/>
                <w:color w:val="C00000"/>
                <w:lang w:val="it-IT"/>
              </w:rPr>
            </w:pPr>
          </w:p>
        </w:tc>
      </w:tr>
      <w:tr w:rsidR="009F6416" w:rsidRPr="00F87658" w14:paraId="38397AAD" w14:textId="77777777" w:rsidTr="00507402">
        <w:tblPrEx>
          <w:tblCellMar>
            <w:top w:w="0" w:type="dxa"/>
            <w:bottom w:w="0" w:type="dxa"/>
          </w:tblCellMar>
        </w:tblPrEx>
        <w:trPr>
          <w:trHeight w:hRule="exact" w:val="560"/>
        </w:trPr>
        <w:tc>
          <w:tcPr>
            <w:tcW w:w="923" w:type="pct"/>
            <w:vMerge/>
            <w:shd w:val="clear" w:color="auto" w:fill="auto"/>
            <w:vAlign w:val="center"/>
          </w:tcPr>
          <w:p w14:paraId="4EB6FE37" w14:textId="77777777" w:rsidR="009F6416" w:rsidRPr="00F87658" w:rsidRDefault="009F6416" w:rsidP="00003448">
            <w:pPr>
              <w:spacing w:after="0" w:line="360" w:lineRule="auto"/>
              <w:jc w:val="both"/>
              <w:rPr>
                <w:rFonts w:ascii="Bookman Old Style" w:hAnsi="Bookman Old Style"/>
                <w:bCs/>
                <w:color w:val="C00000"/>
              </w:rPr>
            </w:pPr>
          </w:p>
        </w:tc>
        <w:tc>
          <w:tcPr>
            <w:tcW w:w="1128" w:type="pct"/>
            <w:vMerge/>
            <w:shd w:val="clear" w:color="auto" w:fill="auto"/>
            <w:vAlign w:val="center"/>
          </w:tcPr>
          <w:p w14:paraId="5D436C5B" w14:textId="77777777" w:rsidR="009F6416" w:rsidRPr="00F87658" w:rsidRDefault="009F6416" w:rsidP="00003448">
            <w:pPr>
              <w:spacing w:after="0" w:line="360" w:lineRule="auto"/>
              <w:jc w:val="both"/>
              <w:rPr>
                <w:rFonts w:ascii="Bookman Old Style" w:hAnsi="Bookman Old Style"/>
                <w:color w:val="C00000"/>
              </w:rPr>
            </w:pPr>
          </w:p>
        </w:tc>
        <w:tc>
          <w:tcPr>
            <w:tcW w:w="1132" w:type="pct"/>
            <w:tcBorders>
              <w:top w:val="single" w:sz="8" w:space="0" w:color="auto"/>
              <w:bottom w:val="single" w:sz="8" w:space="0" w:color="auto"/>
            </w:tcBorders>
            <w:shd w:val="clear" w:color="auto" w:fill="auto"/>
          </w:tcPr>
          <w:p w14:paraId="7EA0B9DE" w14:textId="77777777" w:rsidR="009F6416" w:rsidRPr="00F87658" w:rsidRDefault="009F6416" w:rsidP="0000344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Detergenti sintetici</w:t>
            </w:r>
          </w:p>
        </w:tc>
        <w:tc>
          <w:tcPr>
            <w:tcW w:w="712" w:type="pct"/>
            <w:vMerge/>
            <w:shd w:val="clear" w:color="auto" w:fill="auto"/>
            <w:vAlign w:val="center"/>
          </w:tcPr>
          <w:p w14:paraId="77077F8B" w14:textId="77777777" w:rsidR="009F6416" w:rsidRPr="00F87658" w:rsidRDefault="009F6416" w:rsidP="00003448">
            <w:pPr>
              <w:spacing w:after="0" w:line="360" w:lineRule="auto"/>
              <w:jc w:val="both"/>
              <w:rPr>
                <w:rFonts w:ascii="Bookman Old Style" w:hAnsi="Bookman Old Style"/>
                <w:color w:val="C00000"/>
                <w:lang w:val="fr-FR"/>
              </w:rPr>
            </w:pPr>
          </w:p>
        </w:tc>
        <w:tc>
          <w:tcPr>
            <w:tcW w:w="1106" w:type="pct"/>
            <w:vMerge/>
            <w:shd w:val="clear" w:color="auto" w:fill="auto"/>
            <w:vAlign w:val="center"/>
          </w:tcPr>
          <w:p w14:paraId="75B4E81C" w14:textId="77777777" w:rsidR="009F6416" w:rsidRPr="00F87658" w:rsidRDefault="009F6416" w:rsidP="00003448">
            <w:pPr>
              <w:spacing w:after="0" w:line="360" w:lineRule="auto"/>
              <w:jc w:val="both"/>
              <w:rPr>
                <w:rFonts w:ascii="Bookman Old Style" w:hAnsi="Bookman Old Style"/>
                <w:color w:val="C00000"/>
                <w:lang w:val="it-IT"/>
              </w:rPr>
            </w:pPr>
          </w:p>
        </w:tc>
      </w:tr>
      <w:tr w:rsidR="009F6416" w:rsidRPr="00F87658" w14:paraId="25773F26" w14:textId="77777777" w:rsidTr="00507402">
        <w:tblPrEx>
          <w:tblCellMar>
            <w:top w:w="0" w:type="dxa"/>
            <w:bottom w:w="0" w:type="dxa"/>
          </w:tblCellMar>
        </w:tblPrEx>
        <w:trPr>
          <w:trHeight w:hRule="exact" w:val="641"/>
        </w:trPr>
        <w:tc>
          <w:tcPr>
            <w:tcW w:w="923" w:type="pct"/>
            <w:vMerge/>
            <w:shd w:val="clear" w:color="auto" w:fill="auto"/>
            <w:vAlign w:val="center"/>
          </w:tcPr>
          <w:p w14:paraId="1024061C" w14:textId="77777777" w:rsidR="009F6416" w:rsidRPr="00F87658" w:rsidRDefault="009F6416" w:rsidP="00003448">
            <w:pPr>
              <w:spacing w:after="0" w:line="360" w:lineRule="auto"/>
              <w:jc w:val="both"/>
              <w:rPr>
                <w:rFonts w:ascii="Bookman Old Style" w:hAnsi="Bookman Old Style"/>
                <w:lang w:val="ro-RO"/>
              </w:rPr>
            </w:pPr>
          </w:p>
        </w:tc>
        <w:tc>
          <w:tcPr>
            <w:tcW w:w="1128" w:type="pct"/>
            <w:vMerge/>
            <w:shd w:val="clear" w:color="auto" w:fill="auto"/>
            <w:vAlign w:val="center"/>
          </w:tcPr>
          <w:p w14:paraId="510B09AE" w14:textId="77777777" w:rsidR="009F6416" w:rsidRPr="00F87658" w:rsidRDefault="009F6416" w:rsidP="00003448">
            <w:pPr>
              <w:spacing w:after="0" w:line="360" w:lineRule="auto"/>
              <w:jc w:val="both"/>
              <w:rPr>
                <w:rFonts w:ascii="Bookman Old Style" w:hAnsi="Bookman Old Style"/>
                <w:color w:val="C00000"/>
              </w:rPr>
            </w:pPr>
          </w:p>
        </w:tc>
        <w:tc>
          <w:tcPr>
            <w:tcW w:w="1132" w:type="pct"/>
            <w:tcBorders>
              <w:top w:val="single" w:sz="8" w:space="0" w:color="auto"/>
              <w:bottom w:val="single" w:sz="8" w:space="0" w:color="auto"/>
            </w:tcBorders>
            <w:shd w:val="clear" w:color="auto" w:fill="auto"/>
          </w:tcPr>
          <w:p w14:paraId="2F7F4A2E"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Reziduu filtrat la 105° C</w:t>
            </w:r>
          </w:p>
        </w:tc>
        <w:tc>
          <w:tcPr>
            <w:tcW w:w="712" w:type="pct"/>
            <w:vMerge/>
            <w:shd w:val="clear" w:color="auto" w:fill="auto"/>
            <w:vAlign w:val="center"/>
          </w:tcPr>
          <w:p w14:paraId="414D84C0" w14:textId="77777777" w:rsidR="009F6416" w:rsidRPr="00F87658" w:rsidRDefault="009F6416" w:rsidP="00003448">
            <w:pPr>
              <w:spacing w:after="0" w:line="360" w:lineRule="auto"/>
              <w:jc w:val="both"/>
              <w:rPr>
                <w:rFonts w:ascii="Bookman Old Style" w:hAnsi="Bookman Old Style"/>
                <w:color w:val="C00000"/>
                <w:lang w:val="fr-FR"/>
              </w:rPr>
            </w:pPr>
          </w:p>
        </w:tc>
        <w:tc>
          <w:tcPr>
            <w:tcW w:w="1106" w:type="pct"/>
            <w:vMerge/>
            <w:shd w:val="clear" w:color="auto" w:fill="auto"/>
            <w:vAlign w:val="center"/>
          </w:tcPr>
          <w:p w14:paraId="55EAA2E0" w14:textId="77777777" w:rsidR="009F6416" w:rsidRPr="00F87658" w:rsidRDefault="009F6416" w:rsidP="00003448">
            <w:pPr>
              <w:spacing w:after="0" w:line="360" w:lineRule="auto"/>
              <w:jc w:val="both"/>
              <w:rPr>
                <w:rFonts w:ascii="Bookman Old Style" w:hAnsi="Bookman Old Style"/>
                <w:color w:val="C00000"/>
                <w:lang w:val="it-IT"/>
              </w:rPr>
            </w:pPr>
          </w:p>
        </w:tc>
      </w:tr>
      <w:tr w:rsidR="009F6416" w:rsidRPr="00F87658" w14:paraId="14B7AE1C" w14:textId="77777777" w:rsidTr="00507402">
        <w:tblPrEx>
          <w:tblCellMar>
            <w:top w:w="0" w:type="dxa"/>
            <w:bottom w:w="0" w:type="dxa"/>
          </w:tblCellMar>
        </w:tblPrEx>
        <w:trPr>
          <w:trHeight w:hRule="exact" w:val="374"/>
        </w:trPr>
        <w:tc>
          <w:tcPr>
            <w:tcW w:w="923" w:type="pct"/>
            <w:vMerge/>
            <w:shd w:val="clear" w:color="auto" w:fill="auto"/>
            <w:vAlign w:val="center"/>
          </w:tcPr>
          <w:p w14:paraId="6ABE4B20" w14:textId="77777777" w:rsidR="009F6416" w:rsidRPr="00F87658" w:rsidRDefault="009F6416" w:rsidP="00003448">
            <w:pPr>
              <w:spacing w:after="0" w:line="360" w:lineRule="auto"/>
              <w:jc w:val="both"/>
              <w:rPr>
                <w:rFonts w:ascii="Bookman Old Style" w:hAnsi="Bookman Old Style"/>
                <w:lang w:val="ro-RO"/>
              </w:rPr>
            </w:pPr>
          </w:p>
        </w:tc>
        <w:tc>
          <w:tcPr>
            <w:tcW w:w="1128" w:type="pct"/>
            <w:vMerge/>
            <w:shd w:val="clear" w:color="auto" w:fill="auto"/>
            <w:vAlign w:val="center"/>
          </w:tcPr>
          <w:p w14:paraId="2154FEEA" w14:textId="77777777" w:rsidR="009F6416" w:rsidRPr="00F87658" w:rsidRDefault="009F6416" w:rsidP="00003448">
            <w:pPr>
              <w:spacing w:after="0" w:line="360" w:lineRule="auto"/>
              <w:jc w:val="both"/>
              <w:rPr>
                <w:rFonts w:ascii="Bookman Old Style" w:hAnsi="Bookman Old Style"/>
                <w:color w:val="C00000"/>
              </w:rPr>
            </w:pPr>
          </w:p>
        </w:tc>
        <w:tc>
          <w:tcPr>
            <w:tcW w:w="1132" w:type="pct"/>
            <w:shd w:val="clear" w:color="auto" w:fill="auto"/>
          </w:tcPr>
          <w:p w14:paraId="54C42D40"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Produs petrolier</w:t>
            </w:r>
          </w:p>
        </w:tc>
        <w:tc>
          <w:tcPr>
            <w:tcW w:w="712" w:type="pct"/>
            <w:vMerge/>
            <w:tcBorders>
              <w:bottom w:val="single" w:sz="8" w:space="0" w:color="auto"/>
            </w:tcBorders>
            <w:shd w:val="clear" w:color="auto" w:fill="auto"/>
            <w:vAlign w:val="center"/>
          </w:tcPr>
          <w:p w14:paraId="0508CCB7" w14:textId="77777777" w:rsidR="009F6416" w:rsidRPr="00F87658" w:rsidRDefault="009F6416" w:rsidP="00003448">
            <w:pPr>
              <w:spacing w:after="0" w:line="360" w:lineRule="auto"/>
              <w:jc w:val="both"/>
              <w:rPr>
                <w:rFonts w:ascii="Bookman Old Style" w:hAnsi="Bookman Old Style"/>
                <w:color w:val="C00000"/>
                <w:lang w:val="fr-FR"/>
              </w:rPr>
            </w:pPr>
          </w:p>
        </w:tc>
        <w:tc>
          <w:tcPr>
            <w:tcW w:w="1106" w:type="pct"/>
            <w:vMerge/>
            <w:shd w:val="clear" w:color="auto" w:fill="auto"/>
            <w:vAlign w:val="center"/>
          </w:tcPr>
          <w:p w14:paraId="3DA24180" w14:textId="77777777" w:rsidR="009F6416" w:rsidRPr="00F87658" w:rsidRDefault="009F6416" w:rsidP="00003448">
            <w:pPr>
              <w:spacing w:after="0" w:line="360" w:lineRule="auto"/>
              <w:jc w:val="both"/>
              <w:rPr>
                <w:rFonts w:ascii="Bookman Old Style" w:hAnsi="Bookman Old Style"/>
                <w:color w:val="C00000"/>
                <w:lang w:val="it-IT"/>
              </w:rPr>
            </w:pPr>
          </w:p>
        </w:tc>
      </w:tr>
      <w:tr w:rsidR="009F6416" w:rsidRPr="00F87658" w14:paraId="25F9E5E0" w14:textId="77777777" w:rsidTr="00507402">
        <w:tblPrEx>
          <w:tblCellMar>
            <w:top w:w="0" w:type="dxa"/>
            <w:bottom w:w="0" w:type="dxa"/>
          </w:tblCellMar>
        </w:tblPrEx>
        <w:tc>
          <w:tcPr>
            <w:tcW w:w="923" w:type="pct"/>
            <w:vMerge w:val="restart"/>
            <w:shd w:val="clear" w:color="auto" w:fill="auto"/>
            <w:vAlign w:val="center"/>
          </w:tcPr>
          <w:p w14:paraId="659F1D25" w14:textId="77777777" w:rsidR="009F6416" w:rsidRPr="00F87658" w:rsidRDefault="009F6416" w:rsidP="00003448">
            <w:pPr>
              <w:spacing w:after="0" w:line="360" w:lineRule="auto"/>
              <w:jc w:val="both"/>
              <w:rPr>
                <w:rFonts w:ascii="Bookman Old Style" w:hAnsi="Bookman Old Style"/>
                <w:bCs/>
              </w:rPr>
            </w:pPr>
            <w:r w:rsidRPr="00F87658">
              <w:rPr>
                <w:rFonts w:ascii="Bookman Old Style" w:hAnsi="Bookman Old Style"/>
                <w:bCs/>
              </w:rPr>
              <w:t>APA SUBTERANA</w:t>
            </w:r>
          </w:p>
        </w:tc>
        <w:tc>
          <w:tcPr>
            <w:tcW w:w="1128" w:type="pct"/>
            <w:vMerge w:val="restart"/>
            <w:shd w:val="clear" w:color="auto" w:fill="auto"/>
            <w:vAlign w:val="center"/>
          </w:tcPr>
          <w:p w14:paraId="242DFE64"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cele 3 foraje de observatie</w:t>
            </w:r>
          </w:p>
        </w:tc>
        <w:tc>
          <w:tcPr>
            <w:tcW w:w="1132" w:type="pct"/>
            <w:shd w:val="clear" w:color="auto" w:fill="auto"/>
          </w:tcPr>
          <w:p w14:paraId="13851607"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pH</w:t>
            </w:r>
          </w:p>
        </w:tc>
        <w:tc>
          <w:tcPr>
            <w:tcW w:w="712" w:type="pct"/>
            <w:vMerge w:val="restart"/>
            <w:shd w:val="clear" w:color="auto" w:fill="auto"/>
            <w:vAlign w:val="center"/>
          </w:tcPr>
          <w:p w14:paraId="73AAB9E5"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semestriala</w:t>
            </w:r>
          </w:p>
          <w:p w14:paraId="77AA7E99" w14:textId="77777777" w:rsidR="009F6416" w:rsidRPr="00F87658" w:rsidRDefault="009F6416" w:rsidP="00003448">
            <w:pPr>
              <w:spacing w:after="0" w:line="360" w:lineRule="auto"/>
              <w:jc w:val="both"/>
              <w:rPr>
                <w:rFonts w:ascii="Bookman Old Style" w:hAnsi="Bookman Old Style"/>
              </w:rPr>
            </w:pPr>
          </w:p>
          <w:p w14:paraId="62C7AFE3" w14:textId="77777777" w:rsidR="009F6416" w:rsidRPr="00F87658" w:rsidRDefault="009F6416" w:rsidP="00003448">
            <w:pPr>
              <w:spacing w:after="0" w:line="360" w:lineRule="auto"/>
              <w:jc w:val="both"/>
              <w:rPr>
                <w:rFonts w:ascii="Bookman Old Style" w:hAnsi="Bookman Old Style"/>
              </w:rPr>
            </w:pPr>
          </w:p>
        </w:tc>
        <w:tc>
          <w:tcPr>
            <w:tcW w:w="1106" w:type="pct"/>
            <w:vMerge w:val="restart"/>
            <w:shd w:val="clear" w:color="auto" w:fill="auto"/>
            <w:vAlign w:val="center"/>
          </w:tcPr>
          <w:p w14:paraId="21B37E7E" w14:textId="77777777" w:rsidR="009F6416" w:rsidRPr="00F87658" w:rsidRDefault="009F6416" w:rsidP="00003448">
            <w:pPr>
              <w:spacing w:after="0" w:line="360" w:lineRule="auto"/>
              <w:jc w:val="both"/>
              <w:rPr>
                <w:rFonts w:ascii="Bookman Old Style" w:hAnsi="Bookman Old Style"/>
                <w:lang w:val="it-IT"/>
              </w:rPr>
            </w:pPr>
            <w:r w:rsidRPr="00F87658">
              <w:rPr>
                <w:rFonts w:ascii="Bookman Old Style" w:hAnsi="Bookman Old Style"/>
                <w:lang w:val="it-IT"/>
              </w:rPr>
              <w:t>Conform procedurii specifice pentru fiecare indicator in parte si standardelor legale in vigoare</w:t>
            </w:r>
          </w:p>
          <w:p w14:paraId="7E08783E" w14:textId="77777777" w:rsidR="009F6416" w:rsidRPr="00F87658" w:rsidRDefault="009F6416" w:rsidP="00003448">
            <w:pPr>
              <w:spacing w:after="0" w:line="360" w:lineRule="auto"/>
              <w:jc w:val="both"/>
              <w:rPr>
                <w:rFonts w:ascii="Bookman Old Style" w:hAnsi="Bookman Old Style"/>
                <w:lang w:val="it-IT"/>
              </w:rPr>
            </w:pPr>
            <w:r w:rsidRPr="00F87658">
              <w:rPr>
                <w:rFonts w:ascii="Bookman Old Style" w:hAnsi="Bookman Old Style"/>
                <w:lang w:val="it-IT"/>
              </w:rPr>
              <w:t>Metalele se vor determina in forma dizolvata (concentratia dizolvata)</w:t>
            </w:r>
          </w:p>
        </w:tc>
      </w:tr>
      <w:tr w:rsidR="009F6416" w:rsidRPr="00F87658" w14:paraId="65E115CD" w14:textId="77777777" w:rsidTr="00507402">
        <w:tblPrEx>
          <w:tblCellMar>
            <w:top w:w="0" w:type="dxa"/>
            <w:bottom w:w="0" w:type="dxa"/>
          </w:tblCellMar>
        </w:tblPrEx>
        <w:tc>
          <w:tcPr>
            <w:tcW w:w="923" w:type="pct"/>
            <w:vMerge/>
            <w:shd w:val="clear" w:color="auto" w:fill="auto"/>
            <w:vAlign w:val="center"/>
          </w:tcPr>
          <w:p w14:paraId="7EF485E2" w14:textId="77777777" w:rsidR="009F6416" w:rsidRPr="00F87658" w:rsidRDefault="009F6416" w:rsidP="00003448">
            <w:pPr>
              <w:spacing w:after="0" w:line="360" w:lineRule="auto"/>
              <w:jc w:val="both"/>
              <w:rPr>
                <w:rFonts w:ascii="Bookman Old Style" w:hAnsi="Bookman Old Style"/>
                <w:bCs/>
                <w:lang w:val="it-IT"/>
              </w:rPr>
            </w:pPr>
          </w:p>
        </w:tc>
        <w:tc>
          <w:tcPr>
            <w:tcW w:w="1128" w:type="pct"/>
            <w:vMerge/>
            <w:shd w:val="clear" w:color="auto" w:fill="auto"/>
            <w:vAlign w:val="center"/>
          </w:tcPr>
          <w:p w14:paraId="05C12232" w14:textId="77777777" w:rsidR="009F6416" w:rsidRPr="00F87658" w:rsidRDefault="009F6416" w:rsidP="00003448">
            <w:pPr>
              <w:spacing w:after="0" w:line="360" w:lineRule="auto"/>
              <w:jc w:val="both"/>
              <w:rPr>
                <w:rFonts w:ascii="Bookman Old Style" w:hAnsi="Bookman Old Style"/>
                <w:lang w:val="it-IT"/>
              </w:rPr>
            </w:pPr>
          </w:p>
        </w:tc>
        <w:tc>
          <w:tcPr>
            <w:tcW w:w="1132" w:type="pct"/>
            <w:shd w:val="clear" w:color="auto" w:fill="auto"/>
          </w:tcPr>
          <w:p w14:paraId="5D498BA3" w14:textId="77777777" w:rsidR="009F6416" w:rsidRPr="00F87658" w:rsidRDefault="009F6416" w:rsidP="00003448">
            <w:pPr>
              <w:spacing w:after="0" w:line="360" w:lineRule="auto"/>
              <w:jc w:val="both"/>
              <w:rPr>
                <w:rFonts w:ascii="Bookman Old Style" w:hAnsi="Bookman Old Style"/>
                <w:color w:val="000000"/>
                <w:lang w:val="pt-BR"/>
              </w:rPr>
            </w:pPr>
            <w:r w:rsidRPr="00F87658">
              <w:rPr>
                <w:rFonts w:ascii="Bookman Old Style" w:hAnsi="Bookman Old Style"/>
                <w:color w:val="000000"/>
                <w:lang w:val="pt-BR"/>
              </w:rPr>
              <w:t>CCO-Cr</w:t>
            </w:r>
          </w:p>
        </w:tc>
        <w:tc>
          <w:tcPr>
            <w:tcW w:w="712" w:type="pct"/>
            <w:vMerge/>
            <w:shd w:val="clear" w:color="auto" w:fill="auto"/>
            <w:vAlign w:val="center"/>
          </w:tcPr>
          <w:p w14:paraId="697EE43F"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440744A4" w14:textId="77777777" w:rsidR="009F6416" w:rsidRPr="00F87658" w:rsidRDefault="009F6416" w:rsidP="00003448">
            <w:pPr>
              <w:spacing w:after="0" w:line="360" w:lineRule="auto"/>
              <w:jc w:val="both"/>
              <w:rPr>
                <w:rFonts w:ascii="Bookman Old Style" w:hAnsi="Bookman Old Style"/>
              </w:rPr>
            </w:pPr>
          </w:p>
        </w:tc>
      </w:tr>
      <w:tr w:rsidR="009F6416" w:rsidRPr="00F87658" w14:paraId="24FCE3C2" w14:textId="77777777" w:rsidTr="00507402">
        <w:tblPrEx>
          <w:tblCellMar>
            <w:top w:w="0" w:type="dxa"/>
            <w:bottom w:w="0" w:type="dxa"/>
          </w:tblCellMar>
        </w:tblPrEx>
        <w:tc>
          <w:tcPr>
            <w:tcW w:w="923" w:type="pct"/>
            <w:vMerge/>
            <w:shd w:val="clear" w:color="auto" w:fill="auto"/>
            <w:vAlign w:val="center"/>
          </w:tcPr>
          <w:p w14:paraId="070E4B98"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4A76ABD5"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45AAEB43" w14:textId="77777777" w:rsidR="009F6416" w:rsidRPr="00F87658" w:rsidRDefault="009F6416" w:rsidP="00003448">
            <w:pPr>
              <w:spacing w:after="0" w:line="360" w:lineRule="auto"/>
              <w:jc w:val="both"/>
              <w:rPr>
                <w:rFonts w:ascii="Bookman Old Style" w:hAnsi="Bookman Old Style"/>
                <w:color w:val="000000"/>
                <w:vertAlign w:val="subscript"/>
              </w:rPr>
            </w:pPr>
            <w:r w:rsidRPr="00F87658">
              <w:rPr>
                <w:rFonts w:ascii="Bookman Old Style" w:hAnsi="Bookman Old Style"/>
                <w:color w:val="000000"/>
              </w:rPr>
              <w:t>Amoniu</w:t>
            </w:r>
          </w:p>
        </w:tc>
        <w:tc>
          <w:tcPr>
            <w:tcW w:w="712" w:type="pct"/>
            <w:vMerge/>
            <w:shd w:val="clear" w:color="auto" w:fill="auto"/>
            <w:vAlign w:val="center"/>
          </w:tcPr>
          <w:p w14:paraId="49103DDC" w14:textId="77777777" w:rsidR="009F6416" w:rsidRPr="00F87658" w:rsidRDefault="009F6416" w:rsidP="00003448">
            <w:pPr>
              <w:spacing w:after="0" w:line="360" w:lineRule="auto"/>
              <w:jc w:val="both"/>
              <w:rPr>
                <w:rFonts w:ascii="Bookman Old Style" w:hAnsi="Bookman Old Style"/>
                <w:lang w:val="pt-BR"/>
              </w:rPr>
            </w:pPr>
          </w:p>
        </w:tc>
        <w:tc>
          <w:tcPr>
            <w:tcW w:w="1106" w:type="pct"/>
            <w:vMerge/>
            <w:shd w:val="clear" w:color="auto" w:fill="auto"/>
            <w:vAlign w:val="center"/>
          </w:tcPr>
          <w:p w14:paraId="0F21F691" w14:textId="77777777" w:rsidR="009F6416" w:rsidRPr="00F87658" w:rsidRDefault="009F6416" w:rsidP="00003448">
            <w:pPr>
              <w:spacing w:after="0" w:line="360" w:lineRule="auto"/>
              <w:jc w:val="both"/>
              <w:rPr>
                <w:rFonts w:ascii="Bookman Old Style" w:hAnsi="Bookman Old Style"/>
                <w:lang w:val="pt-BR"/>
              </w:rPr>
            </w:pPr>
          </w:p>
        </w:tc>
      </w:tr>
      <w:tr w:rsidR="009F6416" w:rsidRPr="00F87658" w14:paraId="452E18C8" w14:textId="77777777" w:rsidTr="00507402">
        <w:tblPrEx>
          <w:tblCellMar>
            <w:top w:w="0" w:type="dxa"/>
            <w:bottom w:w="0" w:type="dxa"/>
          </w:tblCellMar>
        </w:tblPrEx>
        <w:tc>
          <w:tcPr>
            <w:tcW w:w="923" w:type="pct"/>
            <w:vMerge/>
            <w:shd w:val="clear" w:color="auto" w:fill="auto"/>
            <w:vAlign w:val="center"/>
          </w:tcPr>
          <w:p w14:paraId="14BA3D1B" w14:textId="77777777" w:rsidR="009F6416" w:rsidRPr="00F87658" w:rsidRDefault="009F6416" w:rsidP="00003448">
            <w:pPr>
              <w:spacing w:after="0" w:line="360" w:lineRule="auto"/>
              <w:jc w:val="both"/>
              <w:rPr>
                <w:rFonts w:ascii="Bookman Old Style" w:hAnsi="Bookman Old Style"/>
                <w:bCs/>
                <w:lang w:val="pt-BR"/>
              </w:rPr>
            </w:pPr>
          </w:p>
        </w:tc>
        <w:tc>
          <w:tcPr>
            <w:tcW w:w="1128" w:type="pct"/>
            <w:vMerge/>
            <w:shd w:val="clear" w:color="auto" w:fill="auto"/>
            <w:vAlign w:val="center"/>
          </w:tcPr>
          <w:p w14:paraId="47C6EE0E" w14:textId="77777777" w:rsidR="009F6416" w:rsidRPr="00F87658" w:rsidRDefault="009F6416" w:rsidP="00003448">
            <w:pPr>
              <w:spacing w:after="0" w:line="360" w:lineRule="auto"/>
              <w:jc w:val="both"/>
              <w:rPr>
                <w:rFonts w:ascii="Bookman Old Style" w:hAnsi="Bookman Old Style"/>
                <w:lang w:val="pt-BR"/>
              </w:rPr>
            </w:pPr>
          </w:p>
        </w:tc>
        <w:tc>
          <w:tcPr>
            <w:tcW w:w="1132" w:type="pct"/>
            <w:shd w:val="clear" w:color="auto" w:fill="auto"/>
          </w:tcPr>
          <w:p w14:paraId="35A7603C"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Azotati</w:t>
            </w:r>
          </w:p>
        </w:tc>
        <w:tc>
          <w:tcPr>
            <w:tcW w:w="712" w:type="pct"/>
            <w:vMerge/>
            <w:shd w:val="clear" w:color="auto" w:fill="auto"/>
            <w:vAlign w:val="center"/>
          </w:tcPr>
          <w:p w14:paraId="7123ACC5"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00A7ECA5" w14:textId="77777777" w:rsidR="009F6416" w:rsidRPr="00F87658" w:rsidRDefault="009F6416" w:rsidP="00003448">
            <w:pPr>
              <w:spacing w:after="0" w:line="360" w:lineRule="auto"/>
              <w:jc w:val="both"/>
              <w:rPr>
                <w:rFonts w:ascii="Bookman Old Style" w:hAnsi="Bookman Old Style"/>
              </w:rPr>
            </w:pPr>
          </w:p>
        </w:tc>
      </w:tr>
      <w:tr w:rsidR="009F6416" w:rsidRPr="00F87658" w14:paraId="71B518DC" w14:textId="77777777" w:rsidTr="00507402">
        <w:tblPrEx>
          <w:tblCellMar>
            <w:top w:w="0" w:type="dxa"/>
            <w:bottom w:w="0" w:type="dxa"/>
          </w:tblCellMar>
        </w:tblPrEx>
        <w:tc>
          <w:tcPr>
            <w:tcW w:w="923" w:type="pct"/>
            <w:vMerge/>
            <w:shd w:val="clear" w:color="auto" w:fill="auto"/>
            <w:vAlign w:val="center"/>
          </w:tcPr>
          <w:p w14:paraId="14799C42"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186C48A0"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0D2AE1E4"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Fosfati</w:t>
            </w:r>
          </w:p>
        </w:tc>
        <w:tc>
          <w:tcPr>
            <w:tcW w:w="712" w:type="pct"/>
            <w:vMerge/>
            <w:shd w:val="clear" w:color="auto" w:fill="auto"/>
            <w:vAlign w:val="center"/>
          </w:tcPr>
          <w:p w14:paraId="4128B168"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512ACADB" w14:textId="77777777" w:rsidR="009F6416" w:rsidRPr="00F87658" w:rsidRDefault="009F6416" w:rsidP="00003448">
            <w:pPr>
              <w:spacing w:after="0" w:line="360" w:lineRule="auto"/>
              <w:jc w:val="both"/>
              <w:rPr>
                <w:rFonts w:ascii="Bookman Old Style" w:hAnsi="Bookman Old Style"/>
              </w:rPr>
            </w:pPr>
          </w:p>
        </w:tc>
      </w:tr>
      <w:tr w:rsidR="009F6416" w:rsidRPr="00F87658" w14:paraId="3569E635" w14:textId="77777777" w:rsidTr="00507402">
        <w:tblPrEx>
          <w:tblCellMar>
            <w:top w:w="0" w:type="dxa"/>
            <w:bottom w:w="0" w:type="dxa"/>
          </w:tblCellMar>
        </w:tblPrEx>
        <w:tc>
          <w:tcPr>
            <w:tcW w:w="923" w:type="pct"/>
            <w:vMerge/>
            <w:shd w:val="clear" w:color="auto" w:fill="auto"/>
            <w:vAlign w:val="center"/>
          </w:tcPr>
          <w:p w14:paraId="4B879FF0"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2D0FA94F"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4CDEFD7C"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Cloruri</w:t>
            </w:r>
          </w:p>
        </w:tc>
        <w:tc>
          <w:tcPr>
            <w:tcW w:w="712" w:type="pct"/>
            <w:vMerge/>
            <w:shd w:val="clear" w:color="auto" w:fill="auto"/>
            <w:vAlign w:val="center"/>
          </w:tcPr>
          <w:p w14:paraId="21AF6A52"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618E9152" w14:textId="77777777" w:rsidR="009F6416" w:rsidRPr="00F87658" w:rsidRDefault="009F6416" w:rsidP="00003448">
            <w:pPr>
              <w:spacing w:after="0" w:line="360" w:lineRule="auto"/>
              <w:jc w:val="both"/>
              <w:rPr>
                <w:rFonts w:ascii="Bookman Old Style" w:hAnsi="Bookman Old Style"/>
              </w:rPr>
            </w:pPr>
          </w:p>
        </w:tc>
      </w:tr>
      <w:tr w:rsidR="009F6416" w:rsidRPr="00F87658" w14:paraId="03A86475" w14:textId="77777777" w:rsidTr="00507402">
        <w:tblPrEx>
          <w:tblCellMar>
            <w:top w:w="0" w:type="dxa"/>
            <w:bottom w:w="0" w:type="dxa"/>
          </w:tblCellMar>
        </w:tblPrEx>
        <w:trPr>
          <w:trHeight w:val="338"/>
        </w:trPr>
        <w:tc>
          <w:tcPr>
            <w:tcW w:w="923" w:type="pct"/>
            <w:vMerge/>
            <w:shd w:val="clear" w:color="auto" w:fill="auto"/>
            <w:vAlign w:val="center"/>
          </w:tcPr>
          <w:p w14:paraId="3AB15CEA"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414658CC"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42C95124"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Sulfati</w:t>
            </w:r>
          </w:p>
        </w:tc>
        <w:tc>
          <w:tcPr>
            <w:tcW w:w="712" w:type="pct"/>
            <w:vMerge/>
            <w:shd w:val="clear" w:color="auto" w:fill="auto"/>
            <w:vAlign w:val="center"/>
          </w:tcPr>
          <w:p w14:paraId="403AB369"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27019B1D" w14:textId="77777777" w:rsidR="009F6416" w:rsidRPr="00F87658" w:rsidRDefault="009F6416" w:rsidP="00003448">
            <w:pPr>
              <w:spacing w:after="0" w:line="360" w:lineRule="auto"/>
              <w:jc w:val="both"/>
              <w:rPr>
                <w:rFonts w:ascii="Bookman Old Style" w:hAnsi="Bookman Old Style"/>
              </w:rPr>
            </w:pPr>
          </w:p>
        </w:tc>
      </w:tr>
      <w:tr w:rsidR="009F6416" w:rsidRPr="00F87658" w14:paraId="15483F35" w14:textId="77777777" w:rsidTr="00507402">
        <w:tblPrEx>
          <w:tblCellMar>
            <w:top w:w="0" w:type="dxa"/>
            <w:bottom w:w="0" w:type="dxa"/>
          </w:tblCellMar>
        </w:tblPrEx>
        <w:trPr>
          <w:trHeight w:val="360"/>
        </w:trPr>
        <w:tc>
          <w:tcPr>
            <w:tcW w:w="923" w:type="pct"/>
            <w:vMerge/>
            <w:shd w:val="clear" w:color="auto" w:fill="auto"/>
            <w:vAlign w:val="center"/>
          </w:tcPr>
          <w:p w14:paraId="6E228377"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3D1A5774"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3699D448"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Fenoli</w:t>
            </w:r>
          </w:p>
        </w:tc>
        <w:tc>
          <w:tcPr>
            <w:tcW w:w="712" w:type="pct"/>
            <w:vMerge/>
            <w:shd w:val="clear" w:color="auto" w:fill="auto"/>
            <w:vAlign w:val="center"/>
          </w:tcPr>
          <w:p w14:paraId="4671B183"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12B3C2E3" w14:textId="77777777" w:rsidR="009F6416" w:rsidRPr="00F87658" w:rsidRDefault="009F6416" w:rsidP="00003448">
            <w:pPr>
              <w:spacing w:after="0" w:line="360" w:lineRule="auto"/>
              <w:jc w:val="both"/>
              <w:rPr>
                <w:rFonts w:ascii="Bookman Old Style" w:hAnsi="Bookman Old Style"/>
              </w:rPr>
            </w:pPr>
          </w:p>
        </w:tc>
      </w:tr>
      <w:tr w:rsidR="009F6416" w:rsidRPr="00F87658" w14:paraId="00019433" w14:textId="77777777" w:rsidTr="00507402">
        <w:tblPrEx>
          <w:tblCellMar>
            <w:top w:w="0" w:type="dxa"/>
            <w:bottom w:w="0" w:type="dxa"/>
          </w:tblCellMar>
        </w:tblPrEx>
        <w:trPr>
          <w:trHeight w:val="170"/>
        </w:trPr>
        <w:tc>
          <w:tcPr>
            <w:tcW w:w="923" w:type="pct"/>
            <w:vMerge/>
            <w:shd w:val="clear" w:color="auto" w:fill="auto"/>
            <w:vAlign w:val="center"/>
          </w:tcPr>
          <w:p w14:paraId="0FAD8556"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0EE0E6BF"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6500F132"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Zinc</w:t>
            </w:r>
          </w:p>
        </w:tc>
        <w:tc>
          <w:tcPr>
            <w:tcW w:w="712" w:type="pct"/>
            <w:vMerge/>
            <w:shd w:val="clear" w:color="auto" w:fill="auto"/>
            <w:vAlign w:val="center"/>
          </w:tcPr>
          <w:p w14:paraId="7031F3C3"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47616F8F" w14:textId="77777777" w:rsidR="009F6416" w:rsidRPr="00F87658" w:rsidRDefault="009F6416" w:rsidP="00003448">
            <w:pPr>
              <w:spacing w:after="0" w:line="360" w:lineRule="auto"/>
              <w:jc w:val="both"/>
              <w:rPr>
                <w:rFonts w:ascii="Bookman Old Style" w:hAnsi="Bookman Old Style"/>
              </w:rPr>
            </w:pPr>
          </w:p>
        </w:tc>
      </w:tr>
      <w:tr w:rsidR="009F6416" w:rsidRPr="00F87658" w14:paraId="6FB53964" w14:textId="77777777" w:rsidTr="00507402">
        <w:tblPrEx>
          <w:tblCellMar>
            <w:top w:w="0" w:type="dxa"/>
            <w:bottom w:w="0" w:type="dxa"/>
          </w:tblCellMar>
        </w:tblPrEx>
        <w:trPr>
          <w:trHeight w:val="197"/>
        </w:trPr>
        <w:tc>
          <w:tcPr>
            <w:tcW w:w="923" w:type="pct"/>
            <w:vMerge/>
            <w:shd w:val="clear" w:color="auto" w:fill="auto"/>
            <w:vAlign w:val="center"/>
          </w:tcPr>
          <w:p w14:paraId="579F146F"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0CDFD11A"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01658D91"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Arseniu</w:t>
            </w:r>
          </w:p>
        </w:tc>
        <w:tc>
          <w:tcPr>
            <w:tcW w:w="712" w:type="pct"/>
            <w:vMerge/>
            <w:shd w:val="clear" w:color="auto" w:fill="auto"/>
            <w:vAlign w:val="center"/>
          </w:tcPr>
          <w:p w14:paraId="2FF4B337"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598C2005" w14:textId="77777777" w:rsidR="009F6416" w:rsidRPr="00F87658" w:rsidRDefault="009F6416" w:rsidP="00003448">
            <w:pPr>
              <w:spacing w:after="0" w:line="360" w:lineRule="auto"/>
              <w:jc w:val="both"/>
              <w:rPr>
                <w:rFonts w:ascii="Bookman Old Style" w:hAnsi="Bookman Old Style"/>
              </w:rPr>
            </w:pPr>
          </w:p>
        </w:tc>
      </w:tr>
      <w:tr w:rsidR="009F6416" w:rsidRPr="00F87658" w14:paraId="54AD4787" w14:textId="77777777" w:rsidTr="00507402">
        <w:tblPrEx>
          <w:tblCellMar>
            <w:top w:w="0" w:type="dxa"/>
            <w:bottom w:w="0" w:type="dxa"/>
          </w:tblCellMar>
        </w:tblPrEx>
        <w:trPr>
          <w:trHeight w:val="197"/>
        </w:trPr>
        <w:tc>
          <w:tcPr>
            <w:tcW w:w="923" w:type="pct"/>
            <w:vMerge/>
            <w:shd w:val="clear" w:color="auto" w:fill="auto"/>
            <w:vAlign w:val="center"/>
          </w:tcPr>
          <w:p w14:paraId="1667A41F"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210FF73B"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7C8C4E39"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Cadmiu</w:t>
            </w:r>
          </w:p>
        </w:tc>
        <w:tc>
          <w:tcPr>
            <w:tcW w:w="712" w:type="pct"/>
            <w:vMerge/>
            <w:shd w:val="clear" w:color="auto" w:fill="auto"/>
            <w:vAlign w:val="center"/>
          </w:tcPr>
          <w:p w14:paraId="2DA1DEF6"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35F35FC1" w14:textId="77777777" w:rsidR="009F6416" w:rsidRPr="00F87658" w:rsidRDefault="009F6416" w:rsidP="00003448">
            <w:pPr>
              <w:spacing w:after="0" w:line="360" w:lineRule="auto"/>
              <w:jc w:val="both"/>
              <w:rPr>
                <w:rFonts w:ascii="Bookman Old Style" w:hAnsi="Bookman Old Style"/>
              </w:rPr>
            </w:pPr>
          </w:p>
        </w:tc>
      </w:tr>
      <w:tr w:rsidR="009F6416" w:rsidRPr="00F87658" w14:paraId="703F2536" w14:textId="77777777" w:rsidTr="00507402">
        <w:tblPrEx>
          <w:tblCellMar>
            <w:top w:w="0" w:type="dxa"/>
            <w:bottom w:w="0" w:type="dxa"/>
          </w:tblCellMar>
        </w:tblPrEx>
        <w:trPr>
          <w:trHeight w:val="197"/>
        </w:trPr>
        <w:tc>
          <w:tcPr>
            <w:tcW w:w="923" w:type="pct"/>
            <w:vMerge/>
            <w:shd w:val="clear" w:color="auto" w:fill="auto"/>
            <w:vAlign w:val="center"/>
          </w:tcPr>
          <w:p w14:paraId="169DECC6"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43911C88"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31005484"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Nichel</w:t>
            </w:r>
          </w:p>
        </w:tc>
        <w:tc>
          <w:tcPr>
            <w:tcW w:w="712" w:type="pct"/>
            <w:vMerge/>
            <w:shd w:val="clear" w:color="auto" w:fill="auto"/>
            <w:vAlign w:val="center"/>
          </w:tcPr>
          <w:p w14:paraId="74B70DE3"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2D9CB7AD" w14:textId="77777777" w:rsidR="009F6416" w:rsidRPr="00F87658" w:rsidRDefault="009F6416" w:rsidP="00003448">
            <w:pPr>
              <w:spacing w:after="0" w:line="360" w:lineRule="auto"/>
              <w:jc w:val="both"/>
              <w:rPr>
                <w:rFonts w:ascii="Bookman Old Style" w:hAnsi="Bookman Old Style"/>
              </w:rPr>
            </w:pPr>
          </w:p>
        </w:tc>
      </w:tr>
      <w:tr w:rsidR="009F6416" w:rsidRPr="00F87658" w14:paraId="1ED39A22" w14:textId="77777777" w:rsidTr="00507402">
        <w:tblPrEx>
          <w:tblCellMar>
            <w:top w:w="0" w:type="dxa"/>
            <w:bottom w:w="0" w:type="dxa"/>
          </w:tblCellMar>
        </w:tblPrEx>
        <w:trPr>
          <w:trHeight w:val="197"/>
        </w:trPr>
        <w:tc>
          <w:tcPr>
            <w:tcW w:w="923" w:type="pct"/>
            <w:vMerge/>
            <w:shd w:val="clear" w:color="auto" w:fill="auto"/>
            <w:vAlign w:val="center"/>
          </w:tcPr>
          <w:p w14:paraId="41837FC1"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6CC8E1C2"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7189B6BA"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Plumb</w:t>
            </w:r>
          </w:p>
        </w:tc>
        <w:tc>
          <w:tcPr>
            <w:tcW w:w="712" w:type="pct"/>
            <w:vMerge/>
            <w:shd w:val="clear" w:color="auto" w:fill="auto"/>
            <w:vAlign w:val="center"/>
          </w:tcPr>
          <w:p w14:paraId="4B33E319"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209C14B8" w14:textId="77777777" w:rsidR="009F6416" w:rsidRPr="00F87658" w:rsidRDefault="009F6416" w:rsidP="00003448">
            <w:pPr>
              <w:spacing w:after="0" w:line="360" w:lineRule="auto"/>
              <w:jc w:val="both"/>
              <w:rPr>
                <w:rFonts w:ascii="Bookman Old Style" w:hAnsi="Bookman Old Style"/>
              </w:rPr>
            </w:pPr>
          </w:p>
        </w:tc>
      </w:tr>
      <w:tr w:rsidR="009F6416" w:rsidRPr="00F87658" w14:paraId="35928AD9" w14:textId="77777777" w:rsidTr="00507402">
        <w:tblPrEx>
          <w:tblCellMar>
            <w:top w:w="0" w:type="dxa"/>
            <w:bottom w:w="0" w:type="dxa"/>
          </w:tblCellMar>
        </w:tblPrEx>
        <w:trPr>
          <w:trHeight w:val="197"/>
        </w:trPr>
        <w:tc>
          <w:tcPr>
            <w:tcW w:w="923" w:type="pct"/>
            <w:vMerge/>
            <w:shd w:val="clear" w:color="auto" w:fill="auto"/>
            <w:vAlign w:val="center"/>
          </w:tcPr>
          <w:p w14:paraId="36CCC22D" w14:textId="77777777" w:rsidR="009F6416" w:rsidRPr="00F87658" w:rsidRDefault="009F6416" w:rsidP="00003448">
            <w:pPr>
              <w:spacing w:after="0" w:line="360" w:lineRule="auto"/>
              <w:jc w:val="both"/>
              <w:rPr>
                <w:rFonts w:ascii="Bookman Old Style" w:hAnsi="Bookman Old Style"/>
                <w:bCs/>
              </w:rPr>
            </w:pPr>
          </w:p>
        </w:tc>
        <w:tc>
          <w:tcPr>
            <w:tcW w:w="1128" w:type="pct"/>
            <w:vMerge/>
            <w:shd w:val="clear" w:color="auto" w:fill="auto"/>
            <w:vAlign w:val="center"/>
          </w:tcPr>
          <w:p w14:paraId="6841F82F"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45DB19FC"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Cupru</w:t>
            </w:r>
          </w:p>
        </w:tc>
        <w:tc>
          <w:tcPr>
            <w:tcW w:w="712" w:type="pct"/>
            <w:vMerge/>
            <w:shd w:val="clear" w:color="auto" w:fill="auto"/>
            <w:vAlign w:val="center"/>
          </w:tcPr>
          <w:p w14:paraId="0180BC81"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42CC602E" w14:textId="77777777" w:rsidR="009F6416" w:rsidRPr="00F87658" w:rsidRDefault="009F6416" w:rsidP="00003448">
            <w:pPr>
              <w:spacing w:after="0" w:line="360" w:lineRule="auto"/>
              <w:jc w:val="both"/>
              <w:rPr>
                <w:rFonts w:ascii="Bookman Old Style" w:hAnsi="Bookman Old Style"/>
              </w:rPr>
            </w:pPr>
          </w:p>
        </w:tc>
      </w:tr>
      <w:tr w:rsidR="009F6416" w:rsidRPr="00F87658" w14:paraId="1604A815" w14:textId="77777777" w:rsidTr="00507402">
        <w:tblPrEx>
          <w:tblCellMar>
            <w:top w:w="0" w:type="dxa"/>
            <w:bottom w:w="0" w:type="dxa"/>
          </w:tblCellMar>
        </w:tblPrEx>
        <w:tc>
          <w:tcPr>
            <w:tcW w:w="923" w:type="pct"/>
            <w:vMerge w:val="restart"/>
            <w:shd w:val="clear" w:color="auto" w:fill="auto"/>
            <w:vAlign w:val="center"/>
          </w:tcPr>
          <w:p w14:paraId="51E5665F" w14:textId="77777777" w:rsidR="009F6416" w:rsidRPr="00F87658" w:rsidRDefault="009F6416" w:rsidP="00003448">
            <w:pPr>
              <w:spacing w:after="0" w:line="360" w:lineRule="auto"/>
              <w:jc w:val="both"/>
              <w:rPr>
                <w:rFonts w:ascii="Bookman Old Style" w:hAnsi="Bookman Old Style"/>
                <w:bCs/>
              </w:rPr>
            </w:pPr>
            <w:r w:rsidRPr="00F87658">
              <w:rPr>
                <w:rFonts w:ascii="Bookman Old Style" w:hAnsi="Bookman Old Style"/>
                <w:bCs/>
              </w:rPr>
              <w:t>SOL</w:t>
            </w:r>
          </w:p>
        </w:tc>
        <w:tc>
          <w:tcPr>
            <w:tcW w:w="1128" w:type="pct"/>
            <w:vMerge w:val="restart"/>
            <w:shd w:val="clear" w:color="auto" w:fill="auto"/>
            <w:vAlign w:val="center"/>
          </w:tcPr>
          <w:p w14:paraId="6895258C" w14:textId="77777777" w:rsidR="009F6416" w:rsidRPr="00601919" w:rsidRDefault="009F6416" w:rsidP="00003448">
            <w:pPr>
              <w:spacing w:after="0" w:line="360" w:lineRule="auto"/>
              <w:jc w:val="both"/>
              <w:rPr>
                <w:rFonts w:ascii="Bookman Old Style" w:hAnsi="Bookman Old Style"/>
                <w:lang w:val="it-IT"/>
              </w:rPr>
            </w:pPr>
            <w:r w:rsidRPr="00601919">
              <w:rPr>
                <w:rFonts w:ascii="Bookman Old Style" w:hAnsi="Bookman Old Style"/>
                <w:color w:val="000000"/>
                <w:lang w:val="it-IT"/>
              </w:rPr>
              <w:t>S1-La limita amplasamentului spre ferma avicola S2 - in partea de vest a amplasamentului</w:t>
            </w:r>
          </w:p>
        </w:tc>
        <w:tc>
          <w:tcPr>
            <w:tcW w:w="1132" w:type="pct"/>
            <w:shd w:val="clear" w:color="auto" w:fill="auto"/>
          </w:tcPr>
          <w:p w14:paraId="3CCE604C"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crom total</w:t>
            </w:r>
          </w:p>
        </w:tc>
        <w:tc>
          <w:tcPr>
            <w:tcW w:w="712" w:type="pct"/>
            <w:vMerge w:val="restart"/>
            <w:shd w:val="clear" w:color="auto" w:fill="auto"/>
            <w:vAlign w:val="center"/>
          </w:tcPr>
          <w:p w14:paraId="545127CA"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anuala</w:t>
            </w:r>
          </w:p>
        </w:tc>
        <w:tc>
          <w:tcPr>
            <w:tcW w:w="1106" w:type="pct"/>
            <w:vMerge w:val="restart"/>
            <w:shd w:val="clear" w:color="auto" w:fill="auto"/>
            <w:vAlign w:val="center"/>
          </w:tcPr>
          <w:p w14:paraId="4870449A" w14:textId="77777777" w:rsidR="009F6416" w:rsidRPr="00F87658" w:rsidRDefault="009F6416" w:rsidP="00003448">
            <w:pPr>
              <w:spacing w:after="0" w:line="360" w:lineRule="auto"/>
              <w:jc w:val="both"/>
              <w:rPr>
                <w:rFonts w:ascii="Bookman Old Style" w:hAnsi="Bookman Old Style"/>
                <w:lang w:val="it-IT"/>
              </w:rPr>
            </w:pPr>
            <w:r w:rsidRPr="00F87658">
              <w:rPr>
                <w:rFonts w:ascii="Bookman Old Style" w:hAnsi="Bookman Old Style"/>
                <w:lang w:val="it-IT"/>
              </w:rPr>
              <w:t>Conform procedurii specifice pentru fiecare indicator in parte si standardelor legale in vigoare</w:t>
            </w:r>
          </w:p>
        </w:tc>
      </w:tr>
      <w:tr w:rsidR="009F6416" w:rsidRPr="00F87658" w14:paraId="31F631DA" w14:textId="77777777" w:rsidTr="00507402">
        <w:tblPrEx>
          <w:tblCellMar>
            <w:top w:w="0" w:type="dxa"/>
            <w:bottom w:w="0" w:type="dxa"/>
          </w:tblCellMar>
        </w:tblPrEx>
        <w:tc>
          <w:tcPr>
            <w:tcW w:w="923" w:type="pct"/>
            <w:vMerge/>
            <w:shd w:val="clear" w:color="auto" w:fill="auto"/>
            <w:vAlign w:val="center"/>
          </w:tcPr>
          <w:p w14:paraId="4BB0E2D4" w14:textId="77777777" w:rsidR="009F6416" w:rsidRPr="00F87658" w:rsidRDefault="009F6416" w:rsidP="00003448">
            <w:pPr>
              <w:spacing w:after="0" w:line="360" w:lineRule="auto"/>
              <w:jc w:val="both"/>
              <w:rPr>
                <w:rFonts w:ascii="Bookman Old Style" w:hAnsi="Bookman Old Style"/>
                <w:b/>
                <w:bCs/>
                <w:lang w:val="it-IT"/>
              </w:rPr>
            </w:pPr>
          </w:p>
        </w:tc>
        <w:tc>
          <w:tcPr>
            <w:tcW w:w="1128" w:type="pct"/>
            <w:vMerge/>
            <w:shd w:val="clear" w:color="auto" w:fill="auto"/>
            <w:vAlign w:val="center"/>
          </w:tcPr>
          <w:p w14:paraId="5BFAB781" w14:textId="77777777" w:rsidR="009F6416" w:rsidRPr="00F87658" w:rsidRDefault="009F6416" w:rsidP="00003448">
            <w:pPr>
              <w:spacing w:after="0" w:line="360" w:lineRule="auto"/>
              <w:jc w:val="both"/>
              <w:rPr>
                <w:rFonts w:ascii="Bookman Old Style" w:hAnsi="Bookman Old Style"/>
                <w:lang w:val="it-IT"/>
              </w:rPr>
            </w:pPr>
          </w:p>
        </w:tc>
        <w:tc>
          <w:tcPr>
            <w:tcW w:w="1132" w:type="pct"/>
            <w:shd w:val="clear" w:color="auto" w:fill="auto"/>
          </w:tcPr>
          <w:p w14:paraId="3C5EBD8F"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plumb</w:t>
            </w:r>
          </w:p>
        </w:tc>
        <w:tc>
          <w:tcPr>
            <w:tcW w:w="712" w:type="pct"/>
            <w:vMerge/>
            <w:shd w:val="clear" w:color="auto" w:fill="auto"/>
            <w:vAlign w:val="center"/>
          </w:tcPr>
          <w:p w14:paraId="199AEDCB"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67A14C3A" w14:textId="77777777" w:rsidR="009F6416" w:rsidRPr="00F87658" w:rsidRDefault="009F6416" w:rsidP="00003448">
            <w:pPr>
              <w:spacing w:after="0" w:line="360" w:lineRule="auto"/>
              <w:jc w:val="both"/>
              <w:rPr>
                <w:rFonts w:ascii="Bookman Old Style" w:hAnsi="Bookman Old Style"/>
              </w:rPr>
            </w:pPr>
          </w:p>
        </w:tc>
      </w:tr>
      <w:tr w:rsidR="009F6416" w:rsidRPr="00F87658" w14:paraId="215F9B6C" w14:textId="77777777" w:rsidTr="00507402">
        <w:tblPrEx>
          <w:tblCellMar>
            <w:top w:w="0" w:type="dxa"/>
            <w:bottom w:w="0" w:type="dxa"/>
          </w:tblCellMar>
        </w:tblPrEx>
        <w:tc>
          <w:tcPr>
            <w:tcW w:w="923" w:type="pct"/>
            <w:vMerge/>
            <w:shd w:val="clear" w:color="auto" w:fill="auto"/>
            <w:vAlign w:val="center"/>
          </w:tcPr>
          <w:p w14:paraId="4CE3376F" w14:textId="77777777" w:rsidR="009F6416" w:rsidRPr="00F87658" w:rsidRDefault="009F6416" w:rsidP="00003448">
            <w:pPr>
              <w:spacing w:after="0" w:line="360" w:lineRule="auto"/>
              <w:jc w:val="both"/>
              <w:rPr>
                <w:rFonts w:ascii="Bookman Old Style" w:hAnsi="Bookman Old Style"/>
                <w:b/>
                <w:bCs/>
              </w:rPr>
            </w:pPr>
          </w:p>
        </w:tc>
        <w:tc>
          <w:tcPr>
            <w:tcW w:w="1128" w:type="pct"/>
            <w:vMerge/>
            <w:shd w:val="clear" w:color="auto" w:fill="auto"/>
            <w:vAlign w:val="center"/>
          </w:tcPr>
          <w:p w14:paraId="43D282DA"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7DF2C3C0"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cadmiu</w:t>
            </w:r>
          </w:p>
        </w:tc>
        <w:tc>
          <w:tcPr>
            <w:tcW w:w="712" w:type="pct"/>
            <w:vMerge/>
            <w:shd w:val="clear" w:color="auto" w:fill="auto"/>
            <w:vAlign w:val="center"/>
          </w:tcPr>
          <w:p w14:paraId="654CA5CB"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48813F20" w14:textId="77777777" w:rsidR="009F6416" w:rsidRPr="00F87658" w:rsidRDefault="009F6416" w:rsidP="00003448">
            <w:pPr>
              <w:spacing w:after="0" w:line="360" w:lineRule="auto"/>
              <w:jc w:val="both"/>
              <w:rPr>
                <w:rFonts w:ascii="Bookman Old Style" w:hAnsi="Bookman Old Style"/>
              </w:rPr>
            </w:pPr>
          </w:p>
        </w:tc>
      </w:tr>
      <w:tr w:rsidR="009F6416" w:rsidRPr="00F87658" w14:paraId="70FB5317" w14:textId="77777777" w:rsidTr="00507402">
        <w:tblPrEx>
          <w:tblCellMar>
            <w:top w:w="0" w:type="dxa"/>
            <w:bottom w:w="0" w:type="dxa"/>
          </w:tblCellMar>
        </w:tblPrEx>
        <w:tc>
          <w:tcPr>
            <w:tcW w:w="923" w:type="pct"/>
            <w:vMerge/>
            <w:shd w:val="clear" w:color="auto" w:fill="auto"/>
            <w:vAlign w:val="center"/>
          </w:tcPr>
          <w:p w14:paraId="6BDA4E2E" w14:textId="77777777" w:rsidR="009F6416" w:rsidRPr="00F87658" w:rsidRDefault="009F6416" w:rsidP="00003448">
            <w:pPr>
              <w:spacing w:after="0" w:line="360" w:lineRule="auto"/>
              <w:jc w:val="both"/>
              <w:rPr>
                <w:rFonts w:ascii="Bookman Old Style" w:hAnsi="Bookman Old Style"/>
                <w:b/>
                <w:bCs/>
              </w:rPr>
            </w:pPr>
          </w:p>
        </w:tc>
        <w:tc>
          <w:tcPr>
            <w:tcW w:w="1128" w:type="pct"/>
            <w:vMerge/>
            <w:shd w:val="clear" w:color="auto" w:fill="auto"/>
            <w:vAlign w:val="center"/>
          </w:tcPr>
          <w:p w14:paraId="30F633A5"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7028215F"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mangan</w:t>
            </w:r>
          </w:p>
        </w:tc>
        <w:tc>
          <w:tcPr>
            <w:tcW w:w="712" w:type="pct"/>
            <w:vMerge/>
            <w:shd w:val="clear" w:color="auto" w:fill="auto"/>
            <w:vAlign w:val="center"/>
          </w:tcPr>
          <w:p w14:paraId="4E9530F2"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4C83A26F" w14:textId="77777777" w:rsidR="009F6416" w:rsidRPr="00F87658" w:rsidRDefault="009F6416" w:rsidP="00003448">
            <w:pPr>
              <w:spacing w:after="0" w:line="360" w:lineRule="auto"/>
              <w:jc w:val="both"/>
              <w:rPr>
                <w:rFonts w:ascii="Bookman Old Style" w:hAnsi="Bookman Old Style"/>
              </w:rPr>
            </w:pPr>
          </w:p>
        </w:tc>
      </w:tr>
      <w:tr w:rsidR="009F6416" w:rsidRPr="00F87658" w14:paraId="79CCF395" w14:textId="77777777" w:rsidTr="00507402">
        <w:tblPrEx>
          <w:tblCellMar>
            <w:top w:w="0" w:type="dxa"/>
            <w:bottom w:w="0" w:type="dxa"/>
          </w:tblCellMar>
        </w:tblPrEx>
        <w:trPr>
          <w:trHeight w:val="703"/>
        </w:trPr>
        <w:tc>
          <w:tcPr>
            <w:tcW w:w="923" w:type="pct"/>
            <w:vMerge/>
            <w:shd w:val="clear" w:color="auto" w:fill="auto"/>
            <w:vAlign w:val="center"/>
          </w:tcPr>
          <w:p w14:paraId="74AF803B" w14:textId="77777777" w:rsidR="009F6416" w:rsidRPr="00F87658" w:rsidRDefault="009F6416" w:rsidP="00003448">
            <w:pPr>
              <w:spacing w:after="0" w:line="360" w:lineRule="auto"/>
              <w:jc w:val="both"/>
              <w:rPr>
                <w:rFonts w:ascii="Bookman Old Style" w:hAnsi="Bookman Old Style"/>
                <w:b/>
                <w:bCs/>
              </w:rPr>
            </w:pPr>
          </w:p>
        </w:tc>
        <w:tc>
          <w:tcPr>
            <w:tcW w:w="1128" w:type="pct"/>
            <w:vMerge/>
            <w:shd w:val="clear" w:color="auto" w:fill="auto"/>
            <w:vAlign w:val="center"/>
          </w:tcPr>
          <w:p w14:paraId="0BD74069" w14:textId="77777777" w:rsidR="009F6416" w:rsidRPr="00F87658" w:rsidRDefault="009F6416" w:rsidP="00003448">
            <w:pPr>
              <w:spacing w:after="0" w:line="360" w:lineRule="auto"/>
              <w:jc w:val="both"/>
              <w:rPr>
                <w:rFonts w:ascii="Bookman Old Style" w:hAnsi="Bookman Old Style"/>
              </w:rPr>
            </w:pPr>
          </w:p>
        </w:tc>
        <w:tc>
          <w:tcPr>
            <w:tcW w:w="1132" w:type="pct"/>
            <w:shd w:val="clear" w:color="auto" w:fill="auto"/>
          </w:tcPr>
          <w:p w14:paraId="5BCEC20D" w14:textId="77777777" w:rsidR="009F6416" w:rsidRPr="00F87658" w:rsidRDefault="009F6416" w:rsidP="00003448">
            <w:pPr>
              <w:spacing w:after="0" w:line="360" w:lineRule="auto"/>
              <w:jc w:val="both"/>
              <w:rPr>
                <w:rFonts w:ascii="Bookman Old Style" w:hAnsi="Bookman Old Style"/>
              </w:rPr>
            </w:pPr>
            <w:r w:rsidRPr="00F87658">
              <w:rPr>
                <w:rFonts w:ascii="Bookman Old Style" w:hAnsi="Bookman Old Style"/>
              </w:rPr>
              <w:t>Total  hidrocarburi din petrol</w:t>
            </w:r>
          </w:p>
        </w:tc>
        <w:tc>
          <w:tcPr>
            <w:tcW w:w="712" w:type="pct"/>
            <w:vMerge/>
            <w:shd w:val="clear" w:color="auto" w:fill="auto"/>
            <w:vAlign w:val="center"/>
          </w:tcPr>
          <w:p w14:paraId="25F7589F" w14:textId="77777777" w:rsidR="009F6416" w:rsidRPr="00F87658" w:rsidRDefault="009F6416" w:rsidP="00003448">
            <w:pPr>
              <w:spacing w:after="0" w:line="360" w:lineRule="auto"/>
              <w:jc w:val="both"/>
              <w:rPr>
                <w:rFonts w:ascii="Bookman Old Style" w:hAnsi="Bookman Old Style"/>
              </w:rPr>
            </w:pPr>
          </w:p>
        </w:tc>
        <w:tc>
          <w:tcPr>
            <w:tcW w:w="1106" w:type="pct"/>
            <w:vMerge/>
            <w:shd w:val="clear" w:color="auto" w:fill="auto"/>
            <w:vAlign w:val="center"/>
          </w:tcPr>
          <w:p w14:paraId="1D0F94D2" w14:textId="77777777" w:rsidR="009F6416" w:rsidRPr="00F87658" w:rsidRDefault="009F6416" w:rsidP="00003448">
            <w:pPr>
              <w:spacing w:after="0" w:line="360" w:lineRule="auto"/>
              <w:jc w:val="both"/>
              <w:rPr>
                <w:rFonts w:ascii="Bookman Old Style" w:hAnsi="Bookman Old Style"/>
              </w:rPr>
            </w:pPr>
          </w:p>
        </w:tc>
      </w:tr>
      <w:tr w:rsidR="009F6416" w:rsidRPr="00F87658" w14:paraId="1848CA36" w14:textId="77777777" w:rsidTr="00507402">
        <w:tblPrEx>
          <w:tblCellMar>
            <w:top w:w="0" w:type="dxa"/>
            <w:bottom w:w="0" w:type="dxa"/>
          </w:tblCellMar>
        </w:tblPrEx>
        <w:trPr>
          <w:trHeight w:val="1195"/>
        </w:trPr>
        <w:tc>
          <w:tcPr>
            <w:tcW w:w="923" w:type="pct"/>
            <w:shd w:val="clear" w:color="auto" w:fill="auto"/>
            <w:vAlign w:val="center"/>
          </w:tcPr>
          <w:p w14:paraId="46A99D47" w14:textId="77777777" w:rsidR="009F6416" w:rsidRPr="00F87658" w:rsidRDefault="009F6416" w:rsidP="00003448">
            <w:pPr>
              <w:spacing w:after="0" w:line="360" w:lineRule="auto"/>
              <w:jc w:val="both"/>
              <w:rPr>
                <w:rFonts w:ascii="Bookman Old Style" w:hAnsi="Bookman Old Style"/>
                <w:b/>
                <w:bCs/>
              </w:rPr>
            </w:pPr>
            <w:r w:rsidRPr="00F87658">
              <w:rPr>
                <w:rFonts w:ascii="Bookman Old Style" w:hAnsi="Bookman Old Style"/>
                <w:bCs/>
                <w:color w:val="000000"/>
              </w:rPr>
              <w:lastRenderedPageBreak/>
              <w:t>ZGOMOT</w:t>
            </w:r>
          </w:p>
        </w:tc>
        <w:tc>
          <w:tcPr>
            <w:tcW w:w="1128" w:type="pct"/>
            <w:shd w:val="clear" w:color="auto" w:fill="auto"/>
            <w:vAlign w:val="center"/>
          </w:tcPr>
          <w:p w14:paraId="74039A43" w14:textId="77777777" w:rsidR="009F6416" w:rsidRPr="00F87658" w:rsidRDefault="009F6416" w:rsidP="00003448">
            <w:pPr>
              <w:spacing w:after="0" w:line="360" w:lineRule="auto"/>
              <w:jc w:val="both"/>
              <w:rPr>
                <w:rFonts w:ascii="Bookman Old Style" w:hAnsi="Bookman Old Style"/>
                <w:color w:val="000000"/>
                <w:lang w:val="fr-FR"/>
              </w:rPr>
            </w:pPr>
            <w:r w:rsidRPr="00F87658">
              <w:rPr>
                <w:rFonts w:ascii="Bookman Old Style" w:hAnsi="Bookman Old Style"/>
                <w:color w:val="000000"/>
                <w:lang w:val="fr-FR"/>
              </w:rPr>
              <w:t>Z1 - La limita amplasamentului pe directia locuintelor in timpul activitatii</w:t>
            </w:r>
          </w:p>
        </w:tc>
        <w:tc>
          <w:tcPr>
            <w:tcW w:w="1132" w:type="pct"/>
            <w:tcBorders>
              <w:top w:val="single" w:sz="8" w:space="0" w:color="auto"/>
              <w:bottom w:val="single" w:sz="8" w:space="0" w:color="auto"/>
            </w:tcBorders>
            <w:shd w:val="clear" w:color="auto" w:fill="auto"/>
          </w:tcPr>
          <w:p w14:paraId="4941E4A4" w14:textId="77777777" w:rsidR="009F6416" w:rsidRPr="00F87658" w:rsidRDefault="009F6416" w:rsidP="00003448">
            <w:pPr>
              <w:spacing w:after="0" w:line="360" w:lineRule="auto"/>
              <w:jc w:val="both"/>
              <w:rPr>
                <w:rFonts w:ascii="Bookman Old Style" w:hAnsi="Bookman Old Style"/>
                <w:lang w:val="fr-FR"/>
              </w:rPr>
            </w:pPr>
          </w:p>
        </w:tc>
        <w:tc>
          <w:tcPr>
            <w:tcW w:w="712" w:type="pct"/>
            <w:shd w:val="clear" w:color="auto" w:fill="auto"/>
            <w:vAlign w:val="center"/>
          </w:tcPr>
          <w:p w14:paraId="7FED3B6B" w14:textId="77777777" w:rsidR="009F6416" w:rsidRPr="00F87658" w:rsidRDefault="009F6416" w:rsidP="00003448">
            <w:pPr>
              <w:spacing w:after="0" w:line="360" w:lineRule="auto"/>
              <w:jc w:val="both"/>
              <w:rPr>
                <w:rFonts w:ascii="Bookman Old Style" w:hAnsi="Bookman Old Style"/>
                <w:color w:val="000000"/>
              </w:rPr>
            </w:pPr>
            <w:r w:rsidRPr="00F87658">
              <w:rPr>
                <w:rFonts w:ascii="Bookman Old Style" w:hAnsi="Bookman Old Style"/>
                <w:color w:val="000000"/>
              </w:rPr>
              <w:t>anuala</w:t>
            </w:r>
          </w:p>
        </w:tc>
        <w:tc>
          <w:tcPr>
            <w:tcW w:w="1106" w:type="pct"/>
            <w:shd w:val="clear" w:color="auto" w:fill="auto"/>
            <w:vAlign w:val="center"/>
          </w:tcPr>
          <w:p w14:paraId="4B0D81E3" w14:textId="77777777" w:rsidR="009F6416" w:rsidRPr="00F87658" w:rsidRDefault="009F6416" w:rsidP="0000344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Conform procedurii specifice pentru fiecare indicator in parte si standardelor legale in vigoare</w:t>
            </w:r>
          </w:p>
          <w:p w14:paraId="603CD1C8" w14:textId="77777777" w:rsidR="009F6416" w:rsidRPr="00F87658" w:rsidRDefault="009F6416" w:rsidP="00003448">
            <w:pPr>
              <w:spacing w:after="0" w:line="360" w:lineRule="auto"/>
              <w:jc w:val="both"/>
              <w:rPr>
                <w:rFonts w:ascii="Bookman Old Style" w:hAnsi="Bookman Old Style"/>
                <w:color w:val="000000"/>
                <w:lang w:val="it-IT"/>
              </w:rPr>
            </w:pPr>
          </w:p>
        </w:tc>
      </w:tr>
      <w:tr w:rsidR="00507402" w:rsidRPr="003314AB" w14:paraId="040E018F" w14:textId="77777777" w:rsidTr="00507402">
        <w:tblPrEx>
          <w:tblCellMar>
            <w:top w:w="0" w:type="dxa"/>
            <w:bottom w:w="0" w:type="dxa"/>
          </w:tblCellMar>
        </w:tblPrEx>
        <w:trPr>
          <w:trHeight w:hRule="exact" w:val="397"/>
        </w:trPr>
        <w:tc>
          <w:tcPr>
            <w:tcW w:w="923" w:type="pct"/>
            <w:vMerge w:val="restart"/>
            <w:shd w:val="clear" w:color="auto" w:fill="auto"/>
            <w:vAlign w:val="center"/>
          </w:tcPr>
          <w:p w14:paraId="3B824A51" w14:textId="77777777" w:rsidR="00507402" w:rsidRPr="003314AB" w:rsidRDefault="00507402" w:rsidP="00003448">
            <w:pPr>
              <w:spacing w:after="0" w:line="360" w:lineRule="auto"/>
              <w:jc w:val="both"/>
              <w:rPr>
                <w:rFonts w:ascii="Bookman Old Style" w:hAnsi="Bookman Old Style"/>
                <w:bCs/>
              </w:rPr>
            </w:pPr>
            <w:r w:rsidRPr="003314AB">
              <w:rPr>
                <w:rFonts w:ascii="Bookman Old Style" w:hAnsi="Bookman Old Style"/>
                <w:bCs/>
              </w:rPr>
              <w:t>IMISII</w:t>
            </w:r>
          </w:p>
        </w:tc>
        <w:tc>
          <w:tcPr>
            <w:tcW w:w="1128" w:type="pct"/>
            <w:vMerge w:val="restart"/>
            <w:shd w:val="clear" w:color="auto" w:fill="auto"/>
            <w:vAlign w:val="center"/>
          </w:tcPr>
          <w:p w14:paraId="1069D0F5" w14:textId="77777777" w:rsidR="00507402" w:rsidRPr="003314AB" w:rsidRDefault="00507402" w:rsidP="00003448">
            <w:pPr>
              <w:spacing w:after="0" w:line="360" w:lineRule="auto"/>
              <w:jc w:val="both"/>
              <w:rPr>
                <w:rFonts w:ascii="Bookman Old Style" w:hAnsi="Bookman Old Style"/>
                <w:lang w:val="it-IT"/>
              </w:rPr>
            </w:pPr>
            <w:r w:rsidRPr="003314AB">
              <w:rPr>
                <w:rFonts w:ascii="Bookman Old Style" w:hAnsi="Bookman Old Style"/>
                <w:lang w:val="it-IT"/>
              </w:rPr>
              <w:t>Un punct monitorizare</w:t>
            </w:r>
          </w:p>
          <w:p w14:paraId="4681FE13" w14:textId="77777777" w:rsidR="00507402" w:rsidRPr="003314AB" w:rsidRDefault="00507402" w:rsidP="00003448">
            <w:pPr>
              <w:spacing w:after="0" w:line="360" w:lineRule="auto"/>
              <w:jc w:val="both"/>
              <w:rPr>
                <w:rFonts w:ascii="Bookman Old Style" w:hAnsi="Bookman Old Style"/>
                <w:lang w:val="it-IT"/>
              </w:rPr>
            </w:pPr>
            <w:r w:rsidRPr="003314AB">
              <w:rPr>
                <w:rFonts w:ascii="Bookman Old Style" w:hAnsi="Bookman Old Style"/>
                <w:lang w:val="it-IT"/>
              </w:rPr>
              <w:t>la limita amplasamentului  spre zona locuita</w:t>
            </w:r>
          </w:p>
          <w:p w14:paraId="03FD0C27" w14:textId="77777777" w:rsidR="00507402" w:rsidRPr="003314AB" w:rsidRDefault="00507402" w:rsidP="00003448">
            <w:pPr>
              <w:spacing w:after="0" w:line="360" w:lineRule="auto"/>
              <w:jc w:val="both"/>
              <w:rPr>
                <w:rFonts w:ascii="Bookman Old Style" w:hAnsi="Bookman Old Style"/>
                <w:lang w:val="it-IT"/>
              </w:rPr>
            </w:pPr>
          </w:p>
        </w:tc>
        <w:tc>
          <w:tcPr>
            <w:tcW w:w="1132" w:type="pct"/>
            <w:tcBorders>
              <w:top w:val="single" w:sz="8" w:space="0" w:color="auto"/>
              <w:bottom w:val="single" w:sz="8" w:space="0" w:color="auto"/>
            </w:tcBorders>
            <w:shd w:val="clear" w:color="auto" w:fill="auto"/>
          </w:tcPr>
          <w:p w14:paraId="1DC7E134" w14:textId="77777777" w:rsidR="00507402" w:rsidRPr="003314AB" w:rsidRDefault="00507402" w:rsidP="00003448">
            <w:pPr>
              <w:spacing w:after="0" w:line="360" w:lineRule="auto"/>
              <w:jc w:val="both"/>
              <w:rPr>
                <w:rFonts w:ascii="Bookman Old Style" w:hAnsi="Bookman Old Style"/>
                <w:lang w:val="fr-FR"/>
              </w:rPr>
            </w:pPr>
            <w:r w:rsidRPr="003314AB">
              <w:rPr>
                <w:rFonts w:ascii="Bookman Old Style" w:hAnsi="Bookman Old Style"/>
                <w:lang w:val="fr-FR"/>
              </w:rPr>
              <w:t>Dioxid de sulf</w:t>
            </w:r>
          </w:p>
          <w:p w14:paraId="181741BD" w14:textId="77777777" w:rsidR="00507402" w:rsidRPr="003314AB" w:rsidRDefault="00507402" w:rsidP="00003448">
            <w:pPr>
              <w:spacing w:after="0" w:line="360" w:lineRule="auto"/>
              <w:jc w:val="both"/>
              <w:rPr>
                <w:rFonts w:ascii="Bookman Old Style" w:hAnsi="Bookman Old Style"/>
                <w:lang w:val="fr-FR"/>
              </w:rPr>
            </w:pPr>
          </w:p>
        </w:tc>
        <w:tc>
          <w:tcPr>
            <w:tcW w:w="712" w:type="pct"/>
            <w:vMerge w:val="restart"/>
            <w:shd w:val="clear" w:color="auto" w:fill="auto"/>
            <w:vAlign w:val="center"/>
          </w:tcPr>
          <w:p w14:paraId="4F41ABD4" w14:textId="77777777" w:rsidR="00507402" w:rsidRPr="003314AB" w:rsidRDefault="00507402" w:rsidP="00003448">
            <w:pPr>
              <w:spacing w:after="0" w:line="360" w:lineRule="auto"/>
              <w:jc w:val="both"/>
              <w:rPr>
                <w:rFonts w:ascii="Bookman Old Style" w:hAnsi="Bookman Old Style"/>
              </w:rPr>
            </w:pPr>
            <w:r w:rsidRPr="003314AB">
              <w:rPr>
                <w:rFonts w:ascii="Bookman Old Style" w:hAnsi="Bookman Old Style"/>
              </w:rPr>
              <w:t>anuala</w:t>
            </w:r>
          </w:p>
        </w:tc>
        <w:tc>
          <w:tcPr>
            <w:tcW w:w="1106" w:type="pct"/>
            <w:vMerge w:val="restart"/>
            <w:shd w:val="clear" w:color="auto" w:fill="auto"/>
            <w:vAlign w:val="center"/>
          </w:tcPr>
          <w:p w14:paraId="2569B863" w14:textId="77777777" w:rsidR="00507402" w:rsidRPr="003314AB" w:rsidRDefault="00507402" w:rsidP="00003448">
            <w:pPr>
              <w:spacing w:after="0" w:line="360" w:lineRule="auto"/>
              <w:jc w:val="both"/>
              <w:rPr>
                <w:rFonts w:ascii="Bookman Old Style" w:hAnsi="Bookman Old Style"/>
                <w:lang w:val="it-IT"/>
              </w:rPr>
            </w:pPr>
            <w:r w:rsidRPr="003314AB">
              <w:rPr>
                <w:rFonts w:ascii="Bookman Old Style" w:hAnsi="Bookman Old Style"/>
                <w:lang w:val="it-IT"/>
              </w:rPr>
              <w:t>Conform procedurii specifice pentru fiecare indicator in parte si standardelor legale in vigoare</w:t>
            </w:r>
          </w:p>
          <w:p w14:paraId="63D375AB" w14:textId="77777777" w:rsidR="00507402" w:rsidRPr="003314AB" w:rsidRDefault="00507402" w:rsidP="00003448">
            <w:pPr>
              <w:spacing w:after="0" w:line="360" w:lineRule="auto"/>
              <w:jc w:val="both"/>
              <w:rPr>
                <w:rFonts w:ascii="Bookman Old Style" w:hAnsi="Bookman Old Style"/>
                <w:lang w:val="it-IT"/>
              </w:rPr>
            </w:pPr>
          </w:p>
          <w:p w14:paraId="42561ACE" w14:textId="77777777" w:rsidR="00507402" w:rsidRPr="003314AB" w:rsidRDefault="00507402" w:rsidP="00003448">
            <w:pPr>
              <w:spacing w:after="0" w:line="360" w:lineRule="auto"/>
              <w:jc w:val="both"/>
              <w:rPr>
                <w:rFonts w:ascii="Bookman Old Style" w:hAnsi="Bookman Old Style"/>
                <w:lang w:val="it-IT"/>
              </w:rPr>
            </w:pPr>
          </w:p>
          <w:p w14:paraId="7C4F2A12" w14:textId="77777777" w:rsidR="00507402" w:rsidRPr="003314AB" w:rsidRDefault="00507402" w:rsidP="00003448">
            <w:pPr>
              <w:spacing w:after="0" w:line="360" w:lineRule="auto"/>
              <w:jc w:val="both"/>
              <w:rPr>
                <w:rFonts w:ascii="Bookman Old Style" w:hAnsi="Bookman Old Style"/>
              </w:rPr>
            </w:pPr>
          </w:p>
        </w:tc>
      </w:tr>
      <w:tr w:rsidR="00507402" w:rsidRPr="003314AB" w14:paraId="67B05D72" w14:textId="77777777" w:rsidTr="00507402">
        <w:tblPrEx>
          <w:tblCellMar>
            <w:top w:w="0" w:type="dxa"/>
            <w:bottom w:w="0" w:type="dxa"/>
          </w:tblCellMar>
        </w:tblPrEx>
        <w:trPr>
          <w:trHeight w:hRule="exact" w:val="584"/>
        </w:trPr>
        <w:tc>
          <w:tcPr>
            <w:tcW w:w="923" w:type="pct"/>
            <w:vMerge/>
            <w:shd w:val="clear" w:color="auto" w:fill="auto"/>
            <w:vAlign w:val="center"/>
          </w:tcPr>
          <w:p w14:paraId="285E78BB" w14:textId="77777777" w:rsidR="00507402" w:rsidRPr="003314AB" w:rsidRDefault="00507402" w:rsidP="00003448">
            <w:pPr>
              <w:spacing w:after="0" w:line="360" w:lineRule="auto"/>
              <w:jc w:val="both"/>
              <w:rPr>
                <w:rFonts w:ascii="Bookman Old Style" w:hAnsi="Bookman Old Style"/>
                <w:bCs/>
              </w:rPr>
            </w:pPr>
          </w:p>
        </w:tc>
        <w:tc>
          <w:tcPr>
            <w:tcW w:w="1128" w:type="pct"/>
            <w:vMerge/>
            <w:shd w:val="clear" w:color="auto" w:fill="auto"/>
            <w:vAlign w:val="center"/>
          </w:tcPr>
          <w:p w14:paraId="4B4A7719" w14:textId="77777777" w:rsidR="00507402" w:rsidRPr="003314AB" w:rsidRDefault="00507402" w:rsidP="00003448">
            <w:pPr>
              <w:spacing w:after="0" w:line="360" w:lineRule="auto"/>
              <w:jc w:val="both"/>
              <w:rPr>
                <w:rFonts w:ascii="Bookman Old Style" w:hAnsi="Bookman Old Style"/>
                <w:lang w:val="it-IT"/>
              </w:rPr>
            </w:pPr>
          </w:p>
        </w:tc>
        <w:tc>
          <w:tcPr>
            <w:tcW w:w="1132" w:type="pct"/>
            <w:tcBorders>
              <w:top w:val="single" w:sz="8" w:space="0" w:color="auto"/>
              <w:bottom w:val="single" w:sz="8" w:space="0" w:color="auto"/>
            </w:tcBorders>
            <w:shd w:val="clear" w:color="auto" w:fill="auto"/>
          </w:tcPr>
          <w:p w14:paraId="02C7D9C5" w14:textId="77777777" w:rsidR="00507402" w:rsidRPr="003314AB" w:rsidRDefault="00507402" w:rsidP="00003448">
            <w:pPr>
              <w:spacing w:after="0" w:line="360" w:lineRule="auto"/>
              <w:jc w:val="both"/>
              <w:rPr>
                <w:rFonts w:ascii="Bookman Old Style" w:hAnsi="Bookman Old Style"/>
                <w:lang w:val="fr-FR"/>
              </w:rPr>
            </w:pPr>
            <w:r w:rsidRPr="003314AB">
              <w:rPr>
                <w:rFonts w:ascii="Bookman Old Style" w:hAnsi="Bookman Old Style"/>
                <w:lang w:val="fr-FR"/>
              </w:rPr>
              <w:t xml:space="preserve">Dioxid de azot </w:t>
            </w:r>
          </w:p>
          <w:p w14:paraId="47FA0C52" w14:textId="77777777" w:rsidR="00507402" w:rsidRPr="003314AB" w:rsidRDefault="00507402" w:rsidP="00003448">
            <w:pPr>
              <w:spacing w:after="0" w:line="360" w:lineRule="auto"/>
              <w:jc w:val="both"/>
              <w:rPr>
                <w:rFonts w:ascii="Bookman Old Style" w:hAnsi="Bookman Old Style"/>
                <w:lang w:val="fr-FR"/>
              </w:rPr>
            </w:pPr>
          </w:p>
        </w:tc>
        <w:tc>
          <w:tcPr>
            <w:tcW w:w="712" w:type="pct"/>
            <w:vMerge/>
            <w:shd w:val="clear" w:color="auto" w:fill="auto"/>
            <w:vAlign w:val="center"/>
          </w:tcPr>
          <w:p w14:paraId="5EB770A5" w14:textId="77777777" w:rsidR="00507402" w:rsidRPr="003314AB" w:rsidRDefault="00507402" w:rsidP="00003448">
            <w:pPr>
              <w:spacing w:after="0" w:line="360" w:lineRule="auto"/>
              <w:jc w:val="both"/>
              <w:rPr>
                <w:rFonts w:ascii="Bookman Old Style" w:hAnsi="Bookman Old Style"/>
              </w:rPr>
            </w:pPr>
          </w:p>
        </w:tc>
        <w:tc>
          <w:tcPr>
            <w:tcW w:w="1106" w:type="pct"/>
            <w:vMerge/>
            <w:shd w:val="clear" w:color="auto" w:fill="auto"/>
            <w:vAlign w:val="center"/>
          </w:tcPr>
          <w:p w14:paraId="3E694607" w14:textId="77777777" w:rsidR="00507402" w:rsidRPr="003314AB" w:rsidRDefault="00507402" w:rsidP="00003448">
            <w:pPr>
              <w:spacing w:after="0" w:line="360" w:lineRule="auto"/>
              <w:jc w:val="both"/>
              <w:rPr>
                <w:rFonts w:ascii="Bookman Old Style" w:hAnsi="Bookman Old Style"/>
              </w:rPr>
            </w:pPr>
          </w:p>
        </w:tc>
      </w:tr>
      <w:tr w:rsidR="00507402" w:rsidRPr="003314AB" w14:paraId="2132C2CE" w14:textId="77777777" w:rsidTr="00507402">
        <w:tblPrEx>
          <w:tblCellMar>
            <w:top w:w="0" w:type="dxa"/>
            <w:bottom w:w="0" w:type="dxa"/>
          </w:tblCellMar>
        </w:tblPrEx>
        <w:trPr>
          <w:trHeight w:hRule="exact" w:val="584"/>
        </w:trPr>
        <w:tc>
          <w:tcPr>
            <w:tcW w:w="923" w:type="pct"/>
            <w:vMerge/>
            <w:shd w:val="clear" w:color="auto" w:fill="auto"/>
            <w:vAlign w:val="center"/>
          </w:tcPr>
          <w:p w14:paraId="73FDD59F" w14:textId="77777777" w:rsidR="00507402" w:rsidRPr="003314AB" w:rsidRDefault="00507402" w:rsidP="00003448">
            <w:pPr>
              <w:spacing w:after="0" w:line="360" w:lineRule="auto"/>
              <w:jc w:val="both"/>
              <w:rPr>
                <w:rFonts w:ascii="Bookman Old Style" w:hAnsi="Bookman Old Style"/>
                <w:bCs/>
              </w:rPr>
            </w:pPr>
          </w:p>
        </w:tc>
        <w:tc>
          <w:tcPr>
            <w:tcW w:w="1128" w:type="pct"/>
            <w:vMerge/>
            <w:shd w:val="clear" w:color="auto" w:fill="auto"/>
            <w:vAlign w:val="center"/>
          </w:tcPr>
          <w:p w14:paraId="6BF93496" w14:textId="77777777" w:rsidR="00507402" w:rsidRPr="003314AB" w:rsidRDefault="00507402" w:rsidP="00003448">
            <w:pPr>
              <w:spacing w:after="0" w:line="360" w:lineRule="auto"/>
              <w:jc w:val="both"/>
              <w:rPr>
                <w:rFonts w:ascii="Bookman Old Style" w:hAnsi="Bookman Old Style"/>
                <w:lang w:val="it-IT"/>
              </w:rPr>
            </w:pPr>
          </w:p>
        </w:tc>
        <w:tc>
          <w:tcPr>
            <w:tcW w:w="1132" w:type="pct"/>
            <w:tcBorders>
              <w:top w:val="single" w:sz="8" w:space="0" w:color="auto"/>
              <w:bottom w:val="single" w:sz="4" w:space="0" w:color="auto"/>
            </w:tcBorders>
            <w:shd w:val="clear" w:color="auto" w:fill="auto"/>
          </w:tcPr>
          <w:p w14:paraId="52635A33" w14:textId="77777777" w:rsidR="00507402" w:rsidRPr="003314AB" w:rsidRDefault="00507402" w:rsidP="00003448">
            <w:pPr>
              <w:spacing w:after="0" w:line="360" w:lineRule="auto"/>
              <w:jc w:val="both"/>
              <w:rPr>
                <w:rFonts w:ascii="Bookman Old Style" w:hAnsi="Bookman Old Style"/>
                <w:lang w:val="fr-FR"/>
              </w:rPr>
            </w:pPr>
            <w:r w:rsidRPr="003314AB">
              <w:rPr>
                <w:rFonts w:ascii="Bookman Old Style" w:hAnsi="Bookman Old Style"/>
                <w:lang w:val="fr-FR"/>
              </w:rPr>
              <w:t>Monoxid de carbon</w:t>
            </w:r>
          </w:p>
        </w:tc>
        <w:tc>
          <w:tcPr>
            <w:tcW w:w="712" w:type="pct"/>
            <w:vMerge/>
            <w:shd w:val="clear" w:color="auto" w:fill="auto"/>
            <w:vAlign w:val="center"/>
          </w:tcPr>
          <w:p w14:paraId="48882C2C" w14:textId="77777777" w:rsidR="00507402" w:rsidRPr="003314AB" w:rsidRDefault="00507402" w:rsidP="00003448">
            <w:pPr>
              <w:spacing w:after="0" w:line="360" w:lineRule="auto"/>
              <w:jc w:val="both"/>
              <w:rPr>
                <w:rFonts w:ascii="Bookman Old Style" w:hAnsi="Bookman Old Style"/>
              </w:rPr>
            </w:pPr>
          </w:p>
        </w:tc>
        <w:tc>
          <w:tcPr>
            <w:tcW w:w="1106" w:type="pct"/>
            <w:vMerge/>
            <w:shd w:val="clear" w:color="auto" w:fill="auto"/>
            <w:vAlign w:val="center"/>
          </w:tcPr>
          <w:p w14:paraId="2B135F10" w14:textId="77777777" w:rsidR="00507402" w:rsidRPr="003314AB" w:rsidRDefault="00507402" w:rsidP="00003448">
            <w:pPr>
              <w:spacing w:after="0" w:line="360" w:lineRule="auto"/>
              <w:jc w:val="both"/>
              <w:rPr>
                <w:rFonts w:ascii="Bookman Old Style" w:hAnsi="Bookman Old Style"/>
              </w:rPr>
            </w:pPr>
          </w:p>
        </w:tc>
      </w:tr>
      <w:tr w:rsidR="00507402" w:rsidRPr="003314AB" w14:paraId="541171D7" w14:textId="77777777" w:rsidTr="00507402">
        <w:tblPrEx>
          <w:tblCellMar>
            <w:top w:w="0" w:type="dxa"/>
            <w:bottom w:w="0" w:type="dxa"/>
          </w:tblCellMar>
        </w:tblPrEx>
        <w:trPr>
          <w:trHeight w:hRule="exact" w:val="695"/>
        </w:trPr>
        <w:tc>
          <w:tcPr>
            <w:tcW w:w="923" w:type="pct"/>
            <w:vMerge/>
            <w:shd w:val="clear" w:color="auto" w:fill="auto"/>
            <w:vAlign w:val="center"/>
          </w:tcPr>
          <w:p w14:paraId="33681215" w14:textId="77777777" w:rsidR="00507402" w:rsidRPr="003314AB" w:rsidRDefault="00507402" w:rsidP="00003448">
            <w:pPr>
              <w:spacing w:after="0" w:line="360" w:lineRule="auto"/>
              <w:jc w:val="both"/>
              <w:rPr>
                <w:rFonts w:ascii="Bookman Old Style" w:hAnsi="Bookman Old Style"/>
                <w:bCs/>
              </w:rPr>
            </w:pPr>
          </w:p>
        </w:tc>
        <w:tc>
          <w:tcPr>
            <w:tcW w:w="1128" w:type="pct"/>
            <w:vMerge/>
            <w:shd w:val="clear" w:color="auto" w:fill="auto"/>
            <w:vAlign w:val="center"/>
          </w:tcPr>
          <w:p w14:paraId="3A8A80C7" w14:textId="77777777" w:rsidR="00507402" w:rsidRPr="003314AB" w:rsidRDefault="00507402" w:rsidP="00003448">
            <w:pPr>
              <w:spacing w:after="0" w:line="360" w:lineRule="auto"/>
              <w:jc w:val="both"/>
              <w:rPr>
                <w:rFonts w:ascii="Bookman Old Style" w:hAnsi="Bookman Old Style"/>
                <w:lang w:val="it-IT"/>
              </w:rPr>
            </w:pPr>
          </w:p>
        </w:tc>
        <w:tc>
          <w:tcPr>
            <w:tcW w:w="1132" w:type="pct"/>
            <w:tcBorders>
              <w:top w:val="single" w:sz="8" w:space="0" w:color="auto"/>
              <w:bottom w:val="single" w:sz="4" w:space="0" w:color="auto"/>
            </w:tcBorders>
            <w:shd w:val="clear" w:color="auto" w:fill="auto"/>
          </w:tcPr>
          <w:p w14:paraId="6E7B2144" w14:textId="77777777" w:rsidR="00507402" w:rsidRPr="003314AB" w:rsidRDefault="00507402" w:rsidP="00003448">
            <w:pPr>
              <w:spacing w:after="0" w:line="360" w:lineRule="auto"/>
              <w:jc w:val="both"/>
              <w:rPr>
                <w:rFonts w:ascii="Bookman Old Style" w:hAnsi="Bookman Old Style"/>
                <w:lang w:val="fr-FR"/>
              </w:rPr>
            </w:pPr>
            <w:r w:rsidRPr="003314AB">
              <w:rPr>
                <w:rFonts w:ascii="Bookman Old Style" w:hAnsi="Bookman Old Style"/>
                <w:lang w:val="fr-FR"/>
              </w:rPr>
              <w:t>Pulberi în suspensie</w:t>
            </w:r>
          </w:p>
          <w:p w14:paraId="04B818C8" w14:textId="77777777" w:rsidR="00507402" w:rsidRPr="003314AB" w:rsidRDefault="00507402" w:rsidP="00003448">
            <w:pPr>
              <w:spacing w:after="0" w:line="360" w:lineRule="auto"/>
              <w:jc w:val="both"/>
              <w:rPr>
                <w:rFonts w:ascii="Bookman Old Style" w:hAnsi="Bookman Old Style"/>
                <w:lang w:val="fr-FR"/>
              </w:rPr>
            </w:pPr>
          </w:p>
        </w:tc>
        <w:tc>
          <w:tcPr>
            <w:tcW w:w="712" w:type="pct"/>
            <w:shd w:val="clear" w:color="auto" w:fill="auto"/>
            <w:vAlign w:val="center"/>
          </w:tcPr>
          <w:p w14:paraId="259B5380" w14:textId="77777777" w:rsidR="00507402" w:rsidRPr="003314AB" w:rsidRDefault="00507402" w:rsidP="00003448">
            <w:pPr>
              <w:spacing w:after="0" w:line="360" w:lineRule="auto"/>
              <w:jc w:val="both"/>
              <w:rPr>
                <w:rFonts w:ascii="Bookman Old Style" w:hAnsi="Bookman Old Style"/>
              </w:rPr>
            </w:pPr>
            <w:r w:rsidRPr="003314AB">
              <w:rPr>
                <w:rFonts w:ascii="Bookman Old Style" w:hAnsi="Bookman Old Style"/>
              </w:rPr>
              <w:t>semestriala</w:t>
            </w:r>
          </w:p>
        </w:tc>
        <w:tc>
          <w:tcPr>
            <w:tcW w:w="1106" w:type="pct"/>
            <w:vMerge/>
            <w:shd w:val="clear" w:color="auto" w:fill="auto"/>
            <w:vAlign w:val="center"/>
          </w:tcPr>
          <w:p w14:paraId="52DF1ABC" w14:textId="77777777" w:rsidR="00507402" w:rsidRPr="003314AB" w:rsidRDefault="00507402" w:rsidP="00003448">
            <w:pPr>
              <w:spacing w:after="0" w:line="360" w:lineRule="auto"/>
              <w:jc w:val="both"/>
              <w:rPr>
                <w:rFonts w:ascii="Bookman Old Style" w:hAnsi="Bookman Old Style"/>
              </w:rPr>
            </w:pPr>
          </w:p>
        </w:tc>
      </w:tr>
      <w:tr w:rsidR="00507402" w:rsidRPr="003314AB" w14:paraId="7E8426D6" w14:textId="77777777" w:rsidTr="00507402">
        <w:tblPrEx>
          <w:tblCellMar>
            <w:top w:w="0" w:type="dxa"/>
            <w:bottom w:w="0" w:type="dxa"/>
          </w:tblCellMar>
        </w:tblPrEx>
        <w:trPr>
          <w:trHeight w:hRule="exact" w:val="1938"/>
        </w:trPr>
        <w:tc>
          <w:tcPr>
            <w:tcW w:w="923" w:type="pct"/>
            <w:vMerge/>
            <w:shd w:val="clear" w:color="auto" w:fill="auto"/>
            <w:vAlign w:val="center"/>
          </w:tcPr>
          <w:p w14:paraId="3C493340" w14:textId="77777777" w:rsidR="00507402" w:rsidRPr="003314AB" w:rsidRDefault="00507402" w:rsidP="00003448">
            <w:pPr>
              <w:spacing w:after="0" w:line="360" w:lineRule="auto"/>
              <w:jc w:val="both"/>
              <w:rPr>
                <w:rFonts w:ascii="Bookman Old Style" w:hAnsi="Bookman Old Style"/>
                <w:bCs/>
              </w:rPr>
            </w:pPr>
          </w:p>
        </w:tc>
        <w:tc>
          <w:tcPr>
            <w:tcW w:w="1128" w:type="pct"/>
            <w:vMerge/>
            <w:shd w:val="clear" w:color="auto" w:fill="auto"/>
            <w:vAlign w:val="center"/>
          </w:tcPr>
          <w:p w14:paraId="5F3FF889" w14:textId="77777777" w:rsidR="00507402" w:rsidRPr="003314AB" w:rsidRDefault="00507402" w:rsidP="00003448">
            <w:pPr>
              <w:spacing w:after="0" w:line="360" w:lineRule="auto"/>
              <w:jc w:val="both"/>
              <w:rPr>
                <w:rFonts w:ascii="Bookman Old Style" w:hAnsi="Bookman Old Style"/>
                <w:lang w:val="it-IT"/>
              </w:rPr>
            </w:pPr>
          </w:p>
        </w:tc>
        <w:tc>
          <w:tcPr>
            <w:tcW w:w="1132" w:type="pct"/>
            <w:tcBorders>
              <w:top w:val="single" w:sz="8" w:space="0" w:color="auto"/>
              <w:bottom w:val="single" w:sz="8" w:space="0" w:color="auto"/>
            </w:tcBorders>
            <w:shd w:val="clear" w:color="auto" w:fill="auto"/>
          </w:tcPr>
          <w:p w14:paraId="342E9B41" w14:textId="77777777" w:rsidR="00507402" w:rsidRPr="003314AB" w:rsidRDefault="00507402" w:rsidP="00003448">
            <w:pPr>
              <w:spacing w:after="0" w:line="360" w:lineRule="auto"/>
              <w:jc w:val="both"/>
              <w:rPr>
                <w:rFonts w:ascii="Bookman Old Style" w:hAnsi="Bookman Old Style"/>
                <w:lang w:val="fr-FR"/>
              </w:rPr>
            </w:pPr>
          </w:p>
        </w:tc>
        <w:tc>
          <w:tcPr>
            <w:tcW w:w="712" w:type="pct"/>
            <w:shd w:val="clear" w:color="auto" w:fill="auto"/>
            <w:vAlign w:val="center"/>
          </w:tcPr>
          <w:p w14:paraId="7B06CD46" w14:textId="77777777" w:rsidR="00507402" w:rsidRPr="003314AB" w:rsidRDefault="00507402" w:rsidP="00003448">
            <w:pPr>
              <w:spacing w:after="0" w:line="360" w:lineRule="auto"/>
              <w:jc w:val="both"/>
              <w:rPr>
                <w:rFonts w:ascii="Bookman Old Style" w:hAnsi="Bookman Old Style"/>
              </w:rPr>
            </w:pPr>
          </w:p>
        </w:tc>
        <w:tc>
          <w:tcPr>
            <w:tcW w:w="1106" w:type="pct"/>
            <w:vMerge/>
            <w:shd w:val="clear" w:color="auto" w:fill="auto"/>
            <w:vAlign w:val="center"/>
          </w:tcPr>
          <w:p w14:paraId="4EFDED44" w14:textId="77777777" w:rsidR="00507402" w:rsidRPr="003314AB" w:rsidRDefault="00507402" w:rsidP="00003448">
            <w:pPr>
              <w:spacing w:after="0" w:line="360" w:lineRule="auto"/>
              <w:jc w:val="both"/>
              <w:rPr>
                <w:rFonts w:ascii="Bookman Old Style" w:hAnsi="Bookman Old Style"/>
              </w:rPr>
            </w:pPr>
          </w:p>
        </w:tc>
      </w:tr>
      <w:tr w:rsidR="00507402" w:rsidRPr="003314AB" w14:paraId="5C13EA5C" w14:textId="77777777" w:rsidTr="00507402">
        <w:tblPrEx>
          <w:tblCellMar>
            <w:top w:w="0" w:type="dxa"/>
            <w:bottom w:w="0" w:type="dxa"/>
          </w:tblCellMar>
        </w:tblPrEx>
        <w:trPr>
          <w:trHeight w:hRule="exact" w:val="1938"/>
        </w:trPr>
        <w:tc>
          <w:tcPr>
            <w:tcW w:w="923" w:type="pct"/>
            <w:vMerge/>
            <w:shd w:val="clear" w:color="auto" w:fill="auto"/>
            <w:vAlign w:val="center"/>
          </w:tcPr>
          <w:p w14:paraId="2ED2D77B" w14:textId="77777777" w:rsidR="00507402" w:rsidRPr="003314AB" w:rsidRDefault="00507402" w:rsidP="00003448">
            <w:pPr>
              <w:spacing w:after="0" w:line="360" w:lineRule="auto"/>
              <w:jc w:val="both"/>
              <w:rPr>
                <w:rFonts w:ascii="Bookman Old Style" w:hAnsi="Bookman Old Style"/>
                <w:bCs/>
              </w:rPr>
            </w:pPr>
          </w:p>
        </w:tc>
        <w:tc>
          <w:tcPr>
            <w:tcW w:w="1128" w:type="pct"/>
            <w:vMerge w:val="restart"/>
            <w:shd w:val="clear" w:color="auto" w:fill="auto"/>
            <w:vAlign w:val="center"/>
          </w:tcPr>
          <w:p w14:paraId="69A14759" w14:textId="77777777" w:rsidR="00507402" w:rsidRPr="003314AB" w:rsidRDefault="00507402" w:rsidP="00003448">
            <w:pPr>
              <w:spacing w:after="0" w:line="360" w:lineRule="auto"/>
              <w:jc w:val="both"/>
              <w:rPr>
                <w:rFonts w:ascii="Bookman Old Style" w:hAnsi="Bookman Old Style"/>
                <w:lang w:val="it-IT"/>
              </w:rPr>
            </w:pPr>
            <w:r w:rsidRPr="003314AB">
              <w:rPr>
                <w:rFonts w:ascii="Bookman Old Style" w:hAnsi="Bookman Old Style"/>
                <w:lang w:val="it-IT"/>
              </w:rPr>
              <w:t xml:space="preserve"> Un punct monitorizare</w:t>
            </w:r>
          </w:p>
          <w:p w14:paraId="6B3B0DFA" w14:textId="77777777" w:rsidR="00507402" w:rsidRPr="003314AB" w:rsidRDefault="00507402" w:rsidP="00003448">
            <w:pPr>
              <w:spacing w:after="0" w:line="360" w:lineRule="auto"/>
              <w:jc w:val="both"/>
              <w:rPr>
                <w:rFonts w:ascii="Bookman Old Style" w:hAnsi="Bookman Old Style"/>
                <w:lang w:val="it-IT"/>
              </w:rPr>
            </w:pPr>
            <w:r w:rsidRPr="003314AB">
              <w:rPr>
                <w:rFonts w:ascii="Bookman Old Style" w:hAnsi="Bookman Old Style"/>
                <w:lang w:val="it-IT"/>
              </w:rPr>
              <w:t xml:space="preserve">la limita amplasamentului </w:t>
            </w:r>
            <w:r>
              <w:rPr>
                <w:rFonts w:ascii="Bookman Old Style" w:hAnsi="Bookman Old Style"/>
                <w:lang w:val="it-IT"/>
              </w:rPr>
              <w:t xml:space="preserve"> </w:t>
            </w:r>
            <w:r w:rsidRPr="001E6DA4">
              <w:rPr>
                <w:rFonts w:ascii="Bookman Old Style" w:hAnsi="Bookman Old Style"/>
                <w:lang w:val="it-IT"/>
              </w:rPr>
              <w:t>pe latura de sud</w:t>
            </w:r>
            <w:r w:rsidRPr="003314AB">
              <w:rPr>
                <w:rFonts w:ascii="Bookman Old Style" w:hAnsi="Bookman Old Style"/>
                <w:lang w:val="it-IT"/>
              </w:rPr>
              <w:t xml:space="preserve"> spre zona locuita</w:t>
            </w:r>
          </w:p>
          <w:p w14:paraId="53941832" w14:textId="77777777" w:rsidR="00507402" w:rsidRPr="003314AB" w:rsidRDefault="00507402" w:rsidP="00003448">
            <w:pPr>
              <w:spacing w:after="0" w:line="360" w:lineRule="auto"/>
              <w:jc w:val="both"/>
              <w:rPr>
                <w:rFonts w:ascii="Bookman Old Style" w:hAnsi="Bookman Old Style"/>
                <w:lang w:val="it-IT"/>
              </w:rPr>
            </w:pPr>
          </w:p>
        </w:tc>
        <w:tc>
          <w:tcPr>
            <w:tcW w:w="1132" w:type="pct"/>
            <w:tcBorders>
              <w:top w:val="single" w:sz="8" w:space="0" w:color="auto"/>
              <w:bottom w:val="single" w:sz="8" w:space="0" w:color="auto"/>
            </w:tcBorders>
            <w:shd w:val="clear" w:color="auto" w:fill="auto"/>
          </w:tcPr>
          <w:p w14:paraId="7371110D" w14:textId="77777777" w:rsidR="00507402" w:rsidRPr="003314AB" w:rsidRDefault="00507402" w:rsidP="00003448">
            <w:pPr>
              <w:spacing w:after="0" w:line="360" w:lineRule="auto"/>
              <w:jc w:val="both"/>
              <w:rPr>
                <w:rFonts w:ascii="Bookman Old Style" w:hAnsi="Bookman Old Style"/>
                <w:lang w:val="fr-FR"/>
              </w:rPr>
            </w:pPr>
          </w:p>
          <w:p w14:paraId="53A80639" w14:textId="77777777" w:rsidR="00507402" w:rsidRPr="003314AB" w:rsidRDefault="00507402" w:rsidP="00003448">
            <w:pPr>
              <w:spacing w:after="0" w:line="360" w:lineRule="auto"/>
              <w:jc w:val="both"/>
              <w:rPr>
                <w:rFonts w:ascii="Bookman Old Style" w:hAnsi="Bookman Old Style"/>
                <w:lang w:val="fr-FR"/>
              </w:rPr>
            </w:pPr>
            <w:r w:rsidRPr="003314AB">
              <w:rPr>
                <w:rFonts w:ascii="Bookman Old Style" w:hAnsi="Bookman Old Style"/>
                <w:lang w:val="fr-FR"/>
              </w:rPr>
              <w:t>Hidrogen sulfurat,</w:t>
            </w:r>
          </w:p>
          <w:p w14:paraId="7003A520" w14:textId="77777777" w:rsidR="00507402" w:rsidRPr="003314AB" w:rsidRDefault="00507402" w:rsidP="00507402">
            <w:pPr>
              <w:spacing w:after="0" w:line="360" w:lineRule="auto"/>
              <w:jc w:val="both"/>
              <w:rPr>
                <w:rFonts w:ascii="Bookman Old Style" w:hAnsi="Bookman Old Style"/>
                <w:lang w:val="fr-FR"/>
              </w:rPr>
            </w:pPr>
            <w:r w:rsidRPr="003314AB">
              <w:rPr>
                <w:rFonts w:ascii="Bookman Old Style" w:hAnsi="Bookman Old Style"/>
                <w:lang w:val="fr-FR"/>
              </w:rPr>
              <w:t xml:space="preserve">Amoniac, </w:t>
            </w:r>
          </w:p>
        </w:tc>
        <w:tc>
          <w:tcPr>
            <w:tcW w:w="712" w:type="pct"/>
            <w:shd w:val="clear" w:color="auto" w:fill="auto"/>
            <w:vAlign w:val="center"/>
          </w:tcPr>
          <w:p w14:paraId="56E2B675" w14:textId="77777777" w:rsidR="00507402" w:rsidRPr="003314AB" w:rsidRDefault="00507402" w:rsidP="00003448">
            <w:pPr>
              <w:spacing w:after="0" w:line="360" w:lineRule="auto"/>
              <w:jc w:val="both"/>
              <w:rPr>
                <w:rFonts w:ascii="Bookman Old Style" w:hAnsi="Bookman Old Style"/>
              </w:rPr>
            </w:pPr>
            <w:r w:rsidRPr="003314AB">
              <w:rPr>
                <w:rFonts w:ascii="Bookman Old Style" w:hAnsi="Bookman Old Style"/>
              </w:rPr>
              <w:t>trimestrial</w:t>
            </w:r>
          </w:p>
        </w:tc>
        <w:tc>
          <w:tcPr>
            <w:tcW w:w="1106" w:type="pct"/>
            <w:shd w:val="clear" w:color="auto" w:fill="auto"/>
            <w:vAlign w:val="center"/>
          </w:tcPr>
          <w:p w14:paraId="527E8DD4" w14:textId="77777777" w:rsidR="00507402" w:rsidRPr="003314AB" w:rsidRDefault="00507402" w:rsidP="00003448">
            <w:pPr>
              <w:spacing w:after="0" w:line="360" w:lineRule="auto"/>
              <w:jc w:val="both"/>
              <w:rPr>
                <w:rFonts w:ascii="Bookman Old Style" w:hAnsi="Bookman Old Style"/>
              </w:rPr>
            </w:pPr>
            <w:r w:rsidRPr="003314AB">
              <w:rPr>
                <w:rFonts w:ascii="Bookman Old Style" w:hAnsi="Bookman Old Style"/>
              </w:rPr>
              <w:t>Conform legislatiei in vigoare</w:t>
            </w:r>
          </w:p>
        </w:tc>
      </w:tr>
      <w:tr w:rsidR="00507402" w:rsidRPr="003314AB" w14:paraId="68C5B268" w14:textId="77777777" w:rsidTr="00507402">
        <w:tblPrEx>
          <w:tblCellMar>
            <w:top w:w="0" w:type="dxa"/>
            <w:bottom w:w="0" w:type="dxa"/>
          </w:tblCellMar>
        </w:tblPrEx>
        <w:trPr>
          <w:trHeight w:hRule="exact" w:val="1938"/>
        </w:trPr>
        <w:tc>
          <w:tcPr>
            <w:tcW w:w="923" w:type="pct"/>
            <w:vMerge/>
            <w:tcBorders>
              <w:bottom w:val="single" w:sz="4" w:space="0" w:color="auto"/>
            </w:tcBorders>
            <w:shd w:val="clear" w:color="auto" w:fill="auto"/>
            <w:vAlign w:val="center"/>
          </w:tcPr>
          <w:p w14:paraId="0312BE4A" w14:textId="77777777" w:rsidR="00507402" w:rsidRPr="003314AB" w:rsidRDefault="00507402" w:rsidP="00003448">
            <w:pPr>
              <w:spacing w:after="0" w:line="360" w:lineRule="auto"/>
              <w:jc w:val="both"/>
              <w:rPr>
                <w:rFonts w:ascii="Bookman Old Style" w:hAnsi="Bookman Old Style"/>
                <w:bCs/>
              </w:rPr>
            </w:pPr>
          </w:p>
        </w:tc>
        <w:tc>
          <w:tcPr>
            <w:tcW w:w="1128" w:type="pct"/>
            <w:vMerge/>
            <w:tcBorders>
              <w:bottom w:val="single" w:sz="4" w:space="0" w:color="auto"/>
            </w:tcBorders>
            <w:shd w:val="clear" w:color="auto" w:fill="auto"/>
            <w:vAlign w:val="center"/>
          </w:tcPr>
          <w:p w14:paraId="011AE1D2" w14:textId="77777777" w:rsidR="00507402" w:rsidRPr="003314AB" w:rsidRDefault="00507402" w:rsidP="00003448">
            <w:pPr>
              <w:spacing w:after="0" w:line="360" w:lineRule="auto"/>
              <w:jc w:val="both"/>
              <w:rPr>
                <w:rFonts w:ascii="Bookman Old Style" w:hAnsi="Bookman Old Style"/>
                <w:lang w:val="it-IT"/>
              </w:rPr>
            </w:pPr>
          </w:p>
        </w:tc>
        <w:tc>
          <w:tcPr>
            <w:tcW w:w="1132" w:type="pct"/>
            <w:tcBorders>
              <w:top w:val="single" w:sz="8" w:space="0" w:color="auto"/>
              <w:bottom w:val="single" w:sz="4" w:space="0" w:color="auto"/>
            </w:tcBorders>
            <w:shd w:val="clear" w:color="auto" w:fill="auto"/>
          </w:tcPr>
          <w:p w14:paraId="7F55ECF6" w14:textId="77777777" w:rsidR="00507402" w:rsidRPr="003314AB" w:rsidRDefault="00507402" w:rsidP="00003448">
            <w:pPr>
              <w:spacing w:after="0" w:line="360" w:lineRule="auto"/>
              <w:jc w:val="both"/>
              <w:rPr>
                <w:rFonts w:ascii="Bookman Old Style" w:hAnsi="Bookman Old Style"/>
                <w:lang w:val="fr-FR"/>
              </w:rPr>
            </w:pPr>
            <w:r w:rsidRPr="00507402">
              <w:rPr>
                <w:rFonts w:ascii="Bookman Old Style" w:hAnsi="Bookman Old Style"/>
                <w:lang w:val="fr-FR"/>
              </w:rPr>
              <w:t>Formaldehidă</w:t>
            </w:r>
          </w:p>
        </w:tc>
        <w:tc>
          <w:tcPr>
            <w:tcW w:w="712" w:type="pct"/>
            <w:tcBorders>
              <w:bottom w:val="single" w:sz="4" w:space="0" w:color="auto"/>
            </w:tcBorders>
            <w:shd w:val="clear" w:color="auto" w:fill="auto"/>
            <w:vAlign w:val="center"/>
          </w:tcPr>
          <w:p w14:paraId="1E7088A2" w14:textId="77777777" w:rsidR="00507402" w:rsidRPr="003314AB" w:rsidRDefault="00507402" w:rsidP="00003448">
            <w:pPr>
              <w:spacing w:after="0" w:line="360" w:lineRule="auto"/>
              <w:jc w:val="both"/>
              <w:rPr>
                <w:rFonts w:ascii="Bookman Old Style" w:hAnsi="Bookman Old Style"/>
              </w:rPr>
            </w:pPr>
            <w:r>
              <w:rPr>
                <w:rFonts w:ascii="Bookman Old Style" w:hAnsi="Bookman Old Style"/>
              </w:rPr>
              <w:t>semestrial</w:t>
            </w:r>
          </w:p>
        </w:tc>
        <w:tc>
          <w:tcPr>
            <w:tcW w:w="1106" w:type="pct"/>
            <w:tcBorders>
              <w:bottom w:val="single" w:sz="4" w:space="0" w:color="auto"/>
            </w:tcBorders>
            <w:shd w:val="clear" w:color="auto" w:fill="auto"/>
            <w:vAlign w:val="center"/>
          </w:tcPr>
          <w:p w14:paraId="5E366B78" w14:textId="77777777" w:rsidR="00507402" w:rsidRPr="003314AB" w:rsidRDefault="00507402" w:rsidP="00003448">
            <w:pPr>
              <w:spacing w:after="0" w:line="360" w:lineRule="auto"/>
              <w:jc w:val="both"/>
              <w:rPr>
                <w:rFonts w:ascii="Bookman Old Style" w:hAnsi="Bookman Old Style"/>
              </w:rPr>
            </w:pPr>
          </w:p>
        </w:tc>
      </w:tr>
    </w:tbl>
    <w:p w14:paraId="035A3B7E" w14:textId="77777777" w:rsidR="009F6416" w:rsidRPr="00F87658" w:rsidRDefault="009F6416" w:rsidP="00F87658">
      <w:pPr>
        <w:spacing w:after="0" w:line="360" w:lineRule="auto"/>
        <w:jc w:val="both"/>
        <w:rPr>
          <w:rFonts w:ascii="Bookman Old Style" w:hAnsi="Bookman Old Style"/>
          <w:b/>
          <w:lang w:val="it-IT"/>
        </w:rPr>
      </w:pPr>
    </w:p>
    <w:p w14:paraId="37A8FFFB" w14:textId="77777777" w:rsidR="00601919" w:rsidRPr="00601919" w:rsidRDefault="00601919" w:rsidP="00601919">
      <w:pPr>
        <w:spacing w:after="0" w:line="360" w:lineRule="auto"/>
        <w:jc w:val="both"/>
        <w:rPr>
          <w:rFonts w:ascii="Bookman Old Style" w:hAnsi="Bookman Old Style"/>
          <w:b/>
          <w:lang w:val="pt-BR"/>
        </w:rPr>
      </w:pPr>
      <w:bookmarkStart w:id="121" w:name="_Toc141601171"/>
      <w:bookmarkStart w:id="122" w:name="_Toc181159133"/>
      <w:bookmarkStart w:id="123" w:name="_Toc362003044"/>
      <w:r w:rsidRPr="00601919">
        <w:rPr>
          <w:rFonts w:ascii="Bookman Old Style" w:hAnsi="Bookman Old Style"/>
          <w:b/>
          <w:lang w:val="pt-BR"/>
        </w:rPr>
        <w:t xml:space="preserve">* Analizele de laborator vor fi efectuate </w:t>
      </w:r>
      <w:r w:rsidR="00B02111" w:rsidRPr="003314AB">
        <w:rPr>
          <w:rFonts w:ascii="Bookman Old Style" w:hAnsi="Bookman Old Style"/>
          <w:b/>
          <w:lang w:val="pt-BR"/>
        </w:rPr>
        <w:t>cu laboratoare acreditate</w:t>
      </w:r>
      <w:r w:rsidR="003314AB">
        <w:rPr>
          <w:rFonts w:ascii="Bookman Old Style" w:hAnsi="Bookman Old Style"/>
          <w:b/>
          <w:lang w:val="pt-BR"/>
        </w:rPr>
        <w:t>.</w:t>
      </w:r>
    </w:p>
    <w:p w14:paraId="6971044B" w14:textId="77777777" w:rsidR="00043B04" w:rsidRDefault="00043B04" w:rsidP="00F87658">
      <w:pPr>
        <w:spacing w:after="0" w:line="360" w:lineRule="auto"/>
        <w:jc w:val="both"/>
        <w:rPr>
          <w:rFonts w:ascii="Bookman Old Style" w:eastAsia="Times New Roman" w:hAnsi="Bookman Old Style"/>
          <w:b/>
          <w:color w:val="000000"/>
          <w:lang w:val="it-IT"/>
        </w:rPr>
      </w:pPr>
    </w:p>
    <w:p w14:paraId="2FBE8F5B" w14:textId="77777777" w:rsidR="003314AB" w:rsidRDefault="003314AB" w:rsidP="00F87658">
      <w:pPr>
        <w:spacing w:after="0" w:line="360" w:lineRule="auto"/>
        <w:jc w:val="both"/>
        <w:rPr>
          <w:rFonts w:ascii="Bookman Old Style" w:eastAsia="Times New Roman" w:hAnsi="Bookman Old Style"/>
          <w:b/>
          <w:color w:val="000000"/>
          <w:lang w:val="it-IT"/>
        </w:rPr>
      </w:pPr>
    </w:p>
    <w:p w14:paraId="3C8E754B" w14:textId="77777777" w:rsidR="0018529C" w:rsidRPr="00F87658" w:rsidRDefault="0018529C" w:rsidP="00F87658">
      <w:pPr>
        <w:spacing w:after="0" w:line="360" w:lineRule="auto"/>
        <w:jc w:val="both"/>
        <w:rPr>
          <w:rFonts w:ascii="Bookman Old Style" w:eastAsia="Times New Roman" w:hAnsi="Bookman Old Style"/>
          <w:b/>
          <w:color w:val="000000"/>
          <w:lang w:val="it-IT"/>
        </w:rPr>
      </w:pPr>
      <w:r w:rsidRPr="00F87658">
        <w:rPr>
          <w:rFonts w:ascii="Bookman Old Style" w:eastAsia="Times New Roman" w:hAnsi="Bookman Old Style"/>
          <w:b/>
          <w:color w:val="000000"/>
          <w:lang w:val="it-IT"/>
        </w:rPr>
        <w:t>Sistemul de urmarire si control cuprinde si:</w:t>
      </w:r>
    </w:p>
    <w:p w14:paraId="403692EA" w14:textId="77777777" w:rsidR="0041745A" w:rsidRPr="00F87658" w:rsidRDefault="0018529C" w:rsidP="00F87658">
      <w:pPr>
        <w:spacing w:after="0" w:line="360" w:lineRule="auto"/>
        <w:jc w:val="both"/>
        <w:rPr>
          <w:rFonts w:ascii="Bookman Old Style" w:eastAsia="Times New Roman" w:hAnsi="Bookman Old Style"/>
          <w:b/>
          <w:color w:val="000000"/>
          <w:lang w:val="it-IT"/>
        </w:rPr>
      </w:pPr>
      <w:r w:rsidRPr="00F87658">
        <w:rPr>
          <w:rFonts w:ascii="Bookman Old Style" w:eastAsia="Times New Roman" w:hAnsi="Bookman Old Style"/>
          <w:b/>
          <w:color w:val="000000"/>
          <w:lang w:val="it-IT"/>
        </w:rPr>
        <w:t>1.</w:t>
      </w:r>
      <w:r w:rsidR="00FE612B" w:rsidRPr="00F87658">
        <w:rPr>
          <w:rFonts w:ascii="Bookman Old Style" w:eastAsia="Times New Roman" w:hAnsi="Bookman Old Style"/>
          <w:b/>
          <w:color w:val="000000"/>
          <w:lang w:val="it-IT"/>
        </w:rPr>
        <w:t xml:space="preserve"> </w:t>
      </w:r>
      <w:r w:rsidRPr="00F87658">
        <w:rPr>
          <w:rFonts w:ascii="Bookman Old Style" w:eastAsia="Times New Roman" w:hAnsi="Bookman Old Style"/>
          <w:b/>
          <w:color w:val="000000"/>
          <w:lang w:val="it-IT"/>
        </w:rPr>
        <w:t xml:space="preserve">Date </w:t>
      </w:r>
      <w:r w:rsidR="0041745A" w:rsidRPr="00F87658">
        <w:rPr>
          <w:rFonts w:ascii="Bookman Old Style" w:eastAsia="Times New Roman" w:hAnsi="Bookman Old Style"/>
          <w:b/>
          <w:color w:val="000000"/>
          <w:lang w:val="it-IT"/>
        </w:rPr>
        <w:t xml:space="preserve"> meteorologice</w:t>
      </w:r>
    </w:p>
    <w:p w14:paraId="08AEFE97" w14:textId="77777777" w:rsidR="0041745A" w:rsidRPr="00F87658" w:rsidRDefault="0041745A" w:rsidP="00F87658">
      <w:pPr>
        <w:autoSpaceDE w:val="0"/>
        <w:autoSpaceDN w:val="0"/>
        <w:adjustRightInd w:val="0"/>
        <w:spacing w:after="0" w:line="360" w:lineRule="auto"/>
        <w:jc w:val="both"/>
        <w:rPr>
          <w:rFonts w:ascii="Bookman Old Style" w:eastAsia="Times New Roman" w:hAnsi="Bookman Old Style"/>
          <w:color w:val="000000"/>
          <w:lang w:val="it-IT"/>
        </w:rPr>
      </w:pPr>
      <w:r w:rsidRPr="00F87658">
        <w:rPr>
          <w:rFonts w:ascii="Bookman Old Style" w:eastAsia="Times New Roman" w:hAnsi="Bookman Old Style"/>
          <w:color w:val="000000"/>
          <w:lang w:val="it-IT"/>
        </w:rPr>
        <w:t xml:space="preserve">Datele meteo, necesare întocmirii balantei apei se colecteaza de la cea mai apropiata statie </w:t>
      </w:r>
      <w:r w:rsidR="00FE612B" w:rsidRPr="00F87658">
        <w:rPr>
          <w:rFonts w:ascii="Bookman Old Style" w:eastAsia="Times New Roman" w:hAnsi="Bookman Old Style"/>
          <w:color w:val="000000"/>
          <w:lang w:val="it-IT"/>
        </w:rPr>
        <w:t>m</w:t>
      </w:r>
      <w:r w:rsidRPr="00F87658">
        <w:rPr>
          <w:rFonts w:ascii="Bookman Old Style" w:eastAsia="Times New Roman" w:hAnsi="Bookman Old Style"/>
          <w:color w:val="000000"/>
          <w:lang w:val="it-IT"/>
        </w:rPr>
        <w:t>eteorologica: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2070"/>
      </w:tblGrid>
      <w:tr w:rsidR="00FE612B" w:rsidRPr="00F87658" w14:paraId="58FAE0D4" w14:textId="77777777" w:rsidTr="0085462B">
        <w:tc>
          <w:tcPr>
            <w:tcW w:w="828" w:type="dxa"/>
          </w:tcPr>
          <w:p w14:paraId="3C69A9B1" w14:textId="77777777" w:rsidR="00FE612B" w:rsidRPr="00F87658" w:rsidRDefault="00FE612B" w:rsidP="00F87658">
            <w:pPr>
              <w:autoSpaceDE w:val="0"/>
              <w:autoSpaceDN w:val="0"/>
              <w:adjustRightInd w:val="0"/>
              <w:spacing w:after="0" w:line="360" w:lineRule="auto"/>
              <w:jc w:val="both"/>
              <w:rPr>
                <w:rFonts w:ascii="Bookman Old Style" w:hAnsi="Bookman Old Style"/>
                <w:b/>
                <w:color w:val="000000"/>
                <w:lang w:val="it-IT"/>
              </w:rPr>
            </w:pPr>
            <w:r w:rsidRPr="00F87658">
              <w:rPr>
                <w:rFonts w:ascii="Bookman Old Style" w:hAnsi="Bookman Old Style"/>
                <w:b/>
                <w:color w:val="000000"/>
                <w:lang w:val="it-IT"/>
              </w:rPr>
              <w:t>Nr. crt.</w:t>
            </w:r>
          </w:p>
        </w:tc>
        <w:tc>
          <w:tcPr>
            <w:tcW w:w="5940" w:type="dxa"/>
          </w:tcPr>
          <w:p w14:paraId="3C9FC60A" w14:textId="77777777" w:rsidR="00FE612B" w:rsidRPr="00F87658" w:rsidRDefault="00FE612B" w:rsidP="00F87658">
            <w:pPr>
              <w:autoSpaceDE w:val="0"/>
              <w:autoSpaceDN w:val="0"/>
              <w:adjustRightInd w:val="0"/>
              <w:spacing w:after="0" w:line="360" w:lineRule="auto"/>
              <w:jc w:val="both"/>
              <w:rPr>
                <w:rFonts w:ascii="Bookman Old Style" w:hAnsi="Bookman Old Style"/>
                <w:b/>
                <w:color w:val="000000"/>
                <w:lang w:val="it-IT"/>
              </w:rPr>
            </w:pPr>
            <w:r w:rsidRPr="00F87658">
              <w:rPr>
                <w:rFonts w:ascii="Bookman Old Style" w:hAnsi="Bookman Old Style"/>
                <w:b/>
                <w:color w:val="000000"/>
                <w:lang w:val="it-IT"/>
              </w:rPr>
              <w:t>Parametrii urmariti</w:t>
            </w:r>
          </w:p>
        </w:tc>
        <w:tc>
          <w:tcPr>
            <w:tcW w:w="2070" w:type="dxa"/>
          </w:tcPr>
          <w:p w14:paraId="587D4632" w14:textId="77777777" w:rsidR="00FE612B" w:rsidRPr="00F87658" w:rsidRDefault="00FE612B" w:rsidP="00F87658">
            <w:pPr>
              <w:autoSpaceDE w:val="0"/>
              <w:autoSpaceDN w:val="0"/>
              <w:adjustRightInd w:val="0"/>
              <w:spacing w:after="0" w:line="360" w:lineRule="auto"/>
              <w:jc w:val="both"/>
              <w:rPr>
                <w:rFonts w:ascii="Bookman Old Style" w:hAnsi="Bookman Old Style"/>
                <w:b/>
                <w:color w:val="000000"/>
                <w:lang w:val="it-IT"/>
              </w:rPr>
            </w:pPr>
            <w:r w:rsidRPr="00F87658">
              <w:rPr>
                <w:rFonts w:ascii="Bookman Old Style" w:hAnsi="Bookman Old Style"/>
                <w:b/>
                <w:color w:val="000000"/>
                <w:lang w:val="it-IT"/>
              </w:rPr>
              <w:t>Frecventa</w:t>
            </w:r>
          </w:p>
        </w:tc>
      </w:tr>
      <w:tr w:rsidR="00FE612B" w:rsidRPr="00F87658" w14:paraId="48478A9D" w14:textId="77777777" w:rsidTr="0085462B">
        <w:tc>
          <w:tcPr>
            <w:tcW w:w="828" w:type="dxa"/>
          </w:tcPr>
          <w:p w14:paraId="2B8FF7BD"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1.</w:t>
            </w:r>
          </w:p>
        </w:tc>
        <w:tc>
          <w:tcPr>
            <w:tcW w:w="5940" w:type="dxa"/>
          </w:tcPr>
          <w:p w14:paraId="4D1FD584"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Cantitatea de precipitatii</w:t>
            </w:r>
          </w:p>
        </w:tc>
        <w:tc>
          <w:tcPr>
            <w:tcW w:w="2070" w:type="dxa"/>
          </w:tcPr>
          <w:p w14:paraId="594F0A35" w14:textId="77777777" w:rsidR="00FB04C7" w:rsidRPr="0090764A" w:rsidRDefault="00FB04C7" w:rsidP="00F87658">
            <w:pPr>
              <w:autoSpaceDE w:val="0"/>
              <w:autoSpaceDN w:val="0"/>
              <w:adjustRightInd w:val="0"/>
              <w:spacing w:after="0" w:line="360" w:lineRule="auto"/>
              <w:jc w:val="both"/>
              <w:rPr>
                <w:rFonts w:ascii="Bookman Old Style" w:hAnsi="Bookman Old Style"/>
                <w:lang w:val="it-IT"/>
              </w:rPr>
            </w:pPr>
            <w:r w:rsidRPr="0090764A">
              <w:rPr>
                <w:rFonts w:ascii="Bookman Old Style" w:hAnsi="Bookman Old Style"/>
                <w:lang w:val="it-IT"/>
              </w:rPr>
              <w:t>Zilnic</w:t>
            </w:r>
          </w:p>
        </w:tc>
      </w:tr>
      <w:tr w:rsidR="00FE612B" w:rsidRPr="00F87658" w14:paraId="02175E8D" w14:textId="77777777" w:rsidTr="0085462B">
        <w:tc>
          <w:tcPr>
            <w:tcW w:w="828" w:type="dxa"/>
          </w:tcPr>
          <w:p w14:paraId="7B9D906F"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2.</w:t>
            </w:r>
          </w:p>
        </w:tc>
        <w:tc>
          <w:tcPr>
            <w:tcW w:w="5940" w:type="dxa"/>
          </w:tcPr>
          <w:p w14:paraId="66BAE5A3"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Temperatura minima, maxima, la ora 15</w:t>
            </w:r>
          </w:p>
        </w:tc>
        <w:tc>
          <w:tcPr>
            <w:tcW w:w="2070" w:type="dxa"/>
          </w:tcPr>
          <w:p w14:paraId="2B088D09"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 xml:space="preserve">Zilnic </w:t>
            </w:r>
          </w:p>
        </w:tc>
      </w:tr>
      <w:tr w:rsidR="00FE612B" w:rsidRPr="00F87658" w14:paraId="472D0811" w14:textId="77777777" w:rsidTr="0085462B">
        <w:tc>
          <w:tcPr>
            <w:tcW w:w="828" w:type="dxa"/>
          </w:tcPr>
          <w:p w14:paraId="5592F740"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3.</w:t>
            </w:r>
          </w:p>
        </w:tc>
        <w:tc>
          <w:tcPr>
            <w:tcW w:w="5940" w:type="dxa"/>
          </w:tcPr>
          <w:p w14:paraId="02243CA8"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Directia si viteza dominanta a vantului</w:t>
            </w:r>
          </w:p>
        </w:tc>
        <w:tc>
          <w:tcPr>
            <w:tcW w:w="2070" w:type="dxa"/>
          </w:tcPr>
          <w:p w14:paraId="43379A73"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Zilnic</w:t>
            </w:r>
          </w:p>
        </w:tc>
      </w:tr>
      <w:tr w:rsidR="00FE612B" w:rsidRPr="00F87658" w14:paraId="09315328" w14:textId="77777777" w:rsidTr="0085462B">
        <w:tc>
          <w:tcPr>
            <w:tcW w:w="828" w:type="dxa"/>
          </w:tcPr>
          <w:p w14:paraId="259B604D"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4.</w:t>
            </w:r>
          </w:p>
        </w:tc>
        <w:tc>
          <w:tcPr>
            <w:tcW w:w="5940" w:type="dxa"/>
          </w:tcPr>
          <w:p w14:paraId="54CA2192"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Umiditatea atmosferica, la ora 15</w:t>
            </w:r>
          </w:p>
        </w:tc>
        <w:tc>
          <w:tcPr>
            <w:tcW w:w="2070" w:type="dxa"/>
          </w:tcPr>
          <w:p w14:paraId="6976AF56" w14:textId="77777777" w:rsidR="00FE612B" w:rsidRPr="00F87658" w:rsidRDefault="00FE612B"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 xml:space="preserve">Zilnic </w:t>
            </w:r>
          </w:p>
        </w:tc>
      </w:tr>
    </w:tbl>
    <w:p w14:paraId="444FE200" w14:textId="77777777" w:rsidR="00DE6956" w:rsidRPr="00F87658" w:rsidRDefault="00DE6956" w:rsidP="00F87658">
      <w:pPr>
        <w:autoSpaceDE w:val="0"/>
        <w:autoSpaceDN w:val="0"/>
        <w:adjustRightInd w:val="0"/>
        <w:spacing w:after="0" w:line="360" w:lineRule="auto"/>
        <w:jc w:val="both"/>
        <w:rPr>
          <w:rFonts w:ascii="Bookman Old Style" w:hAnsi="Bookman Old Style"/>
          <w:color w:val="000000"/>
          <w:lang w:val="it-IT"/>
        </w:rPr>
      </w:pPr>
    </w:p>
    <w:p w14:paraId="479DE3E1" w14:textId="77777777" w:rsidR="0018529C" w:rsidRPr="00F87658" w:rsidRDefault="00E51B50" w:rsidP="00F87658">
      <w:pPr>
        <w:spacing w:after="0" w:line="360" w:lineRule="auto"/>
        <w:jc w:val="both"/>
        <w:rPr>
          <w:rFonts w:ascii="Bookman Old Style" w:hAnsi="Bookman Old Style"/>
          <w:b/>
          <w:color w:val="000000"/>
          <w:lang w:val="it-IT"/>
        </w:rPr>
      </w:pPr>
      <w:r w:rsidRPr="00F87658">
        <w:rPr>
          <w:rFonts w:ascii="Bookman Old Style" w:hAnsi="Bookman Old Style"/>
          <w:b/>
          <w:color w:val="000000"/>
          <w:lang w:val="it-IT"/>
        </w:rPr>
        <w:t>2</w:t>
      </w:r>
      <w:r w:rsidR="0018529C" w:rsidRPr="00F87658">
        <w:rPr>
          <w:rFonts w:ascii="Bookman Old Style" w:hAnsi="Bookman Old Style"/>
          <w:b/>
          <w:color w:val="000000"/>
          <w:lang w:val="it-IT"/>
        </w:rPr>
        <w:t>. Topografia depozitului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2070"/>
      </w:tblGrid>
      <w:tr w:rsidR="0018529C" w:rsidRPr="00F87658" w14:paraId="2FF0B0A1" w14:textId="77777777" w:rsidTr="00331270">
        <w:tc>
          <w:tcPr>
            <w:tcW w:w="828" w:type="dxa"/>
          </w:tcPr>
          <w:p w14:paraId="0F3C0C54" w14:textId="77777777" w:rsidR="0018529C" w:rsidRPr="00F87658" w:rsidRDefault="0018529C" w:rsidP="00F87658">
            <w:pPr>
              <w:autoSpaceDE w:val="0"/>
              <w:autoSpaceDN w:val="0"/>
              <w:adjustRightInd w:val="0"/>
              <w:spacing w:after="0" w:line="360" w:lineRule="auto"/>
              <w:jc w:val="both"/>
              <w:rPr>
                <w:rFonts w:ascii="Bookman Old Style" w:hAnsi="Bookman Old Style"/>
                <w:b/>
                <w:color w:val="000000"/>
                <w:lang w:val="it-IT"/>
              </w:rPr>
            </w:pPr>
            <w:r w:rsidRPr="00F87658">
              <w:rPr>
                <w:rFonts w:ascii="Bookman Old Style" w:hAnsi="Bookman Old Style"/>
                <w:b/>
                <w:color w:val="000000"/>
                <w:lang w:val="it-IT"/>
              </w:rPr>
              <w:t>Nr. crt.</w:t>
            </w:r>
          </w:p>
        </w:tc>
        <w:tc>
          <w:tcPr>
            <w:tcW w:w="5940" w:type="dxa"/>
          </w:tcPr>
          <w:p w14:paraId="0DB1A0F9" w14:textId="77777777" w:rsidR="0018529C" w:rsidRPr="00F87658" w:rsidRDefault="0018529C" w:rsidP="00F87658">
            <w:pPr>
              <w:autoSpaceDE w:val="0"/>
              <w:autoSpaceDN w:val="0"/>
              <w:adjustRightInd w:val="0"/>
              <w:spacing w:after="0" w:line="360" w:lineRule="auto"/>
              <w:jc w:val="both"/>
              <w:rPr>
                <w:rFonts w:ascii="Bookman Old Style" w:hAnsi="Bookman Old Style"/>
                <w:b/>
                <w:color w:val="000000"/>
                <w:lang w:val="it-IT"/>
              </w:rPr>
            </w:pPr>
            <w:r w:rsidRPr="00F87658">
              <w:rPr>
                <w:rFonts w:ascii="Bookman Old Style" w:hAnsi="Bookman Old Style"/>
                <w:b/>
                <w:color w:val="000000"/>
                <w:lang w:val="it-IT"/>
              </w:rPr>
              <w:t>Parametrii urmariti</w:t>
            </w:r>
          </w:p>
        </w:tc>
        <w:tc>
          <w:tcPr>
            <w:tcW w:w="2070" w:type="dxa"/>
          </w:tcPr>
          <w:p w14:paraId="72793B9B" w14:textId="77777777" w:rsidR="0018529C" w:rsidRPr="00F87658" w:rsidRDefault="0018529C" w:rsidP="00F87658">
            <w:pPr>
              <w:autoSpaceDE w:val="0"/>
              <w:autoSpaceDN w:val="0"/>
              <w:adjustRightInd w:val="0"/>
              <w:spacing w:after="0" w:line="360" w:lineRule="auto"/>
              <w:jc w:val="both"/>
              <w:rPr>
                <w:rFonts w:ascii="Bookman Old Style" w:hAnsi="Bookman Old Style"/>
                <w:b/>
                <w:color w:val="000000"/>
                <w:lang w:val="it-IT"/>
              </w:rPr>
            </w:pPr>
            <w:r w:rsidRPr="00F87658">
              <w:rPr>
                <w:rFonts w:ascii="Bookman Old Style" w:hAnsi="Bookman Old Style"/>
                <w:b/>
                <w:color w:val="000000"/>
                <w:lang w:val="it-IT"/>
              </w:rPr>
              <w:t>Frecventa</w:t>
            </w:r>
          </w:p>
        </w:tc>
      </w:tr>
      <w:tr w:rsidR="0018529C" w:rsidRPr="00F87658" w14:paraId="4E2AF41B" w14:textId="77777777" w:rsidTr="00331270">
        <w:tc>
          <w:tcPr>
            <w:tcW w:w="828" w:type="dxa"/>
          </w:tcPr>
          <w:p w14:paraId="3FB4EC20" w14:textId="77777777" w:rsidR="0018529C" w:rsidRPr="00F87658" w:rsidRDefault="0018529C"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1.</w:t>
            </w:r>
          </w:p>
        </w:tc>
        <w:tc>
          <w:tcPr>
            <w:tcW w:w="5940" w:type="dxa"/>
          </w:tcPr>
          <w:p w14:paraId="1AD36716" w14:textId="77777777" w:rsidR="0018529C" w:rsidRPr="00F87658" w:rsidRDefault="0018529C"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rPr>
              <w:t>Structura şi compoziţia depozitului</w:t>
            </w:r>
          </w:p>
        </w:tc>
        <w:tc>
          <w:tcPr>
            <w:tcW w:w="2070" w:type="dxa"/>
          </w:tcPr>
          <w:p w14:paraId="3B267A34" w14:textId="77777777" w:rsidR="0018529C" w:rsidRPr="00F87658" w:rsidRDefault="0018529C"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Anual</w:t>
            </w:r>
          </w:p>
        </w:tc>
      </w:tr>
      <w:tr w:rsidR="0018529C" w:rsidRPr="00F87658" w14:paraId="0F8F8874" w14:textId="77777777" w:rsidTr="00331270">
        <w:tc>
          <w:tcPr>
            <w:tcW w:w="828" w:type="dxa"/>
          </w:tcPr>
          <w:p w14:paraId="60E39A21" w14:textId="77777777" w:rsidR="0018529C" w:rsidRPr="00F87658" w:rsidRDefault="0018529C"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2.</w:t>
            </w:r>
          </w:p>
        </w:tc>
        <w:tc>
          <w:tcPr>
            <w:tcW w:w="5940" w:type="dxa"/>
          </w:tcPr>
          <w:p w14:paraId="169CDA87" w14:textId="77777777" w:rsidR="0018529C" w:rsidRPr="00F87658" w:rsidRDefault="0018529C"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Comportarea la tasare şi urmărirea nivelului depozitului</w:t>
            </w:r>
          </w:p>
        </w:tc>
        <w:tc>
          <w:tcPr>
            <w:tcW w:w="2070" w:type="dxa"/>
          </w:tcPr>
          <w:p w14:paraId="1A782E29" w14:textId="77777777" w:rsidR="0018529C" w:rsidRPr="00F87658" w:rsidRDefault="0018529C" w:rsidP="00F87658">
            <w:pPr>
              <w:autoSpaceDE w:val="0"/>
              <w:autoSpaceDN w:val="0"/>
              <w:adjustRightInd w:val="0"/>
              <w:spacing w:after="0" w:line="360" w:lineRule="auto"/>
              <w:jc w:val="both"/>
              <w:rPr>
                <w:rFonts w:ascii="Bookman Old Style" w:hAnsi="Bookman Old Style"/>
                <w:color w:val="000000"/>
                <w:lang w:val="it-IT"/>
              </w:rPr>
            </w:pPr>
            <w:r w:rsidRPr="00F87658">
              <w:rPr>
                <w:rFonts w:ascii="Bookman Old Style" w:hAnsi="Bookman Old Style"/>
                <w:color w:val="000000"/>
                <w:lang w:val="it-IT"/>
              </w:rPr>
              <w:t>Anual</w:t>
            </w:r>
          </w:p>
        </w:tc>
      </w:tr>
    </w:tbl>
    <w:p w14:paraId="10728E67" w14:textId="77777777" w:rsidR="0018529C" w:rsidRPr="00F87658" w:rsidRDefault="0018529C" w:rsidP="00F87658">
      <w:pPr>
        <w:spacing w:after="0" w:line="360" w:lineRule="auto"/>
        <w:jc w:val="both"/>
        <w:rPr>
          <w:rFonts w:ascii="Bookman Old Style" w:hAnsi="Bookman Old Style"/>
          <w:color w:val="000000"/>
          <w:lang w:val="it-IT"/>
        </w:rPr>
      </w:pPr>
    </w:p>
    <w:p w14:paraId="15CDCB1B" w14:textId="77777777" w:rsidR="00502308" w:rsidRPr="00F87658" w:rsidRDefault="00502308" w:rsidP="00F87658">
      <w:pPr>
        <w:pStyle w:val="Heading2"/>
        <w:spacing w:line="360" w:lineRule="auto"/>
        <w:rPr>
          <w:rFonts w:ascii="Bookman Old Style" w:hAnsi="Bookman Old Style"/>
          <w:sz w:val="22"/>
          <w:szCs w:val="22"/>
          <w:lang w:val="it-IT"/>
        </w:rPr>
      </w:pPr>
      <w:r w:rsidRPr="00F87658">
        <w:rPr>
          <w:rFonts w:ascii="Bookman Old Style" w:hAnsi="Bookman Old Style"/>
          <w:sz w:val="22"/>
          <w:szCs w:val="22"/>
          <w:lang w:val="it-IT"/>
        </w:rPr>
        <w:t>13.3 MONITORIZAREA GESTIUNII DESEURILOR</w:t>
      </w:r>
      <w:bookmarkEnd w:id="121"/>
      <w:bookmarkEnd w:id="122"/>
      <w:bookmarkEnd w:id="123"/>
    </w:p>
    <w:p w14:paraId="12F57B71" w14:textId="77777777" w:rsidR="00502308" w:rsidRPr="00F87658" w:rsidRDefault="00502308" w:rsidP="00F87658">
      <w:pPr>
        <w:pStyle w:val="Heading3"/>
        <w:spacing w:line="360" w:lineRule="auto"/>
        <w:rPr>
          <w:rFonts w:ascii="Bookman Old Style" w:hAnsi="Bookman Old Style"/>
          <w:b/>
          <w:sz w:val="22"/>
          <w:szCs w:val="22"/>
          <w:lang w:val="it-IT"/>
        </w:rPr>
      </w:pPr>
      <w:bookmarkStart w:id="124" w:name="_Toc141601172"/>
      <w:bookmarkStart w:id="125" w:name="_Toc181159134"/>
      <w:bookmarkStart w:id="126" w:name="_Toc362003045"/>
      <w:r w:rsidRPr="00F87658">
        <w:rPr>
          <w:rFonts w:ascii="Bookman Old Style" w:hAnsi="Bookman Old Style"/>
          <w:b/>
          <w:sz w:val="22"/>
          <w:szCs w:val="22"/>
          <w:lang w:val="it-IT"/>
        </w:rPr>
        <w:t>13.3.1 De</w:t>
      </w:r>
      <w:r w:rsidR="008406C3" w:rsidRPr="00F87658">
        <w:rPr>
          <w:rFonts w:ascii="Bookman Old Style" w:hAnsi="Bookman Old Style"/>
          <w:b/>
          <w:sz w:val="22"/>
          <w:szCs w:val="22"/>
          <w:lang w:val="it-IT"/>
        </w:rPr>
        <w:t>s</w:t>
      </w:r>
      <w:r w:rsidRPr="00F87658">
        <w:rPr>
          <w:rFonts w:ascii="Bookman Old Style" w:hAnsi="Bookman Old Style"/>
          <w:b/>
          <w:sz w:val="22"/>
          <w:szCs w:val="22"/>
          <w:lang w:val="it-IT"/>
        </w:rPr>
        <w:t>euri tehnologice</w:t>
      </w:r>
      <w:bookmarkEnd w:id="124"/>
      <w:bookmarkEnd w:id="125"/>
      <w:bookmarkEnd w:id="126"/>
    </w:p>
    <w:p w14:paraId="6E8D4D1A" w14:textId="77777777" w:rsidR="00502308" w:rsidRPr="00F87658" w:rsidRDefault="00502308" w:rsidP="00F87658">
      <w:pPr>
        <w:spacing w:after="0" w:line="360" w:lineRule="auto"/>
        <w:ind w:firstLine="360"/>
        <w:jc w:val="both"/>
        <w:rPr>
          <w:rFonts w:ascii="Bookman Old Style" w:hAnsi="Bookman Old Style"/>
          <w:lang w:val="it-IT"/>
        </w:rPr>
      </w:pPr>
      <w:r w:rsidRPr="00F87658">
        <w:rPr>
          <w:rFonts w:ascii="Bookman Old Style" w:hAnsi="Bookman Old Style"/>
          <w:lang w:val="it-IT"/>
        </w:rPr>
        <w:t>a) Evidenta de</w:t>
      </w:r>
      <w:r w:rsidR="008406C3" w:rsidRPr="00F87658">
        <w:rPr>
          <w:rFonts w:ascii="Bookman Old Style" w:hAnsi="Bookman Old Style"/>
          <w:lang w:val="it-IT"/>
        </w:rPr>
        <w:t>s</w:t>
      </w:r>
      <w:r w:rsidRPr="00F87658">
        <w:rPr>
          <w:rFonts w:ascii="Bookman Old Style" w:hAnsi="Bookman Old Style"/>
          <w:lang w:val="it-IT"/>
        </w:rPr>
        <w:t xml:space="preserve">eurilor produse va fi </w:t>
      </w:r>
      <w:r w:rsidR="00FC42BE" w:rsidRPr="00F87658">
        <w:rPr>
          <w:rFonts w:ascii="Bookman Old Style" w:hAnsi="Bookman Old Style"/>
          <w:lang w:val="it-IT"/>
        </w:rPr>
        <w:t>t</w:t>
      </w:r>
      <w:r w:rsidRPr="00F87658">
        <w:rPr>
          <w:rFonts w:ascii="Bookman Old Style" w:hAnsi="Bookman Old Style"/>
          <w:lang w:val="it-IT"/>
        </w:rPr>
        <w:t xml:space="preserve">inuta lunar, conform </w:t>
      </w:r>
      <w:r w:rsidR="00FB04C7">
        <w:rPr>
          <w:rFonts w:ascii="Bookman Old Style" w:hAnsi="Bookman Old Style"/>
          <w:lang w:val="it-IT"/>
        </w:rPr>
        <w:t xml:space="preserve"> </w:t>
      </w:r>
      <w:r w:rsidRPr="00F87658">
        <w:rPr>
          <w:rFonts w:ascii="Bookman Old Style" w:hAnsi="Bookman Old Style"/>
          <w:lang w:val="it-IT"/>
        </w:rPr>
        <w:t>HG 856/2002 si va con</w:t>
      </w:r>
      <w:r w:rsidR="00FC42BE" w:rsidRPr="00F87658">
        <w:rPr>
          <w:rFonts w:ascii="Bookman Old Style" w:hAnsi="Bookman Old Style"/>
          <w:lang w:val="it-IT"/>
        </w:rPr>
        <w:t>t</w:t>
      </w:r>
      <w:r w:rsidRPr="00F87658">
        <w:rPr>
          <w:rFonts w:ascii="Bookman Old Style" w:hAnsi="Bookman Old Style"/>
          <w:lang w:val="it-IT"/>
        </w:rPr>
        <w:t>ine urmatoarele informa</w:t>
      </w:r>
      <w:r w:rsidR="00FC42BE" w:rsidRPr="00F87658">
        <w:rPr>
          <w:rFonts w:ascii="Bookman Old Style" w:hAnsi="Bookman Old Style"/>
          <w:lang w:val="it-IT"/>
        </w:rPr>
        <w:t>t</w:t>
      </w:r>
      <w:r w:rsidRPr="00F87658">
        <w:rPr>
          <w:rFonts w:ascii="Bookman Old Style" w:hAnsi="Bookman Old Style"/>
          <w:lang w:val="it-IT"/>
        </w:rPr>
        <w:t>ii:</w:t>
      </w:r>
    </w:p>
    <w:p w14:paraId="3DD3E158" w14:textId="77777777" w:rsidR="00502308" w:rsidRPr="00F87658" w:rsidRDefault="00502308" w:rsidP="00F87658">
      <w:pPr>
        <w:numPr>
          <w:ilvl w:val="0"/>
          <w:numId w:val="1"/>
        </w:numPr>
        <w:spacing w:after="0" w:line="360" w:lineRule="auto"/>
        <w:jc w:val="both"/>
        <w:rPr>
          <w:rFonts w:ascii="Bookman Old Style" w:hAnsi="Bookman Old Style"/>
        </w:rPr>
      </w:pPr>
      <w:r w:rsidRPr="00F87658">
        <w:rPr>
          <w:rFonts w:ascii="Bookman Old Style" w:hAnsi="Bookman Old Style"/>
        </w:rPr>
        <w:t>tipul de</w:t>
      </w:r>
      <w:r w:rsidR="008406C3" w:rsidRPr="00F87658">
        <w:rPr>
          <w:rFonts w:ascii="Bookman Old Style" w:hAnsi="Bookman Old Style"/>
        </w:rPr>
        <w:t>s</w:t>
      </w:r>
      <w:r w:rsidRPr="00F87658">
        <w:rPr>
          <w:rFonts w:ascii="Bookman Old Style" w:hAnsi="Bookman Old Style"/>
        </w:rPr>
        <w:t>eului;</w:t>
      </w:r>
    </w:p>
    <w:p w14:paraId="0478D366" w14:textId="77777777" w:rsidR="00502308" w:rsidRPr="00F87658" w:rsidRDefault="00502308" w:rsidP="00F87658">
      <w:pPr>
        <w:numPr>
          <w:ilvl w:val="0"/>
          <w:numId w:val="1"/>
        </w:numPr>
        <w:spacing w:after="0" w:line="360" w:lineRule="auto"/>
        <w:jc w:val="both"/>
        <w:rPr>
          <w:rFonts w:ascii="Bookman Old Style" w:hAnsi="Bookman Old Style"/>
        </w:rPr>
      </w:pPr>
      <w:r w:rsidRPr="00F87658">
        <w:rPr>
          <w:rFonts w:ascii="Bookman Old Style" w:hAnsi="Bookman Old Style"/>
        </w:rPr>
        <w:t>codul de</w:t>
      </w:r>
      <w:r w:rsidR="008406C3" w:rsidRPr="00F87658">
        <w:rPr>
          <w:rFonts w:ascii="Bookman Old Style" w:hAnsi="Bookman Old Style"/>
        </w:rPr>
        <w:t>s</w:t>
      </w:r>
      <w:r w:rsidRPr="00F87658">
        <w:rPr>
          <w:rFonts w:ascii="Bookman Old Style" w:hAnsi="Bookman Old Style"/>
        </w:rPr>
        <w:t>eului;</w:t>
      </w:r>
    </w:p>
    <w:p w14:paraId="2A52AF25" w14:textId="77777777" w:rsidR="00502308" w:rsidRPr="00F87658" w:rsidRDefault="00502308" w:rsidP="00F87658">
      <w:pPr>
        <w:numPr>
          <w:ilvl w:val="0"/>
          <w:numId w:val="1"/>
        </w:numPr>
        <w:spacing w:after="0" w:line="360" w:lineRule="auto"/>
        <w:jc w:val="both"/>
        <w:rPr>
          <w:rFonts w:ascii="Bookman Old Style" w:hAnsi="Bookman Old Style"/>
        </w:rPr>
      </w:pPr>
      <w:r w:rsidRPr="00F87658">
        <w:rPr>
          <w:rFonts w:ascii="Bookman Old Style" w:hAnsi="Bookman Old Style"/>
        </w:rPr>
        <w:t>sursa de provenien</w:t>
      </w:r>
      <w:r w:rsidR="00FC42BE" w:rsidRPr="00F87658">
        <w:rPr>
          <w:rFonts w:ascii="Bookman Old Style" w:hAnsi="Bookman Old Style"/>
        </w:rPr>
        <w:t>t</w:t>
      </w:r>
      <w:r w:rsidRPr="00F87658">
        <w:rPr>
          <w:rFonts w:ascii="Bookman Old Style" w:hAnsi="Bookman Old Style"/>
        </w:rPr>
        <w:t>a;</w:t>
      </w:r>
    </w:p>
    <w:p w14:paraId="4115F608" w14:textId="77777777" w:rsidR="00502308" w:rsidRPr="00F87658" w:rsidRDefault="00502308" w:rsidP="00F87658">
      <w:pPr>
        <w:numPr>
          <w:ilvl w:val="0"/>
          <w:numId w:val="1"/>
        </w:numPr>
        <w:spacing w:after="0" w:line="360" w:lineRule="auto"/>
        <w:jc w:val="both"/>
        <w:rPr>
          <w:rFonts w:ascii="Bookman Old Style" w:hAnsi="Bookman Old Style"/>
        </w:rPr>
      </w:pPr>
      <w:r w:rsidRPr="00F87658">
        <w:rPr>
          <w:rFonts w:ascii="Bookman Old Style" w:hAnsi="Bookman Old Style"/>
        </w:rPr>
        <w:t>cantitatea produsa;</w:t>
      </w:r>
    </w:p>
    <w:p w14:paraId="028C77B6" w14:textId="77777777" w:rsidR="00502308" w:rsidRPr="00F87658" w:rsidRDefault="00502308" w:rsidP="00F87658">
      <w:pPr>
        <w:numPr>
          <w:ilvl w:val="0"/>
          <w:numId w:val="1"/>
        </w:numPr>
        <w:spacing w:after="0" w:line="360" w:lineRule="auto"/>
        <w:jc w:val="both"/>
        <w:rPr>
          <w:rFonts w:ascii="Bookman Old Style" w:hAnsi="Bookman Old Style"/>
          <w:lang w:val="pt-BR"/>
        </w:rPr>
      </w:pPr>
      <w:r w:rsidRPr="00F87658">
        <w:rPr>
          <w:rFonts w:ascii="Bookman Old Style" w:hAnsi="Bookman Old Style"/>
          <w:lang w:val="pt-BR"/>
        </w:rPr>
        <w:t>data evacu</w:t>
      </w:r>
      <w:r w:rsidR="00FC42BE" w:rsidRPr="00F87658">
        <w:rPr>
          <w:rFonts w:ascii="Bookman Old Style" w:hAnsi="Bookman Old Style"/>
          <w:lang w:val="pt-BR"/>
        </w:rPr>
        <w:t>a</w:t>
      </w:r>
      <w:r w:rsidRPr="00F87658">
        <w:rPr>
          <w:rFonts w:ascii="Bookman Old Style" w:hAnsi="Bookman Old Style"/>
          <w:lang w:val="pt-BR"/>
        </w:rPr>
        <w:t>rii de</w:t>
      </w:r>
      <w:r w:rsidR="008406C3" w:rsidRPr="00F87658">
        <w:rPr>
          <w:rFonts w:ascii="Bookman Old Style" w:hAnsi="Bookman Old Style"/>
          <w:lang w:val="pt-BR"/>
        </w:rPr>
        <w:t>s</w:t>
      </w:r>
      <w:r w:rsidRPr="00F87658">
        <w:rPr>
          <w:rFonts w:ascii="Bookman Old Style" w:hAnsi="Bookman Old Style"/>
          <w:lang w:val="pt-BR"/>
        </w:rPr>
        <w:t>eului din depozit;</w:t>
      </w:r>
    </w:p>
    <w:p w14:paraId="61D93CAF" w14:textId="77777777" w:rsidR="00502308" w:rsidRPr="00F87658" w:rsidRDefault="00502308" w:rsidP="00F87658">
      <w:pPr>
        <w:numPr>
          <w:ilvl w:val="0"/>
          <w:numId w:val="1"/>
        </w:numPr>
        <w:spacing w:after="0" w:line="360" w:lineRule="auto"/>
        <w:jc w:val="both"/>
        <w:rPr>
          <w:rFonts w:ascii="Bookman Old Style" w:hAnsi="Bookman Old Style"/>
        </w:rPr>
      </w:pPr>
      <w:r w:rsidRPr="00F87658">
        <w:rPr>
          <w:rFonts w:ascii="Bookman Old Style" w:hAnsi="Bookman Old Style"/>
        </w:rPr>
        <w:t>modul de stocare;</w:t>
      </w:r>
    </w:p>
    <w:p w14:paraId="65F9EEEC" w14:textId="77777777" w:rsidR="00502308" w:rsidRPr="00F87658" w:rsidRDefault="00502308" w:rsidP="00F87658">
      <w:pPr>
        <w:numPr>
          <w:ilvl w:val="0"/>
          <w:numId w:val="1"/>
        </w:numPr>
        <w:spacing w:after="0" w:line="360" w:lineRule="auto"/>
        <w:jc w:val="both"/>
        <w:rPr>
          <w:rFonts w:ascii="Bookman Old Style" w:hAnsi="Bookman Old Style"/>
        </w:rPr>
      </w:pPr>
      <w:r w:rsidRPr="00F87658">
        <w:rPr>
          <w:rFonts w:ascii="Bookman Old Style" w:hAnsi="Bookman Old Style"/>
        </w:rPr>
        <w:t>data pred</w:t>
      </w:r>
      <w:r w:rsidR="00FC42BE" w:rsidRPr="00F87658">
        <w:rPr>
          <w:rFonts w:ascii="Bookman Old Style" w:hAnsi="Bookman Old Style"/>
        </w:rPr>
        <w:t>a</w:t>
      </w:r>
      <w:r w:rsidRPr="00F87658">
        <w:rPr>
          <w:rFonts w:ascii="Bookman Old Style" w:hAnsi="Bookman Old Style"/>
        </w:rPr>
        <w:t>rii de</w:t>
      </w:r>
      <w:r w:rsidR="008406C3" w:rsidRPr="00F87658">
        <w:rPr>
          <w:rFonts w:ascii="Bookman Old Style" w:hAnsi="Bookman Old Style"/>
        </w:rPr>
        <w:t>s</w:t>
      </w:r>
      <w:r w:rsidRPr="00F87658">
        <w:rPr>
          <w:rFonts w:ascii="Bookman Old Style" w:hAnsi="Bookman Old Style"/>
        </w:rPr>
        <w:t xml:space="preserve">eului; </w:t>
      </w:r>
    </w:p>
    <w:p w14:paraId="404FD36A" w14:textId="77777777" w:rsidR="00502308" w:rsidRPr="00F87658" w:rsidRDefault="00502308" w:rsidP="00F87658">
      <w:pPr>
        <w:numPr>
          <w:ilvl w:val="0"/>
          <w:numId w:val="1"/>
        </w:numPr>
        <w:spacing w:after="0" w:line="360" w:lineRule="auto"/>
        <w:jc w:val="both"/>
        <w:rPr>
          <w:rFonts w:ascii="Bookman Old Style" w:hAnsi="Bookman Old Style"/>
        </w:rPr>
      </w:pPr>
      <w:r w:rsidRPr="00F87658">
        <w:rPr>
          <w:rFonts w:ascii="Bookman Old Style" w:hAnsi="Bookman Old Style"/>
        </w:rPr>
        <w:t>cantitatea predata catre transportator;</w:t>
      </w:r>
    </w:p>
    <w:p w14:paraId="516E50C4" w14:textId="77777777" w:rsidR="00502308" w:rsidRPr="00F87658" w:rsidRDefault="00502308" w:rsidP="00F87658">
      <w:pPr>
        <w:numPr>
          <w:ilvl w:val="0"/>
          <w:numId w:val="1"/>
        </w:numPr>
        <w:spacing w:after="0" w:line="360" w:lineRule="auto"/>
        <w:jc w:val="both"/>
        <w:rPr>
          <w:rFonts w:ascii="Bookman Old Style" w:hAnsi="Bookman Old Style"/>
        </w:rPr>
      </w:pPr>
      <w:r w:rsidRPr="00F87658">
        <w:rPr>
          <w:rFonts w:ascii="Bookman Old Style" w:hAnsi="Bookman Old Style"/>
        </w:rPr>
        <w:t>date privind expedi</w:t>
      </w:r>
      <w:r w:rsidR="00FC42BE" w:rsidRPr="00F87658">
        <w:rPr>
          <w:rFonts w:ascii="Bookman Old Style" w:hAnsi="Bookman Old Style"/>
        </w:rPr>
        <w:t>t</w:t>
      </w:r>
      <w:r w:rsidRPr="00F87658">
        <w:rPr>
          <w:rFonts w:ascii="Bookman Old Style" w:hAnsi="Bookman Old Style"/>
        </w:rPr>
        <w:t>iile respinse;</w:t>
      </w:r>
    </w:p>
    <w:p w14:paraId="101D3F14" w14:textId="77777777" w:rsidR="00502308" w:rsidRPr="00F87658" w:rsidRDefault="00502308" w:rsidP="00F87658">
      <w:pPr>
        <w:numPr>
          <w:ilvl w:val="0"/>
          <w:numId w:val="1"/>
        </w:numPr>
        <w:spacing w:after="0" w:line="360" w:lineRule="auto"/>
        <w:jc w:val="both"/>
        <w:rPr>
          <w:rFonts w:ascii="Bookman Old Style" w:hAnsi="Bookman Old Style"/>
        </w:rPr>
      </w:pPr>
      <w:r w:rsidRPr="00F87658">
        <w:rPr>
          <w:rFonts w:ascii="Bookman Old Style" w:hAnsi="Bookman Old Style"/>
        </w:rPr>
        <w:t>date privind orice amestecare a de</w:t>
      </w:r>
      <w:r w:rsidR="008406C3" w:rsidRPr="00F87658">
        <w:rPr>
          <w:rFonts w:ascii="Bookman Old Style" w:hAnsi="Bookman Old Style"/>
        </w:rPr>
        <w:t>s</w:t>
      </w:r>
      <w:r w:rsidRPr="00F87658">
        <w:rPr>
          <w:rFonts w:ascii="Bookman Old Style" w:hAnsi="Bookman Old Style"/>
        </w:rPr>
        <w:t>eurilor;</w:t>
      </w:r>
    </w:p>
    <w:p w14:paraId="4D09ADDE" w14:textId="77777777" w:rsidR="00502308" w:rsidRPr="00F87658" w:rsidRDefault="00502308" w:rsidP="00F87658">
      <w:pPr>
        <w:pStyle w:val="Heading3"/>
        <w:spacing w:line="360" w:lineRule="auto"/>
        <w:rPr>
          <w:rFonts w:ascii="Bookman Old Style" w:hAnsi="Bookman Old Style"/>
          <w:b/>
          <w:sz w:val="22"/>
          <w:szCs w:val="22"/>
          <w:lang w:val="fr-FR"/>
        </w:rPr>
      </w:pPr>
      <w:bookmarkStart w:id="127" w:name="_Toc141601173"/>
      <w:bookmarkStart w:id="128" w:name="_Toc181159135"/>
      <w:bookmarkStart w:id="129" w:name="_Toc362003046"/>
      <w:r w:rsidRPr="00F87658">
        <w:rPr>
          <w:rFonts w:ascii="Bookman Old Style" w:hAnsi="Bookman Old Style"/>
          <w:b/>
          <w:sz w:val="22"/>
          <w:szCs w:val="22"/>
          <w:lang w:val="fr-FR"/>
        </w:rPr>
        <w:lastRenderedPageBreak/>
        <w:t>13.3.2 Ambalaje</w:t>
      </w:r>
      <w:bookmarkEnd w:id="127"/>
      <w:bookmarkEnd w:id="128"/>
      <w:bookmarkEnd w:id="129"/>
    </w:p>
    <w:p w14:paraId="0760020E" w14:textId="77777777" w:rsidR="00502308" w:rsidRPr="00F87658" w:rsidRDefault="001D0259"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00502308" w:rsidRPr="00F87658">
        <w:rPr>
          <w:rFonts w:ascii="Bookman Old Style" w:hAnsi="Bookman Old Style"/>
          <w:lang w:val="it-IT"/>
        </w:rPr>
        <w:t>Tinerea evidentei ambalajelor si a de</w:t>
      </w:r>
      <w:r w:rsidR="008406C3" w:rsidRPr="00F87658">
        <w:rPr>
          <w:rFonts w:ascii="Bookman Old Style" w:hAnsi="Bookman Old Style"/>
          <w:lang w:val="it-IT"/>
        </w:rPr>
        <w:t>s</w:t>
      </w:r>
      <w:r w:rsidR="00502308" w:rsidRPr="00F87658">
        <w:rPr>
          <w:rFonts w:ascii="Bookman Old Style" w:hAnsi="Bookman Old Style"/>
          <w:lang w:val="it-IT"/>
        </w:rPr>
        <w:t xml:space="preserve">eurilor de ambalaje, conform </w:t>
      </w:r>
      <w:r w:rsidR="00366EBF">
        <w:rPr>
          <w:rFonts w:ascii="Bookman Old Style" w:hAnsi="Bookman Old Style"/>
          <w:lang w:val="it-IT"/>
        </w:rPr>
        <w:t>Legii nr.</w:t>
      </w:r>
      <w:r w:rsidR="00331270">
        <w:rPr>
          <w:rFonts w:ascii="Bookman Old Style" w:hAnsi="Bookman Old Style"/>
          <w:lang w:val="it-IT"/>
        </w:rPr>
        <w:t xml:space="preserve"> </w:t>
      </w:r>
      <w:r w:rsidR="00366EBF">
        <w:rPr>
          <w:rFonts w:ascii="Bookman Old Style" w:hAnsi="Bookman Old Style"/>
          <w:lang w:val="it-IT"/>
        </w:rPr>
        <w:t>249/2015, cu modificarile si completarile ulterioare</w:t>
      </w:r>
      <w:r w:rsidR="00502308" w:rsidRPr="00F87658">
        <w:rPr>
          <w:rFonts w:ascii="Bookman Old Style" w:hAnsi="Bookman Old Style"/>
          <w:lang w:val="it-IT"/>
        </w:rPr>
        <w:t>: cantitatea achizi</w:t>
      </w:r>
      <w:r w:rsidR="00FC42BE" w:rsidRPr="00F87658">
        <w:rPr>
          <w:rFonts w:ascii="Bookman Old Style" w:hAnsi="Bookman Old Style"/>
          <w:lang w:val="it-IT"/>
        </w:rPr>
        <w:t>t</w:t>
      </w:r>
      <w:r w:rsidR="00502308" w:rsidRPr="00F87658">
        <w:rPr>
          <w:rFonts w:ascii="Bookman Old Style" w:hAnsi="Bookman Old Style"/>
          <w:lang w:val="it-IT"/>
        </w:rPr>
        <w:t>ionata, cantitate introdusa pe pia</w:t>
      </w:r>
      <w:r w:rsidR="00FC42BE" w:rsidRPr="00F87658">
        <w:rPr>
          <w:rFonts w:ascii="Bookman Old Style" w:hAnsi="Bookman Old Style"/>
          <w:lang w:val="it-IT"/>
        </w:rPr>
        <w:t>t</w:t>
      </w:r>
      <w:r w:rsidR="00502308" w:rsidRPr="00F87658">
        <w:rPr>
          <w:rFonts w:ascii="Bookman Old Style" w:hAnsi="Bookman Old Style"/>
          <w:lang w:val="it-IT"/>
        </w:rPr>
        <w:t>a, cantitate reutilizabila, cantit</w:t>
      </w:r>
      <w:r w:rsidR="00FC42BE" w:rsidRPr="00F87658">
        <w:rPr>
          <w:rFonts w:ascii="Bookman Old Style" w:hAnsi="Bookman Old Style"/>
          <w:lang w:val="it-IT"/>
        </w:rPr>
        <w:t>at</w:t>
      </w:r>
      <w:r w:rsidR="00502308" w:rsidRPr="00F87658">
        <w:rPr>
          <w:rFonts w:ascii="Bookman Old Style" w:hAnsi="Bookman Old Style"/>
          <w:lang w:val="it-IT"/>
        </w:rPr>
        <w:t>i recuperate si eliminate.</w:t>
      </w:r>
    </w:p>
    <w:p w14:paraId="093B95DA" w14:textId="77777777" w:rsidR="00502308" w:rsidRPr="00F87658" w:rsidRDefault="00502308" w:rsidP="00F87658">
      <w:pPr>
        <w:pStyle w:val="Heading2"/>
        <w:spacing w:line="360" w:lineRule="auto"/>
        <w:rPr>
          <w:rFonts w:ascii="Bookman Old Style" w:hAnsi="Bookman Old Style"/>
          <w:sz w:val="22"/>
          <w:szCs w:val="22"/>
          <w:lang w:val="it-IT"/>
        </w:rPr>
      </w:pPr>
      <w:bookmarkStart w:id="130" w:name="_Toc141601176"/>
      <w:bookmarkStart w:id="131" w:name="_Toc181159138"/>
      <w:bookmarkStart w:id="132" w:name="_Toc362003047"/>
      <w:r w:rsidRPr="00F87658">
        <w:rPr>
          <w:rFonts w:ascii="Bookman Old Style" w:hAnsi="Bookman Old Style"/>
          <w:sz w:val="22"/>
          <w:szCs w:val="22"/>
          <w:lang w:val="it-IT"/>
        </w:rPr>
        <w:t>13.4 ALTE OBLIGATII PRIVIND MONITORIZAREA</w:t>
      </w:r>
      <w:bookmarkEnd w:id="130"/>
      <w:bookmarkEnd w:id="131"/>
      <w:bookmarkEnd w:id="132"/>
    </w:p>
    <w:p w14:paraId="4DF0799A"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Titularul autoriza</w:t>
      </w:r>
      <w:r w:rsidR="00FC42BE" w:rsidRPr="00F87658">
        <w:rPr>
          <w:rFonts w:ascii="Bookman Old Style" w:hAnsi="Bookman Old Style"/>
          <w:lang w:val="it-IT"/>
        </w:rPr>
        <w:t>t</w:t>
      </w:r>
      <w:r w:rsidRPr="00F87658">
        <w:rPr>
          <w:rFonts w:ascii="Bookman Old Style" w:hAnsi="Bookman Old Style"/>
          <w:lang w:val="it-IT"/>
        </w:rPr>
        <w:t>iei trebuie sa asigure accesul sigur si permanent la punctele de prelevare si monitorizare.</w:t>
      </w:r>
    </w:p>
    <w:p w14:paraId="1D75E5A2"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Probele prelevate pentru determinarea unor indicatori, in vederea definirii nivelului de afectare a calit</w:t>
      </w:r>
      <w:r w:rsidR="00FC42BE" w:rsidRPr="00F87658">
        <w:rPr>
          <w:rFonts w:ascii="Bookman Old Style" w:hAnsi="Bookman Old Style"/>
          <w:lang w:val="it-IT"/>
        </w:rPr>
        <w:t>at</w:t>
      </w:r>
      <w:r w:rsidRPr="00F87658">
        <w:rPr>
          <w:rFonts w:ascii="Bookman Old Style" w:hAnsi="Bookman Old Style"/>
          <w:lang w:val="it-IT"/>
        </w:rPr>
        <w:t>ii factorilor de mediu, vor fi ana</w:t>
      </w:r>
      <w:r w:rsidR="00043B04">
        <w:rPr>
          <w:rFonts w:ascii="Bookman Old Style" w:hAnsi="Bookman Old Style"/>
          <w:lang w:val="it-IT"/>
        </w:rPr>
        <w:t>lizate de laboratoare autorizate</w:t>
      </w:r>
      <w:r w:rsidRPr="00F87658">
        <w:rPr>
          <w:rFonts w:ascii="Bookman Old Style" w:hAnsi="Bookman Old Style"/>
          <w:lang w:val="it-IT"/>
        </w:rPr>
        <w:t>.</w:t>
      </w:r>
    </w:p>
    <w:p w14:paraId="4EF745C7"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Operatorul depozitului este obligat sa instituie un sistem de (auto)monitorizare a depozitului de de</w:t>
      </w:r>
      <w:r w:rsidR="008406C3" w:rsidRPr="00F87658">
        <w:rPr>
          <w:rFonts w:ascii="Bookman Old Style" w:hAnsi="Bookman Old Style"/>
          <w:lang w:val="it-IT"/>
        </w:rPr>
        <w:t>s</w:t>
      </w:r>
      <w:r w:rsidRPr="00F87658">
        <w:rPr>
          <w:rFonts w:ascii="Bookman Old Style" w:hAnsi="Bookman Old Style"/>
          <w:lang w:val="it-IT"/>
        </w:rPr>
        <w:t>euri si sa suporte costurile acestuia.</w:t>
      </w:r>
    </w:p>
    <w:p w14:paraId="7F3CB988" w14:textId="77777777" w:rsidR="00502308" w:rsidRPr="00F87658" w:rsidRDefault="00502308" w:rsidP="00F87658">
      <w:pPr>
        <w:spacing w:after="0" w:line="360" w:lineRule="auto"/>
        <w:jc w:val="both"/>
        <w:rPr>
          <w:rFonts w:ascii="Bookman Old Style" w:hAnsi="Bookman Old Style"/>
          <w:lang w:val="it-IT"/>
        </w:rPr>
      </w:pPr>
    </w:p>
    <w:p w14:paraId="57A6993B" w14:textId="77777777" w:rsidR="00502308" w:rsidRPr="00F87658" w:rsidRDefault="00502308" w:rsidP="00F87658">
      <w:pPr>
        <w:spacing w:after="0" w:line="360" w:lineRule="auto"/>
        <w:jc w:val="both"/>
        <w:rPr>
          <w:rFonts w:ascii="Bookman Old Style" w:hAnsi="Bookman Old Style"/>
          <w:b/>
          <w:lang w:val="it-IT"/>
        </w:rPr>
      </w:pPr>
      <w:r w:rsidRPr="00F87658">
        <w:rPr>
          <w:rFonts w:ascii="Bookman Old Style" w:hAnsi="Bookman Old Style"/>
          <w:b/>
          <w:lang w:val="it-IT"/>
        </w:rPr>
        <w:t xml:space="preserve">13.5. MONITORIZAREA </w:t>
      </w:r>
      <w:r w:rsidR="008406C3" w:rsidRPr="00F87658">
        <w:rPr>
          <w:rFonts w:ascii="Bookman Old Style" w:hAnsi="Bookman Old Style"/>
          <w:b/>
          <w:lang w:val="it-IT"/>
        </w:rPr>
        <w:t>S</w:t>
      </w:r>
      <w:r w:rsidRPr="00F87658">
        <w:rPr>
          <w:rFonts w:ascii="Bookman Old Style" w:hAnsi="Bookman Old Style"/>
          <w:b/>
          <w:lang w:val="it-IT"/>
        </w:rPr>
        <w:t>I AUTOMONITORIZAREA CALIT</w:t>
      </w:r>
      <w:r w:rsidR="00FC42BE" w:rsidRPr="00F87658">
        <w:rPr>
          <w:rFonts w:ascii="Bookman Old Style" w:hAnsi="Bookman Old Style"/>
          <w:b/>
          <w:lang w:val="it-IT"/>
        </w:rPr>
        <w:t>AT</w:t>
      </w:r>
      <w:r w:rsidRPr="00F87658">
        <w:rPr>
          <w:rFonts w:ascii="Bookman Old Style" w:hAnsi="Bookman Old Style"/>
          <w:b/>
          <w:lang w:val="it-IT"/>
        </w:rPr>
        <w:t>II FACTORILOR DE MEDIU IN FAZA POST-</w:t>
      </w:r>
      <w:r w:rsidR="008406C3" w:rsidRPr="00F87658">
        <w:rPr>
          <w:rFonts w:ascii="Bookman Old Style" w:hAnsi="Bookman Old Style"/>
          <w:b/>
          <w:lang w:val="it-IT"/>
        </w:rPr>
        <w:t>I</w:t>
      </w:r>
      <w:r w:rsidRPr="00F87658">
        <w:rPr>
          <w:rFonts w:ascii="Bookman Old Style" w:hAnsi="Bookman Old Style"/>
          <w:b/>
          <w:lang w:val="it-IT"/>
        </w:rPr>
        <w:t>NCHIDERE</w:t>
      </w:r>
    </w:p>
    <w:p w14:paraId="2D514BF8" w14:textId="77777777" w:rsidR="00502308" w:rsidRPr="00F87658" w:rsidRDefault="00502308" w:rsidP="00F87658">
      <w:pPr>
        <w:spacing w:after="0" w:line="360" w:lineRule="auto"/>
        <w:jc w:val="both"/>
        <w:rPr>
          <w:rFonts w:ascii="Bookman Old Style" w:hAnsi="Bookman Old Style"/>
          <w:b/>
          <w:lang w:val="it-IT"/>
        </w:rPr>
      </w:pPr>
      <w:r w:rsidRPr="00F87658">
        <w:rPr>
          <w:rFonts w:ascii="Bookman Old Style" w:hAnsi="Bookman Old Style"/>
          <w:lang w:val="it-IT"/>
        </w:rPr>
        <w:t xml:space="preserve">Monitorizarea post-inchidere se va realiza conform </w:t>
      </w:r>
      <w:r w:rsidRPr="0090764A">
        <w:rPr>
          <w:rFonts w:ascii="Bookman Old Style" w:hAnsi="Bookman Old Style"/>
          <w:lang w:val="it-IT"/>
        </w:rPr>
        <w:t xml:space="preserve">Anexei nr. </w:t>
      </w:r>
      <w:r w:rsidR="00FB04C7" w:rsidRPr="0090764A">
        <w:rPr>
          <w:rFonts w:ascii="Bookman Old Style" w:hAnsi="Bookman Old Style"/>
          <w:lang w:val="it-IT"/>
        </w:rPr>
        <w:t xml:space="preserve">3 din OG nr. 2/2021 </w:t>
      </w:r>
      <w:r w:rsidRPr="0090764A">
        <w:rPr>
          <w:rFonts w:ascii="Bookman Old Style" w:hAnsi="Bookman Old Style"/>
          <w:lang w:val="it-IT"/>
        </w:rPr>
        <w:t xml:space="preserve"> si</w:t>
      </w:r>
      <w:r w:rsidRPr="00F87658">
        <w:rPr>
          <w:rFonts w:ascii="Bookman Old Style" w:hAnsi="Bookman Old Style"/>
          <w:lang w:val="it-IT"/>
        </w:rPr>
        <w:t xml:space="preserve"> cuprinde:</w:t>
      </w:r>
    </w:p>
    <w:p w14:paraId="22DC3346"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 xml:space="preserve">determinarea cantitativa si calitativa a </w:t>
      </w:r>
      <w:r w:rsidR="00644DE6">
        <w:rPr>
          <w:rFonts w:ascii="Bookman Old Style" w:hAnsi="Bookman Old Style"/>
          <w:lang w:val="ro-RO"/>
        </w:rPr>
        <w:t>ap</w:t>
      </w:r>
      <w:r w:rsidR="00FB04C7">
        <w:rPr>
          <w:rFonts w:ascii="Bookman Old Style" w:hAnsi="Bookman Old Style"/>
          <w:lang w:val="ro-RO"/>
        </w:rPr>
        <w:t xml:space="preserve">ei </w:t>
      </w:r>
      <w:r w:rsidR="00644DE6">
        <w:rPr>
          <w:rFonts w:ascii="Bookman Old Style" w:hAnsi="Bookman Old Style"/>
          <w:lang w:val="ro-RO"/>
        </w:rPr>
        <w:t>uzat</w:t>
      </w:r>
      <w:r w:rsidR="00FB04C7">
        <w:rPr>
          <w:rFonts w:ascii="Bookman Old Style" w:hAnsi="Bookman Old Style"/>
          <w:lang w:val="ro-RO"/>
        </w:rPr>
        <w:t>e</w:t>
      </w:r>
      <w:r w:rsidRPr="00F87658">
        <w:rPr>
          <w:rFonts w:ascii="Bookman Old Style" w:hAnsi="Bookman Old Style"/>
          <w:lang w:val="ro-RO"/>
        </w:rPr>
        <w:t>;</w:t>
      </w:r>
    </w:p>
    <w:p w14:paraId="74A7D786"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inregistrarea datelor meteo (precipitatii, temperatura, vant) ;</w:t>
      </w:r>
    </w:p>
    <w:p w14:paraId="66041A60"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analiza apelor subterane din puturile de monitorizare;</w:t>
      </w:r>
    </w:p>
    <w:p w14:paraId="4674C7E4"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analiza apelor pluviale evacuate;</w:t>
      </w:r>
    </w:p>
    <w:p w14:paraId="092548B4"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determinarea concentratiilor indicatorilor specifici in aerul ambiental din zona de influenta a depozitului;</w:t>
      </w:r>
    </w:p>
    <w:p w14:paraId="7662D0D1"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determinarea poluantilor specifici din sol in zona de influenta a depozitului;</w:t>
      </w:r>
    </w:p>
    <w:p w14:paraId="47F1E14E"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urmarirea topografiei depozitului;</w:t>
      </w:r>
    </w:p>
    <w:p w14:paraId="255D3F16"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utilizarea ulterioara a amplasamentului se va face tinand cont de restrictiile impuse de existenta depozitului acoperit si in functie de stabilitatea terenului si a gradului de risc pe care acesta il poate prezenta pentru mediu si sanatate umana.</w:t>
      </w:r>
    </w:p>
    <w:p w14:paraId="0549E8FE" w14:textId="77777777" w:rsidR="00857939" w:rsidRPr="00F87658" w:rsidRDefault="00857939" w:rsidP="00F87658">
      <w:pPr>
        <w:spacing w:after="0" w:line="360" w:lineRule="auto"/>
        <w:jc w:val="both"/>
        <w:rPr>
          <w:rFonts w:ascii="Bookman Old Style" w:hAnsi="Bookman Old Style"/>
          <w:lang w:val="ro-RO"/>
        </w:rPr>
      </w:pPr>
    </w:p>
    <w:tbl>
      <w:tblPr>
        <w:tblW w:w="967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7041"/>
        <w:gridCol w:w="1918"/>
      </w:tblGrid>
      <w:tr w:rsidR="00502308" w:rsidRPr="00F87658" w14:paraId="05637AF6" w14:textId="77777777">
        <w:tblPrEx>
          <w:tblCellMar>
            <w:top w:w="0" w:type="dxa"/>
            <w:bottom w:w="0" w:type="dxa"/>
          </w:tblCellMar>
        </w:tblPrEx>
        <w:trPr>
          <w:tblHeader/>
        </w:trPr>
        <w:tc>
          <w:tcPr>
            <w:tcW w:w="716" w:type="dxa"/>
            <w:shd w:val="clear" w:color="auto" w:fill="auto"/>
            <w:vAlign w:val="center"/>
          </w:tcPr>
          <w:p w14:paraId="7F7BFC03" w14:textId="77777777" w:rsidR="00502308" w:rsidRPr="00F87658" w:rsidRDefault="00502308" w:rsidP="00F87658">
            <w:pPr>
              <w:spacing w:after="0" w:line="360" w:lineRule="auto"/>
              <w:jc w:val="both"/>
              <w:rPr>
                <w:rFonts w:ascii="Bookman Old Style" w:hAnsi="Bookman Old Style"/>
                <w:b/>
                <w:bCs/>
              </w:rPr>
            </w:pPr>
            <w:r w:rsidRPr="00F87658">
              <w:rPr>
                <w:rFonts w:ascii="Bookman Old Style" w:hAnsi="Bookman Old Style"/>
                <w:b/>
                <w:bCs/>
              </w:rPr>
              <w:t>Nr.</w:t>
            </w:r>
          </w:p>
          <w:p w14:paraId="527FF194" w14:textId="77777777" w:rsidR="00502308" w:rsidRPr="00F87658" w:rsidRDefault="00502308" w:rsidP="00F87658">
            <w:pPr>
              <w:spacing w:after="0" w:line="360" w:lineRule="auto"/>
              <w:jc w:val="both"/>
              <w:rPr>
                <w:rFonts w:ascii="Bookman Old Style" w:hAnsi="Bookman Old Style"/>
                <w:b/>
                <w:bCs/>
              </w:rPr>
            </w:pPr>
            <w:r w:rsidRPr="00F87658">
              <w:rPr>
                <w:rFonts w:ascii="Bookman Old Style" w:hAnsi="Bookman Old Style"/>
                <w:b/>
                <w:bCs/>
              </w:rPr>
              <w:t>crt.</w:t>
            </w:r>
          </w:p>
        </w:tc>
        <w:tc>
          <w:tcPr>
            <w:tcW w:w="7041" w:type="dxa"/>
            <w:shd w:val="clear" w:color="auto" w:fill="auto"/>
            <w:vAlign w:val="center"/>
          </w:tcPr>
          <w:p w14:paraId="1163A996" w14:textId="77777777" w:rsidR="00502308" w:rsidRPr="00F87658" w:rsidRDefault="00502308" w:rsidP="00F87658">
            <w:pPr>
              <w:spacing w:after="0" w:line="360" w:lineRule="auto"/>
              <w:jc w:val="both"/>
              <w:rPr>
                <w:rFonts w:ascii="Bookman Old Style" w:hAnsi="Bookman Old Style"/>
                <w:b/>
                <w:bCs/>
                <w:lang w:val="it-IT"/>
              </w:rPr>
            </w:pPr>
            <w:r w:rsidRPr="00F87658">
              <w:rPr>
                <w:rFonts w:ascii="Bookman Old Style" w:hAnsi="Bookman Old Style"/>
                <w:b/>
                <w:bCs/>
                <w:lang w:val="it-IT"/>
              </w:rPr>
              <w:t>Natura indicatorilor urm</w:t>
            </w:r>
            <w:r w:rsidR="00FC42BE" w:rsidRPr="00F87658">
              <w:rPr>
                <w:rFonts w:ascii="Bookman Old Style" w:hAnsi="Bookman Old Style"/>
                <w:b/>
                <w:bCs/>
                <w:lang w:val="it-IT"/>
              </w:rPr>
              <w:t>a</w:t>
            </w:r>
            <w:r w:rsidRPr="00F87658">
              <w:rPr>
                <w:rFonts w:ascii="Bookman Old Style" w:hAnsi="Bookman Old Style"/>
                <w:b/>
                <w:bCs/>
                <w:lang w:val="it-IT"/>
              </w:rPr>
              <w:t>ri</w:t>
            </w:r>
            <w:r w:rsidR="00FC42BE" w:rsidRPr="00F87658">
              <w:rPr>
                <w:rFonts w:ascii="Bookman Old Style" w:hAnsi="Bookman Old Style"/>
                <w:b/>
                <w:bCs/>
                <w:lang w:val="it-IT"/>
              </w:rPr>
              <w:t>t</w:t>
            </w:r>
            <w:r w:rsidRPr="00F87658">
              <w:rPr>
                <w:rFonts w:ascii="Bookman Old Style" w:hAnsi="Bookman Old Style"/>
                <w:b/>
                <w:bCs/>
                <w:lang w:val="it-IT"/>
              </w:rPr>
              <w:t>i si modul de monitorizare/sondare</w:t>
            </w:r>
          </w:p>
        </w:tc>
        <w:tc>
          <w:tcPr>
            <w:tcW w:w="1918" w:type="dxa"/>
            <w:shd w:val="clear" w:color="auto" w:fill="auto"/>
            <w:vAlign w:val="center"/>
          </w:tcPr>
          <w:p w14:paraId="376DABC5" w14:textId="77777777" w:rsidR="00502308" w:rsidRPr="00F87658" w:rsidRDefault="00502308" w:rsidP="00F87658">
            <w:pPr>
              <w:spacing w:after="0" w:line="360" w:lineRule="auto"/>
              <w:jc w:val="both"/>
              <w:rPr>
                <w:rFonts w:ascii="Bookman Old Style" w:hAnsi="Bookman Old Style"/>
                <w:b/>
                <w:bCs/>
              </w:rPr>
            </w:pPr>
            <w:r w:rsidRPr="00F87658">
              <w:rPr>
                <w:rFonts w:ascii="Bookman Old Style" w:hAnsi="Bookman Old Style"/>
                <w:b/>
                <w:bCs/>
              </w:rPr>
              <w:t>Frecventa</w:t>
            </w:r>
          </w:p>
        </w:tc>
      </w:tr>
      <w:tr w:rsidR="00502308" w:rsidRPr="00F87658" w14:paraId="778C594B" w14:textId="77777777">
        <w:tblPrEx>
          <w:tblCellMar>
            <w:top w:w="0" w:type="dxa"/>
            <w:bottom w:w="0" w:type="dxa"/>
          </w:tblCellMar>
        </w:tblPrEx>
        <w:trPr>
          <w:trHeight w:val="620"/>
        </w:trPr>
        <w:tc>
          <w:tcPr>
            <w:tcW w:w="716" w:type="dxa"/>
            <w:vMerge w:val="restart"/>
            <w:shd w:val="clear" w:color="auto" w:fill="auto"/>
            <w:vAlign w:val="center"/>
          </w:tcPr>
          <w:p w14:paraId="5470F367"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r w:rsidRPr="00F87658">
              <w:rPr>
                <w:rFonts w:ascii="Bookman Old Style" w:hAnsi="Bookman Old Style"/>
                <w:b w:val="0"/>
                <w:i w:val="0"/>
                <w:sz w:val="22"/>
                <w:szCs w:val="22"/>
              </w:rPr>
              <w:t>1.</w:t>
            </w:r>
          </w:p>
          <w:p w14:paraId="0C368D90"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p>
        </w:tc>
        <w:tc>
          <w:tcPr>
            <w:tcW w:w="7041" w:type="dxa"/>
            <w:shd w:val="clear" w:color="auto" w:fill="auto"/>
            <w:vAlign w:val="center"/>
          </w:tcPr>
          <w:p w14:paraId="23E18A4E" w14:textId="77777777" w:rsidR="00502308" w:rsidRPr="0090764A" w:rsidRDefault="00502308" w:rsidP="00F87658">
            <w:pPr>
              <w:pStyle w:val="BodyTextIndent"/>
              <w:widowControl w:val="0"/>
              <w:spacing w:line="360" w:lineRule="auto"/>
              <w:ind w:firstLine="0"/>
              <w:rPr>
                <w:rFonts w:ascii="Bookman Old Style" w:hAnsi="Bookman Old Style"/>
                <w:b w:val="0"/>
                <w:i w:val="0"/>
                <w:sz w:val="22"/>
                <w:szCs w:val="22"/>
              </w:rPr>
            </w:pPr>
            <w:r w:rsidRPr="0090764A">
              <w:rPr>
                <w:rFonts w:ascii="Bookman Old Style" w:hAnsi="Bookman Old Style"/>
                <w:b w:val="0"/>
                <w:i w:val="0"/>
                <w:sz w:val="22"/>
                <w:szCs w:val="22"/>
              </w:rPr>
              <w:t xml:space="preserve">Date meteorologice </w:t>
            </w:r>
          </w:p>
          <w:p w14:paraId="1E83A6A2" w14:textId="77777777" w:rsidR="00502308" w:rsidRPr="0090764A" w:rsidRDefault="00502308" w:rsidP="00F87658">
            <w:pPr>
              <w:pStyle w:val="BodyTextIndent"/>
              <w:widowControl w:val="0"/>
              <w:spacing w:line="360" w:lineRule="auto"/>
              <w:ind w:firstLine="0"/>
              <w:rPr>
                <w:rFonts w:ascii="Bookman Old Style" w:hAnsi="Bookman Old Style"/>
                <w:b w:val="0"/>
                <w:i w:val="0"/>
                <w:sz w:val="22"/>
                <w:szCs w:val="22"/>
              </w:rPr>
            </w:pPr>
            <w:r w:rsidRPr="0090764A">
              <w:rPr>
                <w:rFonts w:ascii="Bookman Old Style" w:hAnsi="Bookman Old Style"/>
                <w:b w:val="0"/>
                <w:i w:val="0"/>
                <w:sz w:val="22"/>
                <w:szCs w:val="22"/>
              </w:rPr>
              <w:t>- cantitatea de precipita</w:t>
            </w:r>
            <w:r w:rsidR="00FC42BE" w:rsidRPr="0090764A">
              <w:rPr>
                <w:rFonts w:ascii="Bookman Old Style" w:hAnsi="Bookman Old Style"/>
                <w:b w:val="0"/>
                <w:i w:val="0"/>
                <w:sz w:val="22"/>
                <w:szCs w:val="22"/>
              </w:rPr>
              <w:t>t</w:t>
            </w:r>
            <w:r w:rsidRPr="0090764A">
              <w:rPr>
                <w:rFonts w:ascii="Bookman Old Style" w:hAnsi="Bookman Old Style"/>
                <w:b w:val="0"/>
                <w:i w:val="0"/>
                <w:sz w:val="22"/>
                <w:szCs w:val="22"/>
              </w:rPr>
              <w:t>ii,</w:t>
            </w:r>
          </w:p>
        </w:tc>
        <w:tc>
          <w:tcPr>
            <w:tcW w:w="1918" w:type="dxa"/>
            <w:shd w:val="clear" w:color="auto" w:fill="auto"/>
            <w:vAlign w:val="center"/>
          </w:tcPr>
          <w:p w14:paraId="3B9C5597" w14:textId="77777777" w:rsidR="00502308" w:rsidRPr="0090764A" w:rsidRDefault="00502308" w:rsidP="00F87658">
            <w:pPr>
              <w:pStyle w:val="BodyTextIndent"/>
              <w:widowControl w:val="0"/>
              <w:spacing w:line="360" w:lineRule="auto"/>
              <w:ind w:firstLine="0"/>
              <w:rPr>
                <w:rFonts w:ascii="Bookman Old Style" w:hAnsi="Bookman Old Style"/>
                <w:b w:val="0"/>
                <w:i w:val="0"/>
                <w:sz w:val="22"/>
                <w:szCs w:val="22"/>
              </w:rPr>
            </w:pPr>
            <w:r w:rsidRPr="0090764A">
              <w:rPr>
                <w:rFonts w:ascii="Bookman Old Style" w:hAnsi="Bookman Old Style"/>
                <w:b w:val="0"/>
                <w:i w:val="0"/>
                <w:sz w:val="22"/>
                <w:szCs w:val="22"/>
              </w:rPr>
              <w:t xml:space="preserve">zilnic, </w:t>
            </w:r>
            <w:r w:rsidR="00FB04C7" w:rsidRPr="0090764A">
              <w:rPr>
                <w:rFonts w:ascii="Bookman Old Style" w:hAnsi="Bookman Old Style"/>
                <w:b w:val="0"/>
                <w:i w:val="0"/>
                <w:sz w:val="22"/>
                <w:szCs w:val="22"/>
              </w:rPr>
              <w:t>dar si ca valori lunare</w:t>
            </w:r>
            <w:r w:rsidRPr="0090764A">
              <w:rPr>
                <w:rFonts w:ascii="Bookman Old Style" w:hAnsi="Bookman Old Style"/>
                <w:b w:val="0"/>
                <w:i w:val="0"/>
                <w:sz w:val="22"/>
                <w:szCs w:val="22"/>
              </w:rPr>
              <w:t xml:space="preserve"> </w:t>
            </w:r>
          </w:p>
        </w:tc>
      </w:tr>
      <w:tr w:rsidR="00502308" w:rsidRPr="00F87658" w14:paraId="3A81B124" w14:textId="77777777">
        <w:tblPrEx>
          <w:tblCellMar>
            <w:top w:w="0" w:type="dxa"/>
            <w:bottom w:w="0" w:type="dxa"/>
          </w:tblCellMar>
        </w:tblPrEx>
        <w:trPr>
          <w:trHeight w:val="280"/>
        </w:trPr>
        <w:tc>
          <w:tcPr>
            <w:tcW w:w="716" w:type="dxa"/>
            <w:vMerge/>
            <w:shd w:val="clear" w:color="auto" w:fill="auto"/>
            <w:vAlign w:val="center"/>
          </w:tcPr>
          <w:p w14:paraId="5E4A9179"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p>
        </w:tc>
        <w:tc>
          <w:tcPr>
            <w:tcW w:w="7041" w:type="dxa"/>
            <w:shd w:val="clear" w:color="auto" w:fill="auto"/>
            <w:vAlign w:val="center"/>
          </w:tcPr>
          <w:p w14:paraId="6DBBB947" w14:textId="77777777" w:rsidR="00502308" w:rsidRPr="0090764A" w:rsidRDefault="00502308" w:rsidP="00F87658">
            <w:pPr>
              <w:pStyle w:val="BodyTextIndent"/>
              <w:widowControl w:val="0"/>
              <w:spacing w:line="360" w:lineRule="auto"/>
              <w:ind w:firstLine="0"/>
              <w:rPr>
                <w:rFonts w:ascii="Bookman Old Style" w:hAnsi="Bookman Old Style"/>
                <w:b w:val="0"/>
                <w:i w:val="0"/>
                <w:sz w:val="22"/>
                <w:szCs w:val="22"/>
              </w:rPr>
            </w:pPr>
            <w:r w:rsidRPr="0090764A">
              <w:rPr>
                <w:rFonts w:ascii="Bookman Old Style" w:hAnsi="Bookman Old Style"/>
                <w:b w:val="0"/>
                <w:i w:val="0"/>
                <w:sz w:val="22"/>
                <w:szCs w:val="22"/>
              </w:rPr>
              <w:t>- temperatura (min, max, la ora 15)</w:t>
            </w:r>
          </w:p>
        </w:tc>
        <w:tc>
          <w:tcPr>
            <w:tcW w:w="1918" w:type="dxa"/>
            <w:shd w:val="clear" w:color="auto" w:fill="auto"/>
            <w:vAlign w:val="center"/>
          </w:tcPr>
          <w:p w14:paraId="55BFCF54" w14:textId="77777777" w:rsidR="00502308" w:rsidRPr="0090764A" w:rsidRDefault="00502308" w:rsidP="00F87658">
            <w:pPr>
              <w:pStyle w:val="BodyTextIndent"/>
              <w:widowControl w:val="0"/>
              <w:spacing w:line="360" w:lineRule="auto"/>
              <w:ind w:firstLine="0"/>
              <w:rPr>
                <w:rFonts w:ascii="Bookman Old Style" w:hAnsi="Bookman Old Style"/>
                <w:b w:val="0"/>
                <w:i w:val="0"/>
                <w:sz w:val="22"/>
                <w:szCs w:val="22"/>
              </w:rPr>
            </w:pPr>
            <w:r w:rsidRPr="0090764A">
              <w:rPr>
                <w:rFonts w:ascii="Bookman Old Style" w:hAnsi="Bookman Old Style"/>
                <w:b w:val="0"/>
                <w:i w:val="0"/>
                <w:sz w:val="22"/>
                <w:szCs w:val="22"/>
              </w:rPr>
              <w:t xml:space="preserve">  medie lunar</w:t>
            </w:r>
            <w:r w:rsidR="00FC42BE" w:rsidRPr="0090764A">
              <w:rPr>
                <w:rFonts w:ascii="Bookman Old Style" w:hAnsi="Bookman Old Style"/>
                <w:b w:val="0"/>
                <w:i w:val="0"/>
                <w:sz w:val="22"/>
                <w:szCs w:val="22"/>
              </w:rPr>
              <w:t>a</w:t>
            </w:r>
          </w:p>
        </w:tc>
      </w:tr>
      <w:tr w:rsidR="00502308" w:rsidRPr="00F87658" w14:paraId="715F14E2" w14:textId="77777777">
        <w:tblPrEx>
          <w:tblCellMar>
            <w:top w:w="0" w:type="dxa"/>
            <w:bottom w:w="0" w:type="dxa"/>
          </w:tblCellMar>
        </w:tblPrEx>
        <w:trPr>
          <w:trHeight w:val="560"/>
        </w:trPr>
        <w:tc>
          <w:tcPr>
            <w:tcW w:w="716" w:type="dxa"/>
            <w:vMerge/>
            <w:shd w:val="clear" w:color="auto" w:fill="auto"/>
            <w:vAlign w:val="center"/>
          </w:tcPr>
          <w:p w14:paraId="1C7593F0"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p>
        </w:tc>
        <w:tc>
          <w:tcPr>
            <w:tcW w:w="7041" w:type="dxa"/>
            <w:shd w:val="clear" w:color="auto" w:fill="auto"/>
            <w:vAlign w:val="center"/>
          </w:tcPr>
          <w:p w14:paraId="65B91A34" w14:textId="77777777" w:rsidR="00502308" w:rsidRPr="0090764A" w:rsidRDefault="00502308" w:rsidP="00B02111">
            <w:pPr>
              <w:pStyle w:val="BodyTextIndent"/>
              <w:widowControl w:val="0"/>
              <w:spacing w:line="360" w:lineRule="auto"/>
              <w:ind w:firstLine="0"/>
              <w:rPr>
                <w:rFonts w:ascii="Bookman Old Style" w:hAnsi="Bookman Old Style"/>
                <w:b w:val="0"/>
                <w:i w:val="0"/>
                <w:sz w:val="22"/>
                <w:szCs w:val="22"/>
              </w:rPr>
            </w:pPr>
            <w:r w:rsidRPr="0090764A">
              <w:rPr>
                <w:rFonts w:ascii="Bookman Old Style" w:hAnsi="Bookman Old Style"/>
                <w:b w:val="0"/>
                <w:i w:val="0"/>
                <w:sz w:val="22"/>
                <w:szCs w:val="22"/>
              </w:rPr>
              <w:t>- evaporare</w:t>
            </w:r>
            <w:r w:rsidR="001A4149" w:rsidRPr="0090764A">
              <w:rPr>
                <w:rFonts w:ascii="Bookman Old Style" w:hAnsi="Bookman Old Style"/>
                <w:b w:val="0"/>
                <w:i w:val="0"/>
                <w:sz w:val="22"/>
                <w:szCs w:val="22"/>
              </w:rPr>
              <w:t xml:space="preserve"> (lizimetru sau prin alte metode adecvate)</w:t>
            </w:r>
            <w:r w:rsidRPr="0090764A">
              <w:rPr>
                <w:rFonts w:ascii="Bookman Old Style" w:hAnsi="Bookman Old Style"/>
                <w:b w:val="0"/>
                <w:i w:val="0"/>
                <w:sz w:val="22"/>
                <w:szCs w:val="22"/>
              </w:rPr>
              <w:t xml:space="preserve"> </w:t>
            </w:r>
          </w:p>
        </w:tc>
        <w:tc>
          <w:tcPr>
            <w:tcW w:w="1918" w:type="dxa"/>
            <w:shd w:val="clear" w:color="auto" w:fill="auto"/>
            <w:vAlign w:val="center"/>
          </w:tcPr>
          <w:p w14:paraId="092F29B1" w14:textId="77777777" w:rsidR="00502308" w:rsidRPr="0090764A" w:rsidRDefault="00502308" w:rsidP="00F87658">
            <w:pPr>
              <w:pStyle w:val="BodyTextIndent"/>
              <w:widowControl w:val="0"/>
              <w:spacing w:line="360" w:lineRule="auto"/>
              <w:ind w:firstLine="0"/>
              <w:rPr>
                <w:rFonts w:ascii="Bookman Old Style" w:hAnsi="Bookman Old Style"/>
                <w:b w:val="0"/>
                <w:i w:val="0"/>
                <w:sz w:val="22"/>
                <w:szCs w:val="22"/>
              </w:rPr>
            </w:pPr>
            <w:r w:rsidRPr="0090764A">
              <w:rPr>
                <w:rFonts w:ascii="Bookman Old Style" w:hAnsi="Bookman Old Style"/>
                <w:b w:val="0"/>
                <w:i w:val="0"/>
                <w:sz w:val="22"/>
                <w:szCs w:val="22"/>
              </w:rPr>
              <w:t xml:space="preserve">zilnic, </w:t>
            </w:r>
            <w:r w:rsidR="001A4149" w:rsidRPr="0090764A">
              <w:rPr>
                <w:rFonts w:ascii="Bookman Old Style" w:hAnsi="Bookman Old Style"/>
                <w:b w:val="0"/>
                <w:i w:val="0"/>
                <w:sz w:val="22"/>
                <w:szCs w:val="22"/>
              </w:rPr>
              <w:t xml:space="preserve">dar si ca valori lunare </w:t>
            </w:r>
          </w:p>
        </w:tc>
      </w:tr>
      <w:tr w:rsidR="00502308" w:rsidRPr="00F87658" w14:paraId="4A5C473C" w14:textId="77777777">
        <w:tblPrEx>
          <w:tblCellMar>
            <w:top w:w="0" w:type="dxa"/>
            <w:bottom w:w="0" w:type="dxa"/>
          </w:tblCellMar>
        </w:tblPrEx>
        <w:trPr>
          <w:trHeight w:val="640"/>
        </w:trPr>
        <w:tc>
          <w:tcPr>
            <w:tcW w:w="716" w:type="dxa"/>
            <w:vMerge/>
            <w:shd w:val="clear" w:color="auto" w:fill="auto"/>
            <w:vAlign w:val="center"/>
          </w:tcPr>
          <w:p w14:paraId="67B11B09"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p>
        </w:tc>
        <w:tc>
          <w:tcPr>
            <w:tcW w:w="7041" w:type="dxa"/>
            <w:shd w:val="clear" w:color="auto" w:fill="auto"/>
            <w:vAlign w:val="center"/>
          </w:tcPr>
          <w:p w14:paraId="106708B5" w14:textId="77777777" w:rsidR="00502308" w:rsidRPr="0090764A" w:rsidRDefault="00502308" w:rsidP="00F87658">
            <w:pPr>
              <w:pStyle w:val="BodyTextIndent"/>
              <w:widowControl w:val="0"/>
              <w:spacing w:line="360" w:lineRule="auto"/>
              <w:ind w:firstLine="0"/>
              <w:rPr>
                <w:rFonts w:ascii="Bookman Old Style" w:hAnsi="Bookman Old Style"/>
                <w:b w:val="0"/>
                <w:i w:val="0"/>
                <w:sz w:val="22"/>
                <w:szCs w:val="22"/>
              </w:rPr>
            </w:pPr>
            <w:r w:rsidRPr="0090764A">
              <w:rPr>
                <w:rFonts w:ascii="Bookman Old Style" w:hAnsi="Bookman Old Style"/>
                <w:b w:val="0"/>
                <w:i w:val="0"/>
                <w:sz w:val="22"/>
                <w:szCs w:val="22"/>
              </w:rPr>
              <w:t>- umiditatea</w:t>
            </w:r>
            <w:r w:rsidR="001A4149" w:rsidRPr="0090764A">
              <w:rPr>
                <w:rFonts w:ascii="Bookman Old Style" w:hAnsi="Bookman Old Style"/>
                <w:b w:val="0"/>
                <w:i w:val="0"/>
                <w:sz w:val="22"/>
                <w:szCs w:val="22"/>
              </w:rPr>
              <w:t xml:space="preserve"> </w:t>
            </w:r>
            <w:r w:rsidR="002307DA" w:rsidRPr="0090764A">
              <w:rPr>
                <w:rFonts w:ascii="Bookman Old Style" w:hAnsi="Bookman Old Style"/>
                <w:b w:val="0"/>
                <w:i w:val="0"/>
                <w:sz w:val="22"/>
                <w:szCs w:val="22"/>
              </w:rPr>
              <w:t>atmos</w:t>
            </w:r>
            <w:r w:rsidR="001A4149" w:rsidRPr="0090764A">
              <w:rPr>
                <w:rFonts w:ascii="Bookman Old Style" w:hAnsi="Bookman Old Style"/>
                <w:b w:val="0"/>
                <w:i w:val="0"/>
                <w:sz w:val="22"/>
                <w:szCs w:val="22"/>
              </w:rPr>
              <w:t>f</w:t>
            </w:r>
            <w:r w:rsidR="002307DA" w:rsidRPr="0090764A">
              <w:rPr>
                <w:rFonts w:ascii="Bookman Old Style" w:hAnsi="Bookman Old Style"/>
                <w:b w:val="0"/>
                <w:i w:val="0"/>
                <w:sz w:val="22"/>
                <w:szCs w:val="22"/>
              </w:rPr>
              <w:t>e</w:t>
            </w:r>
            <w:r w:rsidR="001A4149" w:rsidRPr="0090764A">
              <w:rPr>
                <w:rFonts w:ascii="Bookman Old Style" w:hAnsi="Bookman Old Style"/>
                <w:b w:val="0"/>
                <w:i w:val="0"/>
                <w:sz w:val="22"/>
                <w:szCs w:val="22"/>
              </w:rPr>
              <w:t>rica</w:t>
            </w:r>
            <w:r w:rsidRPr="0090764A">
              <w:rPr>
                <w:rFonts w:ascii="Bookman Old Style" w:hAnsi="Bookman Old Style"/>
                <w:b w:val="0"/>
                <w:i w:val="0"/>
                <w:sz w:val="22"/>
                <w:szCs w:val="22"/>
              </w:rPr>
              <w:t xml:space="preserve"> </w:t>
            </w:r>
          </w:p>
        </w:tc>
        <w:tc>
          <w:tcPr>
            <w:tcW w:w="1918" w:type="dxa"/>
            <w:shd w:val="clear" w:color="auto" w:fill="auto"/>
            <w:vAlign w:val="center"/>
          </w:tcPr>
          <w:p w14:paraId="5BC5B276" w14:textId="77777777" w:rsidR="00502308" w:rsidRPr="0090764A" w:rsidRDefault="00502308" w:rsidP="001A4149">
            <w:pPr>
              <w:pStyle w:val="BodyTextIndent"/>
              <w:widowControl w:val="0"/>
              <w:spacing w:line="360" w:lineRule="auto"/>
              <w:ind w:firstLine="0"/>
              <w:rPr>
                <w:rFonts w:ascii="Bookman Old Style" w:hAnsi="Bookman Old Style"/>
                <w:b w:val="0"/>
                <w:i w:val="0"/>
                <w:sz w:val="22"/>
                <w:szCs w:val="22"/>
              </w:rPr>
            </w:pPr>
            <w:r w:rsidRPr="0090764A">
              <w:rPr>
                <w:rFonts w:ascii="Bookman Old Style" w:hAnsi="Bookman Old Style"/>
                <w:b w:val="0"/>
                <w:i w:val="0"/>
                <w:sz w:val="22"/>
                <w:szCs w:val="22"/>
              </w:rPr>
              <w:t>zilnic, medie lunar</w:t>
            </w:r>
            <w:r w:rsidR="00FC42BE" w:rsidRPr="0090764A">
              <w:rPr>
                <w:rFonts w:ascii="Bookman Old Style" w:hAnsi="Bookman Old Style"/>
                <w:b w:val="0"/>
                <w:i w:val="0"/>
                <w:sz w:val="22"/>
                <w:szCs w:val="22"/>
              </w:rPr>
              <w:t>a</w:t>
            </w:r>
          </w:p>
        </w:tc>
      </w:tr>
      <w:tr w:rsidR="00502308" w:rsidRPr="00F87658" w14:paraId="536D6EEF" w14:textId="77777777">
        <w:tblPrEx>
          <w:tblCellMar>
            <w:top w:w="0" w:type="dxa"/>
            <w:bottom w:w="0" w:type="dxa"/>
          </w:tblCellMar>
        </w:tblPrEx>
        <w:trPr>
          <w:cantSplit/>
          <w:trHeight w:val="255"/>
        </w:trPr>
        <w:tc>
          <w:tcPr>
            <w:tcW w:w="716" w:type="dxa"/>
            <w:vMerge w:val="restart"/>
            <w:shd w:val="clear" w:color="auto" w:fill="auto"/>
            <w:vAlign w:val="center"/>
          </w:tcPr>
          <w:p w14:paraId="5125B7FD"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r w:rsidRPr="00F87658">
              <w:rPr>
                <w:rFonts w:ascii="Bookman Old Style" w:hAnsi="Bookman Old Style"/>
                <w:b w:val="0"/>
                <w:i w:val="0"/>
                <w:sz w:val="22"/>
                <w:szCs w:val="22"/>
              </w:rPr>
              <w:t>2.</w:t>
            </w:r>
          </w:p>
          <w:p w14:paraId="2F105408"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p>
        </w:tc>
        <w:tc>
          <w:tcPr>
            <w:tcW w:w="7041" w:type="dxa"/>
            <w:shd w:val="clear" w:color="auto" w:fill="auto"/>
            <w:vAlign w:val="center"/>
          </w:tcPr>
          <w:p w14:paraId="207478B2" w14:textId="77777777" w:rsidR="00502308" w:rsidRPr="00F87658" w:rsidRDefault="00502308" w:rsidP="00F87658">
            <w:pPr>
              <w:pStyle w:val="BodyTextIndent"/>
              <w:widowControl w:val="0"/>
              <w:spacing w:line="360" w:lineRule="auto"/>
              <w:ind w:firstLine="0"/>
              <w:rPr>
                <w:rFonts w:ascii="Bookman Old Style" w:hAnsi="Bookman Old Style"/>
                <w:b w:val="0"/>
                <w:i w:val="0"/>
                <w:color w:val="000000"/>
                <w:sz w:val="22"/>
                <w:szCs w:val="22"/>
              </w:rPr>
            </w:pPr>
            <w:r w:rsidRPr="00F87658">
              <w:rPr>
                <w:rFonts w:ascii="Bookman Old Style" w:hAnsi="Bookman Old Style"/>
                <w:b w:val="0"/>
                <w:i w:val="0"/>
                <w:color w:val="000000"/>
                <w:sz w:val="22"/>
                <w:szCs w:val="22"/>
              </w:rPr>
              <w:t>Date despre emisii:</w:t>
            </w:r>
          </w:p>
        </w:tc>
        <w:tc>
          <w:tcPr>
            <w:tcW w:w="1918" w:type="dxa"/>
            <w:shd w:val="clear" w:color="auto" w:fill="auto"/>
            <w:vAlign w:val="center"/>
          </w:tcPr>
          <w:p w14:paraId="2F470A93" w14:textId="77777777" w:rsidR="00502308" w:rsidRPr="00F87658" w:rsidRDefault="00502308" w:rsidP="00F87658">
            <w:pPr>
              <w:pStyle w:val="BodyTextIndent"/>
              <w:widowControl w:val="0"/>
              <w:spacing w:line="360" w:lineRule="auto"/>
              <w:ind w:firstLine="0"/>
              <w:rPr>
                <w:rFonts w:ascii="Bookman Old Style" w:hAnsi="Bookman Old Style"/>
                <w:b w:val="0"/>
                <w:i w:val="0"/>
                <w:color w:val="000000"/>
                <w:sz w:val="22"/>
                <w:szCs w:val="22"/>
              </w:rPr>
            </w:pPr>
          </w:p>
        </w:tc>
      </w:tr>
      <w:tr w:rsidR="00502308" w:rsidRPr="00F87658" w14:paraId="1F066952" w14:textId="77777777">
        <w:tblPrEx>
          <w:tblCellMar>
            <w:top w:w="0" w:type="dxa"/>
            <w:bottom w:w="0" w:type="dxa"/>
          </w:tblCellMar>
        </w:tblPrEx>
        <w:trPr>
          <w:cantSplit/>
          <w:trHeight w:val="480"/>
        </w:trPr>
        <w:tc>
          <w:tcPr>
            <w:tcW w:w="716" w:type="dxa"/>
            <w:vMerge/>
            <w:shd w:val="clear" w:color="auto" w:fill="auto"/>
            <w:vAlign w:val="center"/>
          </w:tcPr>
          <w:p w14:paraId="2845B63F"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p>
        </w:tc>
        <w:tc>
          <w:tcPr>
            <w:tcW w:w="7041" w:type="dxa"/>
            <w:shd w:val="clear" w:color="auto" w:fill="auto"/>
            <w:vAlign w:val="center"/>
          </w:tcPr>
          <w:p w14:paraId="156D4630" w14:textId="77777777" w:rsidR="00502308" w:rsidRPr="00F87658" w:rsidRDefault="009B7F56" w:rsidP="00F87658">
            <w:pPr>
              <w:pStyle w:val="BodyTextIndent"/>
              <w:widowControl w:val="0"/>
              <w:spacing w:line="360" w:lineRule="auto"/>
              <w:ind w:firstLine="0"/>
              <w:rPr>
                <w:rFonts w:ascii="Bookman Old Style" w:hAnsi="Bookman Old Style"/>
                <w:b w:val="0"/>
                <w:i w:val="0"/>
                <w:color w:val="000000"/>
                <w:sz w:val="22"/>
                <w:szCs w:val="22"/>
              </w:rPr>
            </w:pPr>
            <w:r w:rsidRPr="00F87658">
              <w:rPr>
                <w:rFonts w:ascii="Bookman Old Style" w:hAnsi="Bookman Old Style"/>
                <w:b w:val="0"/>
                <w:i w:val="0"/>
                <w:color w:val="000000"/>
                <w:sz w:val="22"/>
                <w:szCs w:val="22"/>
              </w:rPr>
              <w:t>Valoarea concentratiei indicatorilor de calitate ai apei uzate evacuate</w:t>
            </w:r>
            <w:r w:rsidR="00EB14F9" w:rsidRPr="00F87658">
              <w:rPr>
                <w:rFonts w:ascii="Bookman Old Style" w:hAnsi="Bookman Old Style"/>
                <w:b w:val="0"/>
                <w:i w:val="0"/>
                <w:color w:val="000000"/>
                <w:sz w:val="22"/>
                <w:szCs w:val="22"/>
              </w:rPr>
              <w:t xml:space="preserve"> in paraul Valea lui Dan</w:t>
            </w:r>
          </w:p>
        </w:tc>
        <w:tc>
          <w:tcPr>
            <w:tcW w:w="1918" w:type="dxa"/>
            <w:shd w:val="clear" w:color="auto" w:fill="auto"/>
            <w:vAlign w:val="center"/>
          </w:tcPr>
          <w:p w14:paraId="1C2A54DD" w14:textId="77777777" w:rsidR="00502308" w:rsidRPr="00F87658" w:rsidRDefault="00563F00" w:rsidP="00F87658">
            <w:pPr>
              <w:pStyle w:val="BodyTextIndent"/>
              <w:widowControl w:val="0"/>
              <w:spacing w:line="360" w:lineRule="auto"/>
              <w:ind w:firstLine="0"/>
              <w:rPr>
                <w:rFonts w:ascii="Bookman Old Style" w:hAnsi="Bookman Old Style"/>
                <w:b w:val="0"/>
                <w:i w:val="0"/>
                <w:color w:val="000000"/>
                <w:sz w:val="22"/>
                <w:szCs w:val="22"/>
              </w:rPr>
            </w:pPr>
            <w:r w:rsidRPr="00F87658">
              <w:rPr>
                <w:rFonts w:ascii="Bookman Old Style" w:hAnsi="Bookman Old Style"/>
                <w:b w:val="0"/>
                <w:i w:val="0"/>
                <w:color w:val="000000"/>
                <w:sz w:val="22"/>
                <w:szCs w:val="22"/>
              </w:rPr>
              <w:t>la 6 luni</w:t>
            </w:r>
          </w:p>
        </w:tc>
      </w:tr>
      <w:tr w:rsidR="00502308" w:rsidRPr="00F87658" w14:paraId="24DD5B35" w14:textId="77777777">
        <w:tblPrEx>
          <w:tblCellMar>
            <w:top w:w="0" w:type="dxa"/>
            <w:bottom w:w="0" w:type="dxa"/>
          </w:tblCellMar>
        </w:tblPrEx>
        <w:trPr>
          <w:cantSplit/>
          <w:trHeight w:val="285"/>
        </w:trPr>
        <w:tc>
          <w:tcPr>
            <w:tcW w:w="716" w:type="dxa"/>
            <w:vMerge w:val="restart"/>
            <w:shd w:val="clear" w:color="auto" w:fill="auto"/>
            <w:vAlign w:val="center"/>
          </w:tcPr>
          <w:p w14:paraId="540329C2"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r w:rsidRPr="00F87658">
              <w:rPr>
                <w:rFonts w:ascii="Bookman Old Style" w:hAnsi="Bookman Old Style"/>
                <w:b w:val="0"/>
                <w:i w:val="0"/>
                <w:sz w:val="22"/>
                <w:szCs w:val="22"/>
              </w:rPr>
              <w:t>3.</w:t>
            </w:r>
          </w:p>
        </w:tc>
        <w:tc>
          <w:tcPr>
            <w:tcW w:w="7041" w:type="dxa"/>
            <w:shd w:val="clear" w:color="auto" w:fill="auto"/>
            <w:vAlign w:val="center"/>
          </w:tcPr>
          <w:p w14:paraId="1865CF72" w14:textId="77777777" w:rsidR="00502308" w:rsidRPr="00F87658" w:rsidRDefault="00502308" w:rsidP="00F87658">
            <w:pPr>
              <w:pStyle w:val="BodyTextIndent"/>
              <w:widowControl w:val="0"/>
              <w:spacing w:line="360" w:lineRule="auto"/>
              <w:ind w:firstLine="0"/>
              <w:rPr>
                <w:rFonts w:ascii="Bookman Old Style" w:hAnsi="Bookman Old Style"/>
                <w:b w:val="0"/>
                <w:i w:val="0"/>
                <w:sz w:val="22"/>
                <w:szCs w:val="22"/>
              </w:rPr>
            </w:pPr>
            <w:r w:rsidRPr="00F87658">
              <w:rPr>
                <w:rFonts w:ascii="Bookman Old Style" w:hAnsi="Bookman Old Style"/>
                <w:b w:val="0"/>
                <w:i w:val="0"/>
                <w:sz w:val="22"/>
                <w:szCs w:val="22"/>
              </w:rPr>
              <w:t>Date despre apa subterana</w:t>
            </w:r>
          </w:p>
        </w:tc>
        <w:tc>
          <w:tcPr>
            <w:tcW w:w="1918" w:type="dxa"/>
            <w:shd w:val="clear" w:color="auto" w:fill="auto"/>
            <w:vAlign w:val="center"/>
          </w:tcPr>
          <w:p w14:paraId="14D40555" w14:textId="77777777" w:rsidR="00502308" w:rsidRPr="00F87658" w:rsidRDefault="00502308" w:rsidP="00F87658">
            <w:pPr>
              <w:pStyle w:val="BodyTextIndent"/>
              <w:widowControl w:val="0"/>
              <w:spacing w:line="360" w:lineRule="auto"/>
              <w:ind w:firstLine="0"/>
              <w:rPr>
                <w:rFonts w:ascii="Bookman Old Style" w:hAnsi="Bookman Old Style"/>
                <w:b w:val="0"/>
                <w:i w:val="0"/>
                <w:sz w:val="22"/>
                <w:szCs w:val="22"/>
              </w:rPr>
            </w:pPr>
          </w:p>
        </w:tc>
      </w:tr>
      <w:tr w:rsidR="00502308" w:rsidRPr="00F87658" w14:paraId="0DE4854C" w14:textId="77777777">
        <w:tblPrEx>
          <w:tblCellMar>
            <w:top w:w="0" w:type="dxa"/>
            <w:bottom w:w="0" w:type="dxa"/>
          </w:tblCellMar>
        </w:tblPrEx>
        <w:trPr>
          <w:cantSplit/>
          <w:trHeight w:val="285"/>
        </w:trPr>
        <w:tc>
          <w:tcPr>
            <w:tcW w:w="716" w:type="dxa"/>
            <w:vMerge/>
            <w:shd w:val="clear" w:color="auto" w:fill="auto"/>
            <w:vAlign w:val="center"/>
          </w:tcPr>
          <w:p w14:paraId="5B00C51D"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p>
        </w:tc>
        <w:tc>
          <w:tcPr>
            <w:tcW w:w="7041" w:type="dxa"/>
            <w:shd w:val="clear" w:color="auto" w:fill="auto"/>
            <w:vAlign w:val="center"/>
          </w:tcPr>
          <w:p w14:paraId="4796C09A" w14:textId="77777777" w:rsidR="00502308" w:rsidRPr="00F87658" w:rsidRDefault="00502308" w:rsidP="00F87658">
            <w:pPr>
              <w:pStyle w:val="BodyTextIndent"/>
              <w:widowControl w:val="0"/>
              <w:spacing w:line="360" w:lineRule="auto"/>
              <w:ind w:firstLine="0"/>
              <w:rPr>
                <w:rFonts w:ascii="Bookman Old Style" w:hAnsi="Bookman Old Style"/>
                <w:b w:val="0"/>
                <w:i w:val="0"/>
                <w:sz w:val="22"/>
                <w:szCs w:val="22"/>
              </w:rPr>
            </w:pPr>
            <w:r w:rsidRPr="00F87658">
              <w:rPr>
                <w:rFonts w:ascii="Bookman Old Style" w:hAnsi="Bookman Old Style"/>
                <w:b w:val="0"/>
                <w:i w:val="0"/>
                <w:sz w:val="22"/>
                <w:szCs w:val="22"/>
              </w:rPr>
              <w:t xml:space="preserve">- nivelul hidrostatic al apei </w:t>
            </w:r>
            <w:r w:rsidR="008406C3" w:rsidRPr="00F87658">
              <w:rPr>
                <w:rFonts w:ascii="Bookman Old Style" w:hAnsi="Bookman Old Style"/>
                <w:b w:val="0"/>
                <w:i w:val="0"/>
                <w:sz w:val="22"/>
                <w:szCs w:val="22"/>
              </w:rPr>
              <w:t>i</w:t>
            </w:r>
            <w:r w:rsidRPr="00F87658">
              <w:rPr>
                <w:rFonts w:ascii="Bookman Old Style" w:hAnsi="Bookman Old Style"/>
                <w:b w:val="0"/>
                <w:i w:val="0"/>
                <w:sz w:val="22"/>
                <w:szCs w:val="22"/>
              </w:rPr>
              <w:t>n cele 3 foraje de observa</w:t>
            </w:r>
            <w:r w:rsidR="00FC42BE" w:rsidRPr="00F87658">
              <w:rPr>
                <w:rFonts w:ascii="Bookman Old Style" w:hAnsi="Bookman Old Style"/>
                <w:b w:val="0"/>
                <w:i w:val="0"/>
                <w:sz w:val="22"/>
                <w:szCs w:val="22"/>
              </w:rPr>
              <w:t>t</w:t>
            </w:r>
            <w:r w:rsidRPr="00F87658">
              <w:rPr>
                <w:rFonts w:ascii="Bookman Old Style" w:hAnsi="Bookman Old Style"/>
                <w:b w:val="0"/>
                <w:i w:val="0"/>
                <w:sz w:val="22"/>
                <w:szCs w:val="22"/>
              </w:rPr>
              <w:t>ie</w:t>
            </w:r>
          </w:p>
        </w:tc>
        <w:tc>
          <w:tcPr>
            <w:tcW w:w="1918" w:type="dxa"/>
            <w:shd w:val="clear" w:color="auto" w:fill="auto"/>
            <w:vAlign w:val="center"/>
          </w:tcPr>
          <w:p w14:paraId="7D67B054" w14:textId="77777777" w:rsidR="00502308" w:rsidRPr="00F87658" w:rsidRDefault="00964C17" w:rsidP="00F87658">
            <w:pPr>
              <w:pStyle w:val="BodyTextIndent"/>
              <w:widowControl w:val="0"/>
              <w:spacing w:line="360" w:lineRule="auto"/>
              <w:ind w:firstLine="0"/>
              <w:rPr>
                <w:rFonts w:ascii="Bookman Old Style" w:hAnsi="Bookman Old Style"/>
                <w:b w:val="0"/>
                <w:i w:val="0"/>
                <w:sz w:val="22"/>
                <w:szCs w:val="22"/>
              </w:rPr>
            </w:pPr>
            <w:r w:rsidRPr="00F87658">
              <w:rPr>
                <w:rFonts w:ascii="Bookman Old Style" w:hAnsi="Bookman Old Style"/>
                <w:b w:val="0"/>
                <w:i w:val="0"/>
                <w:sz w:val="22"/>
                <w:szCs w:val="22"/>
              </w:rPr>
              <w:t>anuala</w:t>
            </w:r>
          </w:p>
        </w:tc>
      </w:tr>
      <w:tr w:rsidR="00502308" w:rsidRPr="00F87658" w14:paraId="5F2A56E7" w14:textId="77777777">
        <w:tblPrEx>
          <w:tblCellMar>
            <w:top w:w="0" w:type="dxa"/>
            <w:bottom w:w="0" w:type="dxa"/>
          </w:tblCellMar>
        </w:tblPrEx>
        <w:trPr>
          <w:cantSplit/>
          <w:trHeight w:val="630"/>
        </w:trPr>
        <w:tc>
          <w:tcPr>
            <w:tcW w:w="716" w:type="dxa"/>
            <w:vMerge/>
            <w:shd w:val="clear" w:color="auto" w:fill="auto"/>
            <w:vAlign w:val="center"/>
          </w:tcPr>
          <w:p w14:paraId="12DA74FA"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p>
        </w:tc>
        <w:tc>
          <w:tcPr>
            <w:tcW w:w="7041" w:type="dxa"/>
            <w:shd w:val="clear" w:color="auto" w:fill="auto"/>
            <w:vAlign w:val="center"/>
          </w:tcPr>
          <w:p w14:paraId="61C64F6B" w14:textId="77777777" w:rsidR="00502308" w:rsidRPr="00F87658" w:rsidRDefault="00502308" w:rsidP="00F87658">
            <w:pPr>
              <w:spacing w:after="0" w:line="360" w:lineRule="auto"/>
              <w:jc w:val="both"/>
              <w:rPr>
                <w:rFonts w:ascii="Bookman Old Style" w:hAnsi="Bookman Old Style"/>
                <w:color w:val="000000"/>
                <w:lang w:val="ro-RO"/>
              </w:rPr>
            </w:pPr>
            <w:r w:rsidRPr="00F87658">
              <w:rPr>
                <w:rFonts w:ascii="Bookman Old Style" w:hAnsi="Bookman Old Style"/>
                <w:color w:val="000000"/>
                <w:lang w:val="ro-RO"/>
              </w:rPr>
              <w:t xml:space="preserve">- </w:t>
            </w:r>
            <w:r w:rsidRPr="00F87658">
              <w:rPr>
                <w:rFonts w:ascii="Bookman Old Style" w:eastAsia="Times New Roman" w:hAnsi="Bookman Old Style"/>
                <w:bCs/>
                <w:iCs/>
                <w:color w:val="000000"/>
                <w:lang w:val="ro-RO"/>
              </w:rPr>
              <w:t>compozi</w:t>
            </w:r>
            <w:r w:rsidR="00FC42BE" w:rsidRPr="00F87658">
              <w:rPr>
                <w:rFonts w:ascii="Bookman Old Style" w:eastAsia="Times New Roman" w:hAnsi="Bookman Old Style"/>
                <w:bCs/>
                <w:iCs/>
                <w:color w:val="000000"/>
                <w:lang w:val="ro-RO"/>
              </w:rPr>
              <w:t>t</w:t>
            </w:r>
            <w:r w:rsidRPr="00F87658">
              <w:rPr>
                <w:rFonts w:ascii="Bookman Old Style" w:eastAsia="Times New Roman" w:hAnsi="Bookman Old Style"/>
                <w:bCs/>
                <w:iCs/>
                <w:color w:val="000000"/>
                <w:lang w:val="ro-RO"/>
              </w:rPr>
              <w:t>ia apei subterane, indicatori: pH, CBO5, CCO-Cr,</w:t>
            </w:r>
            <w:r w:rsidR="00A6685F" w:rsidRPr="00F87658">
              <w:rPr>
                <w:rFonts w:ascii="Bookman Old Style" w:eastAsia="Times New Roman" w:hAnsi="Bookman Old Style"/>
                <w:bCs/>
                <w:iCs/>
                <w:color w:val="000000"/>
                <w:lang w:val="ro-RO"/>
              </w:rPr>
              <w:t xml:space="preserve"> NH4 ,  reziduu filtrat</w:t>
            </w:r>
            <w:r w:rsidRPr="00F87658">
              <w:rPr>
                <w:rFonts w:ascii="Bookman Old Style" w:eastAsia="Times New Roman" w:hAnsi="Bookman Old Style"/>
                <w:bCs/>
                <w:iCs/>
                <w:color w:val="000000"/>
                <w:lang w:val="ro-RO"/>
              </w:rPr>
              <w:t xml:space="preserve"> </w:t>
            </w:r>
            <w:r w:rsidR="00A6685F" w:rsidRPr="00F87658">
              <w:rPr>
                <w:rFonts w:ascii="Bookman Old Style" w:eastAsia="Times New Roman" w:hAnsi="Bookman Old Style"/>
                <w:bCs/>
                <w:iCs/>
                <w:color w:val="000000"/>
                <w:lang w:val="ro-RO"/>
              </w:rPr>
              <w:t>la 105 C, metale grele ( cadmiu, crom total, zinc, nichel, plumb) -</w:t>
            </w:r>
            <w:r w:rsidRPr="00F87658">
              <w:rPr>
                <w:rFonts w:ascii="Bookman Old Style" w:eastAsia="Times New Roman" w:hAnsi="Bookman Old Style"/>
                <w:bCs/>
                <w:iCs/>
                <w:color w:val="000000"/>
                <w:lang w:val="ro-RO"/>
              </w:rPr>
              <w:t>la</w:t>
            </w:r>
            <w:r w:rsidR="00A6685F" w:rsidRPr="00F87658">
              <w:rPr>
                <w:rFonts w:ascii="Bookman Old Style" w:eastAsia="Times New Roman" w:hAnsi="Bookman Old Style"/>
                <w:bCs/>
                <w:iCs/>
                <w:color w:val="000000"/>
                <w:lang w:val="ro-RO"/>
              </w:rPr>
              <w:t>borator autorizat</w:t>
            </w:r>
            <w:r w:rsidRPr="00F87658">
              <w:rPr>
                <w:rFonts w:ascii="Bookman Old Style" w:eastAsia="Times New Roman" w:hAnsi="Bookman Old Style"/>
                <w:bCs/>
                <w:iCs/>
                <w:color w:val="000000"/>
                <w:lang w:val="ro-RO"/>
              </w:rPr>
              <w:t>;</w:t>
            </w:r>
          </w:p>
        </w:tc>
        <w:tc>
          <w:tcPr>
            <w:tcW w:w="1918" w:type="dxa"/>
            <w:shd w:val="clear" w:color="auto" w:fill="auto"/>
            <w:vAlign w:val="center"/>
          </w:tcPr>
          <w:p w14:paraId="0FE1A958" w14:textId="77777777" w:rsidR="00502308" w:rsidRPr="00F87658" w:rsidRDefault="00A6685F" w:rsidP="00F87658">
            <w:pPr>
              <w:pStyle w:val="BodyTextIndent"/>
              <w:widowControl w:val="0"/>
              <w:spacing w:line="360" w:lineRule="auto"/>
              <w:ind w:firstLine="0"/>
              <w:rPr>
                <w:rFonts w:ascii="Bookman Old Style" w:hAnsi="Bookman Old Style"/>
                <w:b w:val="0"/>
                <w:i w:val="0"/>
                <w:sz w:val="22"/>
                <w:szCs w:val="22"/>
              </w:rPr>
            </w:pPr>
            <w:r w:rsidRPr="00F87658">
              <w:rPr>
                <w:rFonts w:ascii="Bookman Old Style" w:hAnsi="Bookman Old Style"/>
                <w:b w:val="0"/>
                <w:i w:val="0"/>
                <w:sz w:val="22"/>
                <w:szCs w:val="22"/>
              </w:rPr>
              <w:t>semestriala</w:t>
            </w:r>
          </w:p>
        </w:tc>
      </w:tr>
      <w:tr w:rsidR="00502308" w:rsidRPr="00F87658" w14:paraId="25D60345" w14:textId="77777777">
        <w:tblPrEx>
          <w:tblCellMar>
            <w:top w:w="0" w:type="dxa"/>
            <w:bottom w:w="0" w:type="dxa"/>
          </w:tblCellMar>
        </w:tblPrEx>
        <w:trPr>
          <w:trHeight w:val="660"/>
        </w:trPr>
        <w:tc>
          <w:tcPr>
            <w:tcW w:w="716" w:type="dxa"/>
            <w:shd w:val="clear" w:color="auto" w:fill="auto"/>
            <w:vAlign w:val="center"/>
          </w:tcPr>
          <w:p w14:paraId="7654D61F" w14:textId="77777777" w:rsidR="00502308" w:rsidRPr="00F87658" w:rsidRDefault="00502308" w:rsidP="00F87658">
            <w:pPr>
              <w:pStyle w:val="BodyTextIndent"/>
              <w:widowControl w:val="0"/>
              <w:spacing w:line="360" w:lineRule="auto"/>
              <w:ind w:right="-8" w:firstLine="2"/>
              <w:rPr>
                <w:rFonts w:ascii="Bookman Old Style" w:hAnsi="Bookman Old Style"/>
                <w:b w:val="0"/>
                <w:i w:val="0"/>
                <w:sz w:val="22"/>
                <w:szCs w:val="22"/>
              </w:rPr>
            </w:pPr>
            <w:r w:rsidRPr="00F87658">
              <w:rPr>
                <w:rFonts w:ascii="Bookman Old Style" w:hAnsi="Bookman Old Style"/>
                <w:b w:val="0"/>
                <w:i w:val="0"/>
                <w:sz w:val="22"/>
                <w:szCs w:val="22"/>
              </w:rPr>
              <w:t>4</w:t>
            </w:r>
          </w:p>
        </w:tc>
        <w:tc>
          <w:tcPr>
            <w:tcW w:w="7041" w:type="dxa"/>
            <w:shd w:val="clear" w:color="auto" w:fill="auto"/>
            <w:vAlign w:val="center"/>
          </w:tcPr>
          <w:p w14:paraId="2FA76D48" w14:textId="77777777" w:rsidR="00502308" w:rsidRPr="00F87658" w:rsidRDefault="00502308" w:rsidP="00F87658">
            <w:pPr>
              <w:spacing w:after="0" w:line="360" w:lineRule="auto"/>
              <w:ind w:left="60"/>
              <w:jc w:val="both"/>
              <w:rPr>
                <w:rFonts w:ascii="Bookman Old Style" w:eastAsia="Times New Roman" w:hAnsi="Bookman Old Style"/>
                <w:lang w:val="fr-FR"/>
              </w:rPr>
            </w:pPr>
            <w:r w:rsidRPr="00F87658">
              <w:rPr>
                <w:rFonts w:ascii="Bookman Old Style" w:eastAsia="Times New Roman" w:hAnsi="Bookman Old Style"/>
                <w:lang w:val="fr-FR"/>
              </w:rPr>
              <w:t>Date despre corpul depozitului</w:t>
            </w:r>
          </w:p>
          <w:p w14:paraId="45182D1C" w14:textId="77777777" w:rsidR="00502308" w:rsidRPr="00F87658" w:rsidRDefault="00502308" w:rsidP="00F87658">
            <w:pPr>
              <w:spacing w:after="0" w:line="360" w:lineRule="auto"/>
              <w:ind w:left="60"/>
              <w:jc w:val="both"/>
              <w:rPr>
                <w:rFonts w:ascii="Bookman Old Style" w:eastAsia="Times New Roman" w:hAnsi="Bookman Old Style"/>
                <w:lang w:val="fr-FR"/>
              </w:rPr>
            </w:pPr>
            <w:r w:rsidRPr="00F87658">
              <w:rPr>
                <w:rFonts w:ascii="Bookman Old Style" w:eastAsia="Times New Roman" w:hAnsi="Bookman Old Style"/>
                <w:lang w:val="fr-FR"/>
              </w:rPr>
              <w:t>- Tasarea corpului depozitului</w:t>
            </w:r>
          </w:p>
        </w:tc>
        <w:tc>
          <w:tcPr>
            <w:tcW w:w="1918" w:type="dxa"/>
            <w:shd w:val="clear" w:color="auto" w:fill="auto"/>
            <w:vAlign w:val="center"/>
          </w:tcPr>
          <w:p w14:paraId="4B876FBA" w14:textId="77777777" w:rsidR="00502308" w:rsidRPr="00F87658" w:rsidRDefault="00502308" w:rsidP="00F87658">
            <w:pPr>
              <w:pStyle w:val="BodyTextIndent"/>
              <w:widowControl w:val="0"/>
              <w:spacing w:line="360" w:lineRule="auto"/>
              <w:ind w:firstLine="0"/>
              <w:rPr>
                <w:rFonts w:ascii="Bookman Old Style" w:hAnsi="Bookman Old Style"/>
                <w:b w:val="0"/>
                <w:i w:val="0"/>
                <w:sz w:val="22"/>
                <w:szCs w:val="22"/>
              </w:rPr>
            </w:pPr>
            <w:r w:rsidRPr="00F87658">
              <w:rPr>
                <w:rFonts w:ascii="Bookman Old Style" w:hAnsi="Bookman Old Style"/>
                <w:b w:val="0"/>
                <w:i w:val="0"/>
                <w:sz w:val="22"/>
                <w:szCs w:val="22"/>
              </w:rPr>
              <w:t>anual</w:t>
            </w:r>
            <w:r w:rsidR="00FC42BE" w:rsidRPr="00F87658">
              <w:rPr>
                <w:rFonts w:ascii="Bookman Old Style" w:hAnsi="Bookman Old Style"/>
                <w:b w:val="0"/>
                <w:i w:val="0"/>
                <w:sz w:val="22"/>
                <w:szCs w:val="22"/>
              </w:rPr>
              <w:t>a</w:t>
            </w:r>
          </w:p>
        </w:tc>
      </w:tr>
    </w:tbl>
    <w:p w14:paraId="1E483999" w14:textId="77777777" w:rsidR="00502308" w:rsidRPr="00F87658" w:rsidRDefault="00502308" w:rsidP="00F87658">
      <w:pPr>
        <w:spacing w:after="0" w:line="360" w:lineRule="auto"/>
        <w:jc w:val="both"/>
        <w:rPr>
          <w:rFonts w:ascii="Bookman Old Style" w:hAnsi="Bookman Old Style"/>
          <w:b/>
        </w:rPr>
      </w:pPr>
    </w:p>
    <w:p w14:paraId="53D659A7" w14:textId="77777777" w:rsidR="00502308" w:rsidRPr="00F87658" w:rsidRDefault="00502308" w:rsidP="00F87658">
      <w:pPr>
        <w:pStyle w:val="Heading1"/>
        <w:spacing w:line="360" w:lineRule="auto"/>
        <w:rPr>
          <w:rFonts w:ascii="Bookman Old Style" w:hAnsi="Bookman Old Style"/>
          <w:b w:val="0"/>
          <w:color w:val="auto"/>
          <w:sz w:val="22"/>
          <w:szCs w:val="22"/>
          <w:lang w:val="en-US"/>
        </w:rPr>
      </w:pPr>
      <w:bookmarkStart w:id="133" w:name="_Toc141601177"/>
      <w:bookmarkStart w:id="134" w:name="_Toc181159140"/>
      <w:bookmarkStart w:id="135" w:name="_Toc286845959"/>
      <w:bookmarkStart w:id="136" w:name="_Toc362003048"/>
      <w:r w:rsidRPr="00F87658">
        <w:rPr>
          <w:rFonts w:ascii="Bookman Old Style" w:hAnsi="Bookman Old Style"/>
          <w:b w:val="0"/>
          <w:color w:val="auto"/>
          <w:sz w:val="22"/>
          <w:szCs w:val="22"/>
          <w:lang w:val="en-US"/>
        </w:rPr>
        <w:t>Perioada de urmarire post-inchidere este de minim 30 ani si poate fi prelungita daca se constata ca depozitul nu este inca stabil si prezinta un risc potential pentru factorii de mediu.</w:t>
      </w:r>
      <w:bookmarkEnd w:id="135"/>
      <w:bookmarkEnd w:id="136"/>
    </w:p>
    <w:p w14:paraId="613A48E9" w14:textId="77777777" w:rsidR="00502308" w:rsidRPr="00F87658" w:rsidRDefault="00502308" w:rsidP="00F87658">
      <w:pPr>
        <w:spacing w:after="0" w:line="360" w:lineRule="auto"/>
        <w:jc w:val="both"/>
        <w:rPr>
          <w:rFonts w:ascii="Bookman Old Style" w:hAnsi="Bookman Old Style"/>
          <w:b/>
        </w:rPr>
      </w:pPr>
    </w:p>
    <w:p w14:paraId="140C0C68"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b/>
        </w:rPr>
        <w:t xml:space="preserve">13.5.1 </w:t>
      </w:r>
      <w:r w:rsidRPr="00F87658">
        <w:rPr>
          <w:rFonts w:ascii="Bookman Old Style" w:hAnsi="Bookman Old Style"/>
        </w:rPr>
        <w:t>Deformarea sistemului de etansare la suprafata depozitului de deseuri se determina la intervale de un an.</w:t>
      </w:r>
    </w:p>
    <w:p w14:paraId="2D44ABA1" w14:textId="77777777" w:rsidR="00502308" w:rsidRPr="00F87658" w:rsidRDefault="00502308" w:rsidP="00F87658">
      <w:pPr>
        <w:spacing w:after="0" w:line="360" w:lineRule="auto"/>
        <w:jc w:val="both"/>
        <w:rPr>
          <w:rFonts w:ascii="Bookman Old Style" w:hAnsi="Bookman Old Style"/>
          <w:lang w:val="pt-BR"/>
        </w:rPr>
      </w:pPr>
      <w:r w:rsidRPr="00F87658">
        <w:rPr>
          <w:rFonts w:ascii="Bookman Old Style" w:hAnsi="Bookman Old Style"/>
          <w:b/>
          <w:lang w:val="pt-BR"/>
        </w:rPr>
        <w:t xml:space="preserve">13.5.2 </w:t>
      </w:r>
      <w:r w:rsidRPr="00F87658">
        <w:rPr>
          <w:rFonts w:ascii="Bookman Old Style" w:hAnsi="Bookman Old Style"/>
          <w:lang w:val="pt-BR"/>
        </w:rPr>
        <w:t>La intervale de jumatate de an se executa inspectii ale depozitului scos din functiune. Se urmaresc :</w:t>
      </w:r>
    </w:p>
    <w:p w14:paraId="3E78FBA8"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starea stratului vegetal ;</w:t>
      </w:r>
    </w:p>
    <w:p w14:paraId="425B3067"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starea sistemului de drenaj ;</w:t>
      </w:r>
    </w:p>
    <w:p w14:paraId="3F5CA720" w14:textId="77777777" w:rsidR="00502308" w:rsidRPr="00F87658" w:rsidRDefault="00502308" w:rsidP="00F87658">
      <w:pPr>
        <w:numPr>
          <w:ilvl w:val="0"/>
          <w:numId w:val="32"/>
        </w:numPr>
        <w:spacing w:after="0" w:line="360" w:lineRule="auto"/>
        <w:jc w:val="both"/>
        <w:rPr>
          <w:rFonts w:ascii="Bookman Old Style" w:hAnsi="Bookman Old Style"/>
          <w:lang w:val="ro-RO"/>
        </w:rPr>
      </w:pPr>
      <w:r w:rsidRPr="00F87658">
        <w:rPr>
          <w:rFonts w:ascii="Bookman Old Style" w:hAnsi="Bookman Old Style"/>
          <w:lang w:val="ro-RO"/>
        </w:rPr>
        <w:t>destinatia post inchidere.</w:t>
      </w:r>
    </w:p>
    <w:p w14:paraId="608449F2" w14:textId="77777777" w:rsidR="00502308" w:rsidRPr="00F87658" w:rsidRDefault="00502308" w:rsidP="00F87658">
      <w:pPr>
        <w:spacing w:after="0" w:line="360" w:lineRule="auto"/>
        <w:jc w:val="both"/>
        <w:rPr>
          <w:rFonts w:ascii="Bookman Old Style" w:hAnsi="Bookman Old Style"/>
          <w:lang w:val="ro-RO"/>
        </w:rPr>
      </w:pPr>
      <w:r w:rsidRPr="00F87658">
        <w:rPr>
          <w:rFonts w:ascii="Bookman Old Style" w:hAnsi="Bookman Old Style"/>
          <w:b/>
          <w:lang w:val="ro-RO"/>
        </w:rPr>
        <w:t xml:space="preserve">13.5.3 </w:t>
      </w:r>
      <w:r w:rsidRPr="00F87658">
        <w:rPr>
          <w:rFonts w:ascii="Bookman Old Style" w:hAnsi="Bookman Old Style"/>
          <w:lang w:val="ro-RO"/>
        </w:rPr>
        <w:t>Rezultatele activitatii de monitorizare post-inchidere vor fi pastrate in Registrul de functionare pe toata durata programului si inchiderea acestuia conform prevederilor legale in vigoare.</w:t>
      </w:r>
    </w:p>
    <w:p w14:paraId="4E15A227" w14:textId="77777777" w:rsidR="00502308" w:rsidRPr="00F87658" w:rsidRDefault="00502308" w:rsidP="00F87658">
      <w:pPr>
        <w:spacing w:after="0" w:line="360" w:lineRule="auto"/>
        <w:jc w:val="both"/>
        <w:rPr>
          <w:rFonts w:ascii="Bookman Old Style" w:hAnsi="Bookman Old Style"/>
          <w:lang w:val="pt-BR"/>
        </w:rPr>
      </w:pPr>
      <w:r w:rsidRPr="00F87658">
        <w:rPr>
          <w:rFonts w:ascii="Bookman Old Style" w:hAnsi="Bookman Old Style"/>
          <w:lang w:val="pt-BR"/>
        </w:rPr>
        <w:t>Suprafetele care au fost ocupate de depozitele de deseuri se vor inregistra in registru de cadastru si se marcheaza vizibil de documente cadastrale.</w:t>
      </w:r>
    </w:p>
    <w:p w14:paraId="2EFA98D2" w14:textId="77777777" w:rsidR="00502308" w:rsidRDefault="00502308" w:rsidP="00F87658">
      <w:pPr>
        <w:spacing w:after="0" w:line="360" w:lineRule="auto"/>
        <w:jc w:val="both"/>
        <w:rPr>
          <w:rFonts w:ascii="Bookman Old Style" w:hAnsi="Bookman Old Style"/>
          <w:lang w:val="pt-BR"/>
        </w:rPr>
      </w:pPr>
    </w:p>
    <w:p w14:paraId="5EC58448" w14:textId="77777777" w:rsidR="0090764A" w:rsidRDefault="0090764A" w:rsidP="00F87658">
      <w:pPr>
        <w:pStyle w:val="Heading1"/>
        <w:spacing w:line="360" w:lineRule="auto"/>
        <w:rPr>
          <w:rFonts w:ascii="Bookman Old Style" w:hAnsi="Bookman Old Style"/>
          <w:color w:val="auto"/>
          <w:sz w:val="22"/>
          <w:szCs w:val="22"/>
          <w:lang w:val="it-IT"/>
        </w:rPr>
      </w:pPr>
      <w:bookmarkStart w:id="137" w:name="_Toc362003049"/>
    </w:p>
    <w:p w14:paraId="5A70AFBF" w14:textId="77777777" w:rsidR="00502308" w:rsidRPr="00F87658" w:rsidRDefault="00502308" w:rsidP="00F87658">
      <w:pPr>
        <w:pStyle w:val="Heading1"/>
        <w:spacing w:line="360" w:lineRule="auto"/>
        <w:rPr>
          <w:rFonts w:ascii="Bookman Old Style" w:hAnsi="Bookman Old Style"/>
          <w:color w:val="auto"/>
          <w:sz w:val="22"/>
          <w:szCs w:val="22"/>
          <w:lang w:val="it-IT"/>
        </w:rPr>
      </w:pPr>
      <w:r w:rsidRPr="00F87658">
        <w:rPr>
          <w:rFonts w:ascii="Bookman Old Style" w:hAnsi="Bookman Old Style"/>
          <w:color w:val="auto"/>
          <w:sz w:val="22"/>
          <w:szCs w:val="22"/>
          <w:lang w:val="it-IT"/>
        </w:rPr>
        <w:t>14. RAPORTARI LA UNITATEA TERITORIALA PENTRU PROTECTIA MEDIULUI SI PERIODICITATEA ACESTORA</w:t>
      </w:r>
      <w:bookmarkEnd w:id="133"/>
      <w:bookmarkEnd w:id="134"/>
      <w:bookmarkEnd w:id="137"/>
    </w:p>
    <w:tbl>
      <w:tblPr>
        <w:tblW w:w="967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277"/>
        <w:gridCol w:w="3757"/>
      </w:tblGrid>
      <w:tr w:rsidR="00502308" w:rsidRPr="00F87658" w14:paraId="5FF2AEDA" w14:textId="77777777">
        <w:tblPrEx>
          <w:tblCellMar>
            <w:top w:w="0" w:type="dxa"/>
            <w:bottom w:w="0" w:type="dxa"/>
          </w:tblCellMar>
        </w:tblPrEx>
        <w:trPr>
          <w:trHeight w:val="571"/>
          <w:tblHeader/>
        </w:trPr>
        <w:tc>
          <w:tcPr>
            <w:tcW w:w="641" w:type="dxa"/>
            <w:shd w:val="clear" w:color="auto" w:fill="auto"/>
            <w:vAlign w:val="center"/>
          </w:tcPr>
          <w:p w14:paraId="30131A50" w14:textId="77777777" w:rsidR="00502308" w:rsidRPr="00F87658" w:rsidRDefault="00502308" w:rsidP="00F87658">
            <w:pPr>
              <w:spacing w:after="0" w:line="360" w:lineRule="auto"/>
              <w:jc w:val="both"/>
              <w:rPr>
                <w:rFonts w:ascii="Bookman Old Style" w:hAnsi="Bookman Old Style"/>
                <w:b/>
              </w:rPr>
            </w:pPr>
            <w:r w:rsidRPr="00F87658">
              <w:rPr>
                <w:rFonts w:ascii="Bookman Old Style" w:hAnsi="Bookman Old Style"/>
                <w:b/>
              </w:rPr>
              <w:t>Nr. crt.</w:t>
            </w:r>
          </w:p>
        </w:tc>
        <w:tc>
          <w:tcPr>
            <w:tcW w:w="5277" w:type="dxa"/>
            <w:shd w:val="clear" w:color="auto" w:fill="auto"/>
            <w:vAlign w:val="center"/>
          </w:tcPr>
          <w:p w14:paraId="67E5466D" w14:textId="77777777" w:rsidR="00502308" w:rsidRPr="00F87658" w:rsidRDefault="00502308" w:rsidP="00F87658">
            <w:pPr>
              <w:pStyle w:val="Heading5"/>
              <w:spacing w:line="360" w:lineRule="auto"/>
              <w:jc w:val="both"/>
              <w:rPr>
                <w:rFonts w:ascii="Bookman Old Style" w:hAnsi="Bookman Old Style"/>
                <w:i/>
                <w:sz w:val="22"/>
                <w:szCs w:val="22"/>
              </w:rPr>
            </w:pPr>
            <w:r w:rsidRPr="00F87658">
              <w:rPr>
                <w:rFonts w:ascii="Bookman Old Style" w:hAnsi="Bookman Old Style"/>
                <w:i/>
                <w:sz w:val="22"/>
                <w:szCs w:val="22"/>
              </w:rPr>
              <w:t>RAPORT</w:t>
            </w:r>
          </w:p>
        </w:tc>
        <w:tc>
          <w:tcPr>
            <w:tcW w:w="3757" w:type="dxa"/>
            <w:shd w:val="clear" w:color="auto" w:fill="auto"/>
            <w:vAlign w:val="center"/>
          </w:tcPr>
          <w:p w14:paraId="61CBBBDB" w14:textId="77777777" w:rsidR="00502308" w:rsidRPr="00F87658" w:rsidRDefault="00502308" w:rsidP="00F87658">
            <w:pPr>
              <w:spacing w:after="0" w:line="360" w:lineRule="auto"/>
              <w:jc w:val="both"/>
              <w:rPr>
                <w:rFonts w:ascii="Bookman Old Style" w:hAnsi="Bookman Old Style"/>
                <w:b/>
              </w:rPr>
            </w:pPr>
            <w:r w:rsidRPr="00F87658">
              <w:rPr>
                <w:rFonts w:ascii="Bookman Old Style" w:hAnsi="Bookman Old Style"/>
                <w:b/>
              </w:rPr>
              <w:t>Termen de raportare</w:t>
            </w:r>
          </w:p>
        </w:tc>
      </w:tr>
      <w:tr w:rsidR="00502308" w:rsidRPr="00F87658" w14:paraId="107E011D" w14:textId="77777777">
        <w:tblPrEx>
          <w:tblCellMar>
            <w:top w:w="0" w:type="dxa"/>
            <w:bottom w:w="0" w:type="dxa"/>
          </w:tblCellMar>
        </w:tblPrEx>
        <w:tc>
          <w:tcPr>
            <w:tcW w:w="9675" w:type="dxa"/>
            <w:gridSpan w:val="3"/>
            <w:shd w:val="clear" w:color="auto" w:fill="auto"/>
          </w:tcPr>
          <w:p w14:paraId="7C2AC96B" w14:textId="77777777" w:rsidR="00502308" w:rsidRPr="00F87658" w:rsidRDefault="00502308" w:rsidP="00F87658">
            <w:pPr>
              <w:spacing w:after="0" w:line="360" w:lineRule="auto"/>
              <w:jc w:val="both"/>
              <w:rPr>
                <w:rFonts w:ascii="Bookman Old Style" w:hAnsi="Bookman Old Style"/>
                <w:b/>
              </w:rPr>
            </w:pPr>
            <w:r w:rsidRPr="00F87658">
              <w:rPr>
                <w:rFonts w:ascii="Bookman Old Style" w:hAnsi="Bookman Old Style"/>
                <w:b/>
              </w:rPr>
              <w:t>AER</w:t>
            </w:r>
          </w:p>
        </w:tc>
      </w:tr>
      <w:tr w:rsidR="00502308" w:rsidRPr="00F87658" w14:paraId="0B378345" w14:textId="77777777" w:rsidTr="008B0E29">
        <w:tblPrEx>
          <w:tblCellMar>
            <w:top w:w="0" w:type="dxa"/>
            <w:bottom w:w="0" w:type="dxa"/>
          </w:tblCellMar>
        </w:tblPrEx>
        <w:trPr>
          <w:trHeight w:val="1277"/>
        </w:trPr>
        <w:tc>
          <w:tcPr>
            <w:tcW w:w="641" w:type="dxa"/>
            <w:shd w:val="clear" w:color="auto" w:fill="auto"/>
            <w:vAlign w:val="center"/>
          </w:tcPr>
          <w:p w14:paraId="4CFD7719"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1</w:t>
            </w:r>
          </w:p>
        </w:tc>
        <w:tc>
          <w:tcPr>
            <w:tcW w:w="5277" w:type="dxa"/>
            <w:shd w:val="clear" w:color="auto" w:fill="auto"/>
            <w:vAlign w:val="center"/>
          </w:tcPr>
          <w:p w14:paraId="32CED173" w14:textId="77777777" w:rsidR="008B0E29" w:rsidRPr="008B0E29" w:rsidRDefault="008B0E29" w:rsidP="008B0E29">
            <w:pPr>
              <w:spacing w:after="0" w:line="360" w:lineRule="auto"/>
              <w:jc w:val="both"/>
              <w:rPr>
                <w:rFonts w:ascii="Bookman Old Style" w:hAnsi="Bookman Old Style"/>
                <w:lang w:val="fr-FR"/>
              </w:rPr>
            </w:pPr>
            <w:r>
              <w:rPr>
                <w:rFonts w:ascii="Bookman Old Style" w:hAnsi="Bookman Old Style"/>
                <w:lang w:val="fr-FR"/>
              </w:rPr>
              <w:t>Concentra</w:t>
            </w:r>
            <w:r>
              <w:rPr>
                <w:rFonts w:ascii="Cambria" w:hAnsi="Cambria"/>
                <w:lang w:val="fr-FR"/>
              </w:rPr>
              <w:t>țiile</w:t>
            </w:r>
            <w:r w:rsidR="00502308" w:rsidRPr="00F87658">
              <w:rPr>
                <w:rFonts w:ascii="Bookman Old Style" w:hAnsi="Bookman Old Style"/>
                <w:lang w:val="fr-FR"/>
              </w:rPr>
              <w:t xml:space="preserve"> de imisii pentru </w:t>
            </w:r>
            <w:r w:rsidRPr="008B0E29">
              <w:rPr>
                <w:rFonts w:ascii="Bookman Old Style" w:hAnsi="Bookman Old Style"/>
                <w:lang w:val="fr-FR"/>
              </w:rPr>
              <w:t>Dioxid de sulf</w:t>
            </w:r>
          </w:p>
          <w:p w14:paraId="4345FAAD" w14:textId="77777777" w:rsidR="008B0E29" w:rsidRPr="008B0E29" w:rsidRDefault="008B0E29" w:rsidP="008B0E29">
            <w:pPr>
              <w:spacing w:after="0" w:line="360" w:lineRule="auto"/>
              <w:jc w:val="both"/>
              <w:rPr>
                <w:rFonts w:ascii="Bookman Old Style" w:hAnsi="Bookman Old Style"/>
                <w:lang w:val="fr-FR"/>
              </w:rPr>
            </w:pPr>
            <w:r w:rsidRPr="008B0E29">
              <w:rPr>
                <w:rFonts w:ascii="Bookman Old Style" w:hAnsi="Bookman Old Style"/>
                <w:lang w:val="fr-FR"/>
              </w:rPr>
              <w:t>Dioxid de azot</w:t>
            </w:r>
            <w:r>
              <w:rPr>
                <w:rFonts w:ascii="Bookman Old Style" w:hAnsi="Bookman Old Style"/>
                <w:lang w:val="fr-FR"/>
              </w:rPr>
              <w:t>,</w:t>
            </w:r>
            <w:r w:rsidRPr="008B0E29">
              <w:rPr>
                <w:rFonts w:ascii="Bookman Old Style" w:hAnsi="Bookman Old Style"/>
                <w:lang w:val="fr-FR"/>
              </w:rPr>
              <w:t xml:space="preserve"> Monoxid de carbon</w:t>
            </w:r>
            <w:r w:rsidR="00D64D21">
              <w:rPr>
                <w:rFonts w:ascii="Bookman Old Style" w:hAnsi="Bookman Old Style"/>
                <w:lang w:val="fr-FR"/>
              </w:rPr>
              <w:t>,</w:t>
            </w:r>
          </w:p>
          <w:p w14:paraId="6EAE86C7" w14:textId="77777777" w:rsidR="00502308" w:rsidRPr="00F87658" w:rsidRDefault="00502308" w:rsidP="00F87658">
            <w:pPr>
              <w:spacing w:after="0" w:line="360" w:lineRule="auto"/>
              <w:jc w:val="both"/>
              <w:rPr>
                <w:rFonts w:ascii="Bookman Old Style" w:hAnsi="Bookman Old Style"/>
                <w:lang w:val="fr-FR"/>
              </w:rPr>
            </w:pPr>
          </w:p>
        </w:tc>
        <w:tc>
          <w:tcPr>
            <w:tcW w:w="3757" w:type="dxa"/>
            <w:shd w:val="clear" w:color="auto" w:fill="auto"/>
            <w:vAlign w:val="center"/>
          </w:tcPr>
          <w:p w14:paraId="38756885" w14:textId="77777777" w:rsidR="00502308" w:rsidRPr="00F87658" w:rsidRDefault="00502308" w:rsidP="00F87658">
            <w:pPr>
              <w:spacing w:after="0" w:line="360" w:lineRule="auto"/>
              <w:jc w:val="both"/>
              <w:rPr>
                <w:rFonts w:ascii="Bookman Old Style" w:hAnsi="Bookman Old Style"/>
                <w:lang w:val="pt-BR"/>
              </w:rPr>
            </w:pPr>
            <w:r w:rsidRPr="00F87658">
              <w:rPr>
                <w:rFonts w:ascii="Bookman Old Style" w:hAnsi="Bookman Old Style"/>
                <w:lang w:val="pt-BR"/>
              </w:rPr>
              <w:t xml:space="preserve">Anual </w:t>
            </w:r>
          </w:p>
        </w:tc>
      </w:tr>
      <w:tr w:rsidR="008B0E29" w:rsidRPr="00F87658" w14:paraId="08A343C3" w14:textId="77777777" w:rsidTr="008B0E29">
        <w:tblPrEx>
          <w:tblCellMar>
            <w:top w:w="0" w:type="dxa"/>
            <w:bottom w:w="0" w:type="dxa"/>
          </w:tblCellMar>
        </w:tblPrEx>
        <w:trPr>
          <w:trHeight w:val="800"/>
        </w:trPr>
        <w:tc>
          <w:tcPr>
            <w:tcW w:w="641" w:type="dxa"/>
            <w:shd w:val="clear" w:color="auto" w:fill="auto"/>
            <w:vAlign w:val="center"/>
          </w:tcPr>
          <w:p w14:paraId="6BB3B672" w14:textId="77777777" w:rsidR="008B0E29" w:rsidRPr="00F87658" w:rsidRDefault="008B0E29" w:rsidP="00F87658">
            <w:pPr>
              <w:spacing w:after="0" w:line="360" w:lineRule="auto"/>
              <w:jc w:val="both"/>
              <w:rPr>
                <w:rFonts w:ascii="Bookman Old Style" w:hAnsi="Bookman Old Style"/>
              </w:rPr>
            </w:pPr>
            <w:r>
              <w:rPr>
                <w:rFonts w:ascii="Bookman Old Style" w:hAnsi="Bookman Old Style"/>
              </w:rPr>
              <w:t>2</w:t>
            </w:r>
          </w:p>
        </w:tc>
        <w:tc>
          <w:tcPr>
            <w:tcW w:w="5277" w:type="dxa"/>
            <w:shd w:val="clear" w:color="auto" w:fill="auto"/>
            <w:vAlign w:val="center"/>
          </w:tcPr>
          <w:p w14:paraId="686B1F15" w14:textId="77777777" w:rsidR="008B0E29" w:rsidRDefault="008B0E29" w:rsidP="008B0E29">
            <w:pPr>
              <w:spacing w:after="0" w:line="360" w:lineRule="auto"/>
              <w:jc w:val="both"/>
              <w:rPr>
                <w:rFonts w:ascii="Bookman Old Style" w:hAnsi="Bookman Old Style"/>
                <w:lang w:val="fr-FR"/>
              </w:rPr>
            </w:pPr>
            <w:r w:rsidRPr="008B0E29">
              <w:rPr>
                <w:rFonts w:ascii="Bookman Old Style" w:hAnsi="Bookman Old Style"/>
                <w:lang w:val="fr-FR"/>
              </w:rPr>
              <w:t>Concentra</w:t>
            </w:r>
            <w:r w:rsidRPr="008B0E29">
              <w:rPr>
                <w:rFonts w:ascii="Cambria" w:hAnsi="Cambria" w:cs="Cambria"/>
                <w:lang w:val="fr-FR"/>
              </w:rPr>
              <w:t>ț</w:t>
            </w:r>
            <w:r w:rsidRPr="008B0E29">
              <w:rPr>
                <w:rFonts w:ascii="Bookman Old Style" w:hAnsi="Bookman Old Style"/>
                <w:lang w:val="fr-FR"/>
              </w:rPr>
              <w:t>iile de imisii pentru Hidrogen sulfurat,</w:t>
            </w:r>
            <w:r w:rsidR="004D390A">
              <w:rPr>
                <w:rFonts w:ascii="Bookman Old Style" w:hAnsi="Bookman Old Style"/>
                <w:lang w:val="fr-FR"/>
              </w:rPr>
              <w:t xml:space="preserve"> </w:t>
            </w:r>
            <w:r w:rsidR="00D64D21">
              <w:rPr>
                <w:rFonts w:ascii="Bookman Old Style" w:hAnsi="Bookman Old Style"/>
                <w:lang w:val="fr-FR"/>
              </w:rPr>
              <w:t xml:space="preserve">Amoniac, </w:t>
            </w:r>
          </w:p>
        </w:tc>
        <w:tc>
          <w:tcPr>
            <w:tcW w:w="3757" w:type="dxa"/>
            <w:shd w:val="clear" w:color="auto" w:fill="auto"/>
            <w:vAlign w:val="center"/>
          </w:tcPr>
          <w:p w14:paraId="70946994" w14:textId="77777777" w:rsidR="008B0E29" w:rsidRPr="00F87658" w:rsidRDefault="008B0E29" w:rsidP="00F87658">
            <w:pPr>
              <w:spacing w:after="0" w:line="360" w:lineRule="auto"/>
              <w:jc w:val="both"/>
              <w:rPr>
                <w:rFonts w:ascii="Bookman Old Style" w:hAnsi="Bookman Old Style"/>
                <w:lang w:val="pt-BR"/>
              </w:rPr>
            </w:pPr>
            <w:r>
              <w:rPr>
                <w:rFonts w:ascii="Bookman Old Style" w:hAnsi="Bookman Old Style"/>
                <w:lang w:val="pt-BR"/>
              </w:rPr>
              <w:t>Trimestrial</w:t>
            </w:r>
          </w:p>
        </w:tc>
      </w:tr>
      <w:tr w:rsidR="001E6DA4" w:rsidRPr="00F87658" w14:paraId="3D87CB14" w14:textId="77777777" w:rsidTr="008B0E29">
        <w:tblPrEx>
          <w:tblCellMar>
            <w:top w:w="0" w:type="dxa"/>
            <w:bottom w:w="0" w:type="dxa"/>
          </w:tblCellMar>
        </w:tblPrEx>
        <w:trPr>
          <w:trHeight w:val="800"/>
        </w:trPr>
        <w:tc>
          <w:tcPr>
            <w:tcW w:w="641" w:type="dxa"/>
            <w:shd w:val="clear" w:color="auto" w:fill="auto"/>
            <w:vAlign w:val="center"/>
          </w:tcPr>
          <w:p w14:paraId="7A6B4004" w14:textId="77777777" w:rsidR="001E6DA4" w:rsidRDefault="001E6DA4" w:rsidP="00F87658">
            <w:pPr>
              <w:spacing w:after="0" w:line="360" w:lineRule="auto"/>
              <w:jc w:val="both"/>
              <w:rPr>
                <w:rFonts w:ascii="Bookman Old Style" w:hAnsi="Bookman Old Style"/>
              </w:rPr>
            </w:pPr>
            <w:r>
              <w:rPr>
                <w:rFonts w:ascii="Bookman Old Style" w:hAnsi="Bookman Old Style"/>
              </w:rPr>
              <w:t>3</w:t>
            </w:r>
          </w:p>
        </w:tc>
        <w:tc>
          <w:tcPr>
            <w:tcW w:w="5277" w:type="dxa"/>
            <w:shd w:val="clear" w:color="auto" w:fill="auto"/>
            <w:vAlign w:val="center"/>
          </w:tcPr>
          <w:p w14:paraId="7F83D1C9" w14:textId="77777777" w:rsidR="001E6DA4" w:rsidRPr="008B0E29" w:rsidRDefault="001E6DA4" w:rsidP="008B0E29">
            <w:pPr>
              <w:spacing w:after="0" w:line="360" w:lineRule="auto"/>
              <w:jc w:val="both"/>
              <w:rPr>
                <w:rFonts w:ascii="Bookman Old Style" w:hAnsi="Bookman Old Style"/>
                <w:lang w:val="fr-FR"/>
              </w:rPr>
            </w:pPr>
            <w:r w:rsidRPr="008B0E29">
              <w:rPr>
                <w:rFonts w:ascii="Bookman Old Style" w:hAnsi="Bookman Old Style"/>
                <w:lang w:val="fr-FR"/>
              </w:rPr>
              <w:t>Concentra</w:t>
            </w:r>
            <w:r w:rsidRPr="008B0E29">
              <w:rPr>
                <w:rFonts w:ascii="Cambria" w:hAnsi="Cambria" w:cs="Cambria"/>
                <w:lang w:val="fr-FR"/>
              </w:rPr>
              <w:t>ț</w:t>
            </w:r>
            <w:r w:rsidRPr="008B0E29">
              <w:rPr>
                <w:rFonts w:ascii="Bookman Old Style" w:hAnsi="Bookman Old Style"/>
                <w:lang w:val="fr-FR"/>
              </w:rPr>
              <w:t xml:space="preserve">iile de </w:t>
            </w:r>
            <w:r>
              <w:rPr>
                <w:rFonts w:ascii="Bookman Old Style" w:hAnsi="Bookman Old Style"/>
                <w:lang w:val="fr-FR"/>
              </w:rPr>
              <w:t xml:space="preserve">imisii pentru </w:t>
            </w:r>
            <w:r w:rsidR="00D64D21" w:rsidRPr="008B0E29">
              <w:rPr>
                <w:rFonts w:ascii="Bookman Old Style" w:hAnsi="Bookman Old Style"/>
                <w:lang w:val="fr-FR"/>
              </w:rPr>
              <w:t xml:space="preserve">Pulberi </w:t>
            </w:r>
            <w:r w:rsidR="00D64D21">
              <w:rPr>
                <w:rFonts w:ascii="Bookman Old Style" w:hAnsi="Bookman Old Style"/>
                <w:lang w:val="fr-FR"/>
              </w:rPr>
              <w:t>în suspensie,</w:t>
            </w:r>
            <w:r w:rsidRPr="008B0E29">
              <w:rPr>
                <w:rFonts w:ascii="Bookman Old Style" w:hAnsi="Bookman Old Style"/>
                <w:lang w:val="fr-FR"/>
              </w:rPr>
              <w:t xml:space="preserve"> Formaldehidă</w:t>
            </w:r>
          </w:p>
        </w:tc>
        <w:tc>
          <w:tcPr>
            <w:tcW w:w="3757" w:type="dxa"/>
            <w:shd w:val="clear" w:color="auto" w:fill="auto"/>
            <w:vAlign w:val="center"/>
          </w:tcPr>
          <w:p w14:paraId="7F14016E" w14:textId="77777777" w:rsidR="001E6DA4" w:rsidRDefault="00D64D21" w:rsidP="00F87658">
            <w:pPr>
              <w:spacing w:after="0" w:line="360" w:lineRule="auto"/>
              <w:jc w:val="both"/>
              <w:rPr>
                <w:rFonts w:ascii="Bookman Old Style" w:hAnsi="Bookman Old Style"/>
                <w:lang w:val="pt-BR"/>
              </w:rPr>
            </w:pPr>
            <w:r>
              <w:rPr>
                <w:rFonts w:ascii="Bookman Old Style" w:hAnsi="Bookman Old Style"/>
                <w:lang w:val="pt-BR"/>
              </w:rPr>
              <w:t>Semestrial</w:t>
            </w:r>
          </w:p>
        </w:tc>
      </w:tr>
      <w:tr w:rsidR="00502308" w:rsidRPr="00F87658" w14:paraId="540AA6D1" w14:textId="77777777">
        <w:tblPrEx>
          <w:tblCellMar>
            <w:top w:w="0" w:type="dxa"/>
            <w:bottom w:w="0" w:type="dxa"/>
          </w:tblCellMar>
        </w:tblPrEx>
        <w:tc>
          <w:tcPr>
            <w:tcW w:w="641" w:type="dxa"/>
            <w:shd w:val="clear" w:color="auto" w:fill="auto"/>
            <w:vAlign w:val="center"/>
          </w:tcPr>
          <w:p w14:paraId="1D868A52" w14:textId="77777777" w:rsidR="00502308" w:rsidRPr="00F87658" w:rsidRDefault="001E6DA4" w:rsidP="00F87658">
            <w:pPr>
              <w:spacing w:after="0" w:line="360" w:lineRule="auto"/>
              <w:jc w:val="both"/>
              <w:rPr>
                <w:rFonts w:ascii="Bookman Old Style" w:hAnsi="Bookman Old Style"/>
              </w:rPr>
            </w:pPr>
            <w:r>
              <w:rPr>
                <w:rFonts w:ascii="Bookman Old Style" w:hAnsi="Bookman Old Style"/>
              </w:rPr>
              <w:t>4</w:t>
            </w:r>
          </w:p>
        </w:tc>
        <w:tc>
          <w:tcPr>
            <w:tcW w:w="5277" w:type="dxa"/>
            <w:shd w:val="clear" w:color="auto" w:fill="auto"/>
          </w:tcPr>
          <w:p w14:paraId="4D752D47" w14:textId="77777777" w:rsidR="00502308" w:rsidRPr="00F87658" w:rsidRDefault="00502308" w:rsidP="00F87658">
            <w:pPr>
              <w:spacing w:after="0" w:line="360" w:lineRule="auto"/>
              <w:jc w:val="both"/>
              <w:rPr>
                <w:rFonts w:ascii="Bookman Old Style" w:hAnsi="Bookman Old Style"/>
                <w:lang w:val="ro-RO"/>
              </w:rPr>
            </w:pPr>
            <w:r w:rsidRPr="00F87658">
              <w:rPr>
                <w:rFonts w:ascii="Bookman Old Style" w:hAnsi="Bookman Old Style"/>
                <w:lang w:val="ro-RO"/>
              </w:rPr>
              <w:t>Poluan</w:t>
            </w:r>
            <w:r w:rsidR="0090764A">
              <w:rPr>
                <w:rFonts w:ascii="Bookman Old Style" w:hAnsi="Bookman Old Style"/>
                <w:lang w:val="ro-RO"/>
              </w:rPr>
              <w:t xml:space="preserve">tii care intra sub incidenta HG </w:t>
            </w:r>
            <w:r w:rsidRPr="00F87658">
              <w:rPr>
                <w:rFonts w:ascii="Bookman Old Style" w:hAnsi="Bookman Old Style"/>
                <w:lang w:val="ro-RO"/>
              </w:rPr>
              <w:t>nr.140/2008- privind stabilirea unor masuri pentru aplicarea prevederilor Regulamentului CE nr.166/2006 privind infiintarea Registrului European al poluantilor emisi si transferati</w:t>
            </w:r>
          </w:p>
        </w:tc>
        <w:tc>
          <w:tcPr>
            <w:tcW w:w="3757" w:type="dxa"/>
            <w:shd w:val="clear" w:color="auto" w:fill="auto"/>
            <w:vAlign w:val="center"/>
          </w:tcPr>
          <w:p w14:paraId="2356CD31" w14:textId="77777777" w:rsidR="00502308" w:rsidRPr="00F87658" w:rsidRDefault="00502308" w:rsidP="00F87658">
            <w:pPr>
              <w:spacing w:after="0" w:line="360" w:lineRule="auto"/>
              <w:jc w:val="both"/>
              <w:rPr>
                <w:rFonts w:ascii="Bookman Old Style" w:hAnsi="Bookman Old Style"/>
                <w:color w:val="FF0000"/>
                <w:lang w:val="pt-BR"/>
              </w:rPr>
            </w:pPr>
            <w:r w:rsidRPr="00F87658">
              <w:rPr>
                <w:rFonts w:ascii="Bookman Old Style" w:hAnsi="Bookman Old Style"/>
                <w:lang w:val="ro-RO"/>
              </w:rPr>
              <w:t>30 aprilie, anual pentru anul anterior</w:t>
            </w:r>
          </w:p>
        </w:tc>
      </w:tr>
      <w:tr w:rsidR="00502308" w:rsidRPr="00F87658" w14:paraId="3E848337" w14:textId="77777777">
        <w:tblPrEx>
          <w:tblCellMar>
            <w:top w:w="0" w:type="dxa"/>
            <w:bottom w:w="0" w:type="dxa"/>
          </w:tblCellMar>
        </w:tblPrEx>
        <w:tc>
          <w:tcPr>
            <w:tcW w:w="9675" w:type="dxa"/>
            <w:gridSpan w:val="3"/>
            <w:shd w:val="clear" w:color="auto" w:fill="auto"/>
          </w:tcPr>
          <w:p w14:paraId="37AE8DD9"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b/>
              </w:rPr>
              <w:t>APA UZATA</w:t>
            </w:r>
          </w:p>
        </w:tc>
      </w:tr>
      <w:tr w:rsidR="00502308" w:rsidRPr="00F87658" w14:paraId="5D94AA62" w14:textId="77777777">
        <w:tblPrEx>
          <w:tblCellMar>
            <w:top w:w="0" w:type="dxa"/>
            <w:bottom w:w="0" w:type="dxa"/>
          </w:tblCellMar>
        </w:tblPrEx>
        <w:tc>
          <w:tcPr>
            <w:tcW w:w="641" w:type="dxa"/>
            <w:shd w:val="clear" w:color="auto" w:fill="auto"/>
            <w:vAlign w:val="center"/>
          </w:tcPr>
          <w:p w14:paraId="7CAAB675"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1</w:t>
            </w:r>
          </w:p>
        </w:tc>
        <w:tc>
          <w:tcPr>
            <w:tcW w:w="5277" w:type="dxa"/>
            <w:shd w:val="clear" w:color="auto" w:fill="auto"/>
            <w:vAlign w:val="center"/>
          </w:tcPr>
          <w:p w14:paraId="3C26B2C5"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Valoarea concentra</w:t>
            </w:r>
            <w:r w:rsidR="00FC42BE" w:rsidRPr="00F87658">
              <w:rPr>
                <w:rFonts w:ascii="Bookman Old Style" w:hAnsi="Bookman Old Style"/>
                <w:lang w:val="it-IT"/>
              </w:rPr>
              <w:t>t</w:t>
            </w:r>
            <w:r w:rsidRPr="00F87658">
              <w:rPr>
                <w:rFonts w:ascii="Bookman Old Style" w:hAnsi="Bookman Old Style"/>
                <w:lang w:val="it-IT"/>
              </w:rPr>
              <w:t xml:space="preserve">iei indicatorilor de calitate ai </w:t>
            </w:r>
            <w:r w:rsidR="00A6685F" w:rsidRPr="00F87658">
              <w:rPr>
                <w:rFonts w:ascii="Bookman Old Style" w:hAnsi="Bookman Old Style"/>
                <w:lang w:val="it-IT"/>
              </w:rPr>
              <w:t>apei uzate</w:t>
            </w:r>
          </w:p>
        </w:tc>
        <w:tc>
          <w:tcPr>
            <w:tcW w:w="3757" w:type="dxa"/>
            <w:shd w:val="clear" w:color="auto" w:fill="auto"/>
            <w:vAlign w:val="center"/>
          </w:tcPr>
          <w:p w14:paraId="33A50A9B" w14:textId="77777777" w:rsidR="00502308" w:rsidRPr="00F87658" w:rsidRDefault="00B465B6"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inceputul fiecarui  trimestru </w:t>
            </w:r>
            <w:r w:rsidR="00502308" w:rsidRPr="00F87658">
              <w:rPr>
                <w:rFonts w:ascii="Bookman Old Style" w:hAnsi="Bookman Old Style"/>
                <w:lang w:val="it-IT"/>
              </w:rPr>
              <w:t xml:space="preserve">pentru </w:t>
            </w:r>
            <w:r w:rsidRPr="00F87658">
              <w:rPr>
                <w:rFonts w:ascii="Bookman Old Style" w:hAnsi="Bookman Old Style"/>
                <w:lang w:val="it-IT"/>
              </w:rPr>
              <w:t>trimestrul precedent</w:t>
            </w:r>
          </w:p>
        </w:tc>
      </w:tr>
      <w:tr w:rsidR="00502308" w:rsidRPr="00F87658" w14:paraId="332238CA" w14:textId="77777777">
        <w:tblPrEx>
          <w:tblCellMar>
            <w:top w:w="0" w:type="dxa"/>
            <w:bottom w:w="0" w:type="dxa"/>
          </w:tblCellMar>
        </w:tblPrEx>
        <w:tc>
          <w:tcPr>
            <w:tcW w:w="641" w:type="dxa"/>
            <w:shd w:val="clear" w:color="auto" w:fill="auto"/>
            <w:vAlign w:val="center"/>
          </w:tcPr>
          <w:p w14:paraId="2B5955C8"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2</w:t>
            </w:r>
          </w:p>
        </w:tc>
        <w:tc>
          <w:tcPr>
            <w:tcW w:w="5277" w:type="dxa"/>
            <w:shd w:val="clear" w:color="auto" w:fill="auto"/>
          </w:tcPr>
          <w:p w14:paraId="1D3CADE1" w14:textId="77777777" w:rsidR="00502308" w:rsidRPr="00F87658" w:rsidRDefault="00502308" w:rsidP="00F87658">
            <w:pPr>
              <w:spacing w:after="0" w:line="360" w:lineRule="auto"/>
              <w:jc w:val="both"/>
              <w:rPr>
                <w:rFonts w:ascii="Bookman Old Style" w:hAnsi="Bookman Old Style"/>
                <w:lang w:val="ro-RO"/>
              </w:rPr>
            </w:pPr>
            <w:r w:rsidRPr="00F87658">
              <w:rPr>
                <w:rFonts w:ascii="Bookman Old Style" w:hAnsi="Bookman Old Style"/>
                <w:lang w:val="ro-RO"/>
              </w:rPr>
              <w:t>Poluantii care intra sub incidenta HG.nr.140/2008- privind stabilirea unor masuri pentru aplicarea prevederilor Regulamentului CE nr.166/2006 privind infiintarea Registrului European al poluantilor emisi si transferati</w:t>
            </w:r>
          </w:p>
        </w:tc>
        <w:tc>
          <w:tcPr>
            <w:tcW w:w="3757" w:type="dxa"/>
            <w:shd w:val="clear" w:color="auto" w:fill="auto"/>
            <w:vAlign w:val="center"/>
          </w:tcPr>
          <w:p w14:paraId="3BE74A82" w14:textId="77777777" w:rsidR="00502308" w:rsidRPr="00F87658" w:rsidRDefault="00502308" w:rsidP="00F87658">
            <w:pPr>
              <w:spacing w:after="0" w:line="360" w:lineRule="auto"/>
              <w:jc w:val="both"/>
              <w:rPr>
                <w:rFonts w:ascii="Bookman Old Style" w:hAnsi="Bookman Old Style"/>
                <w:color w:val="FF0000"/>
              </w:rPr>
            </w:pPr>
            <w:r w:rsidRPr="00F87658">
              <w:rPr>
                <w:rFonts w:ascii="Bookman Old Style" w:hAnsi="Bookman Old Style"/>
                <w:lang w:val="ro-RO"/>
              </w:rPr>
              <w:t>30 aprilie, anual pentru anterior</w:t>
            </w:r>
          </w:p>
        </w:tc>
      </w:tr>
      <w:tr w:rsidR="00502308" w:rsidRPr="00F87658" w14:paraId="115BD9B6" w14:textId="77777777">
        <w:tblPrEx>
          <w:tblCellMar>
            <w:top w:w="0" w:type="dxa"/>
            <w:bottom w:w="0" w:type="dxa"/>
          </w:tblCellMar>
        </w:tblPrEx>
        <w:tc>
          <w:tcPr>
            <w:tcW w:w="9675" w:type="dxa"/>
            <w:gridSpan w:val="3"/>
            <w:shd w:val="clear" w:color="auto" w:fill="auto"/>
          </w:tcPr>
          <w:p w14:paraId="42E975E0" w14:textId="77777777" w:rsidR="00502308" w:rsidRPr="00F87658" w:rsidRDefault="00502308" w:rsidP="00F87658">
            <w:pPr>
              <w:spacing w:after="0" w:line="360" w:lineRule="auto"/>
              <w:jc w:val="both"/>
              <w:rPr>
                <w:rFonts w:ascii="Bookman Old Style" w:hAnsi="Bookman Old Style"/>
                <w:color w:val="FF0000"/>
              </w:rPr>
            </w:pPr>
            <w:r w:rsidRPr="00F87658">
              <w:rPr>
                <w:rFonts w:ascii="Bookman Old Style" w:hAnsi="Bookman Old Style"/>
                <w:b/>
              </w:rPr>
              <w:t>SOL</w:t>
            </w:r>
          </w:p>
        </w:tc>
      </w:tr>
      <w:tr w:rsidR="00502308" w:rsidRPr="00F87658" w14:paraId="2D9A7C76" w14:textId="77777777">
        <w:tblPrEx>
          <w:tblCellMar>
            <w:top w:w="0" w:type="dxa"/>
            <w:bottom w:w="0" w:type="dxa"/>
          </w:tblCellMar>
        </w:tblPrEx>
        <w:tc>
          <w:tcPr>
            <w:tcW w:w="641" w:type="dxa"/>
            <w:shd w:val="clear" w:color="auto" w:fill="auto"/>
            <w:vAlign w:val="center"/>
          </w:tcPr>
          <w:p w14:paraId="0BBBCB99"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1</w:t>
            </w:r>
          </w:p>
        </w:tc>
        <w:tc>
          <w:tcPr>
            <w:tcW w:w="5277" w:type="dxa"/>
            <w:shd w:val="clear" w:color="auto" w:fill="auto"/>
            <w:vAlign w:val="center"/>
          </w:tcPr>
          <w:p w14:paraId="3E7E7410" w14:textId="77777777" w:rsidR="00502308" w:rsidRPr="00F87658" w:rsidRDefault="00502308" w:rsidP="00F87658">
            <w:pPr>
              <w:spacing w:after="0" w:line="360" w:lineRule="auto"/>
              <w:jc w:val="both"/>
              <w:rPr>
                <w:rFonts w:ascii="Bookman Old Style" w:hAnsi="Bookman Old Style"/>
                <w:lang w:val="pt-BR"/>
              </w:rPr>
            </w:pPr>
            <w:r w:rsidRPr="00F87658">
              <w:rPr>
                <w:rFonts w:ascii="Bookman Old Style" w:hAnsi="Bookman Old Style"/>
                <w:lang w:val="pt-BR"/>
              </w:rPr>
              <w:t>Valoarea concentra</w:t>
            </w:r>
            <w:r w:rsidR="00FC42BE" w:rsidRPr="00F87658">
              <w:rPr>
                <w:rFonts w:ascii="Bookman Old Style" w:hAnsi="Bookman Old Style"/>
                <w:lang w:val="pt-BR"/>
              </w:rPr>
              <w:t>t</w:t>
            </w:r>
            <w:r w:rsidRPr="00F87658">
              <w:rPr>
                <w:rFonts w:ascii="Bookman Old Style" w:hAnsi="Bookman Old Style"/>
                <w:lang w:val="pt-BR"/>
              </w:rPr>
              <w:t>iei anuale a poluan</w:t>
            </w:r>
            <w:r w:rsidR="00FC42BE" w:rsidRPr="00F87658">
              <w:rPr>
                <w:rFonts w:ascii="Bookman Old Style" w:hAnsi="Bookman Old Style"/>
                <w:lang w:val="pt-BR"/>
              </w:rPr>
              <w:t>t</w:t>
            </w:r>
            <w:r w:rsidRPr="00F87658">
              <w:rPr>
                <w:rFonts w:ascii="Bookman Old Style" w:hAnsi="Bookman Old Style"/>
                <w:lang w:val="pt-BR"/>
              </w:rPr>
              <w:t>ilor monitoriza</w:t>
            </w:r>
            <w:r w:rsidR="00FC42BE" w:rsidRPr="00F87658">
              <w:rPr>
                <w:rFonts w:ascii="Bookman Old Style" w:hAnsi="Bookman Old Style"/>
                <w:lang w:val="pt-BR"/>
              </w:rPr>
              <w:t>t</w:t>
            </w:r>
            <w:r w:rsidRPr="00F87658">
              <w:rPr>
                <w:rFonts w:ascii="Bookman Old Style" w:hAnsi="Bookman Old Style"/>
                <w:lang w:val="pt-BR"/>
              </w:rPr>
              <w:t>i</w:t>
            </w:r>
          </w:p>
        </w:tc>
        <w:tc>
          <w:tcPr>
            <w:tcW w:w="3757" w:type="dxa"/>
            <w:shd w:val="clear" w:color="auto" w:fill="auto"/>
            <w:vAlign w:val="center"/>
          </w:tcPr>
          <w:p w14:paraId="14376E98"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15 ianuarie anul </w:t>
            </w:r>
            <w:r w:rsidR="008406C3" w:rsidRPr="00F87658">
              <w:rPr>
                <w:rFonts w:ascii="Bookman Old Style" w:hAnsi="Bookman Old Style"/>
                <w:lang w:val="it-IT"/>
              </w:rPr>
              <w:t>i</w:t>
            </w:r>
            <w:r w:rsidRPr="00F87658">
              <w:rPr>
                <w:rFonts w:ascii="Bookman Old Style" w:hAnsi="Bookman Old Style"/>
                <w:lang w:val="it-IT"/>
              </w:rPr>
              <w:t xml:space="preserve">n curs  pentru anul precedent </w:t>
            </w:r>
          </w:p>
        </w:tc>
      </w:tr>
      <w:tr w:rsidR="00502308" w:rsidRPr="00F87658" w14:paraId="59476377" w14:textId="77777777">
        <w:tblPrEx>
          <w:tblCellMar>
            <w:top w:w="0" w:type="dxa"/>
            <w:bottom w:w="0" w:type="dxa"/>
          </w:tblCellMar>
        </w:tblPrEx>
        <w:tc>
          <w:tcPr>
            <w:tcW w:w="9675" w:type="dxa"/>
            <w:gridSpan w:val="3"/>
            <w:shd w:val="clear" w:color="auto" w:fill="auto"/>
          </w:tcPr>
          <w:p w14:paraId="1AA57A09"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b/>
              </w:rPr>
              <w:t>APA SUBTERANA</w:t>
            </w:r>
          </w:p>
        </w:tc>
      </w:tr>
      <w:tr w:rsidR="00502308" w:rsidRPr="00F87658" w14:paraId="7BAC81E0" w14:textId="77777777">
        <w:tblPrEx>
          <w:tblCellMar>
            <w:top w:w="0" w:type="dxa"/>
            <w:bottom w:w="0" w:type="dxa"/>
          </w:tblCellMar>
        </w:tblPrEx>
        <w:tc>
          <w:tcPr>
            <w:tcW w:w="641" w:type="dxa"/>
            <w:shd w:val="clear" w:color="auto" w:fill="auto"/>
            <w:vAlign w:val="center"/>
          </w:tcPr>
          <w:p w14:paraId="22BFAEEA"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1</w:t>
            </w:r>
          </w:p>
        </w:tc>
        <w:tc>
          <w:tcPr>
            <w:tcW w:w="5277" w:type="dxa"/>
            <w:shd w:val="clear" w:color="auto" w:fill="auto"/>
            <w:vAlign w:val="center"/>
          </w:tcPr>
          <w:p w14:paraId="2EA602F4" w14:textId="77777777" w:rsidR="00502308" w:rsidRPr="00F87658" w:rsidRDefault="00502308" w:rsidP="00F87658">
            <w:pPr>
              <w:pStyle w:val="NormalWeb"/>
              <w:spacing w:before="0" w:after="0" w:line="360" w:lineRule="auto"/>
              <w:jc w:val="both"/>
              <w:rPr>
                <w:rFonts w:ascii="Bookman Old Style" w:hAnsi="Bookman Old Style"/>
                <w:sz w:val="22"/>
                <w:szCs w:val="22"/>
              </w:rPr>
            </w:pPr>
            <w:r w:rsidRPr="00F87658">
              <w:rPr>
                <w:rFonts w:ascii="Bookman Old Style" w:hAnsi="Bookman Old Style"/>
                <w:sz w:val="22"/>
                <w:szCs w:val="22"/>
              </w:rPr>
              <w:t>Calitatea apei din p</w:t>
            </w:r>
            <w:r w:rsidR="008406C3" w:rsidRPr="00F87658">
              <w:rPr>
                <w:rFonts w:ascii="Bookman Old Style" w:hAnsi="Bookman Old Style"/>
                <w:sz w:val="22"/>
                <w:szCs w:val="22"/>
              </w:rPr>
              <w:t>a</w:t>
            </w:r>
            <w:r w:rsidRPr="00F87658">
              <w:rPr>
                <w:rFonts w:ascii="Bookman Old Style" w:hAnsi="Bookman Old Style"/>
                <w:sz w:val="22"/>
                <w:szCs w:val="22"/>
              </w:rPr>
              <w:t>nza freatic</w:t>
            </w:r>
            <w:r w:rsidR="00FC42BE" w:rsidRPr="00F87658">
              <w:rPr>
                <w:rFonts w:ascii="Bookman Old Style" w:hAnsi="Bookman Old Style"/>
                <w:sz w:val="22"/>
                <w:szCs w:val="22"/>
              </w:rPr>
              <w:t>a</w:t>
            </w:r>
            <w:r w:rsidRPr="00F87658">
              <w:rPr>
                <w:rFonts w:ascii="Bookman Old Style" w:hAnsi="Bookman Old Style"/>
                <w:sz w:val="22"/>
                <w:szCs w:val="22"/>
              </w:rPr>
              <w:t xml:space="preserve"> analizat</w:t>
            </w:r>
            <w:r w:rsidR="00FC42BE" w:rsidRPr="00F87658">
              <w:rPr>
                <w:rFonts w:ascii="Bookman Old Style" w:hAnsi="Bookman Old Style"/>
                <w:sz w:val="22"/>
                <w:szCs w:val="22"/>
              </w:rPr>
              <w:t>a</w:t>
            </w:r>
            <w:r w:rsidRPr="00F87658">
              <w:rPr>
                <w:rFonts w:ascii="Bookman Old Style" w:hAnsi="Bookman Old Style"/>
                <w:sz w:val="22"/>
                <w:szCs w:val="22"/>
              </w:rPr>
              <w:t xml:space="preserve"> din forajele de monitorizare existente pe </w:t>
            </w:r>
            <w:r w:rsidRPr="00F87658">
              <w:rPr>
                <w:rFonts w:ascii="Bookman Old Style" w:hAnsi="Bookman Old Style"/>
                <w:sz w:val="22"/>
                <w:szCs w:val="22"/>
              </w:rPr>
              <w:lastRenderedPageBreak/>
              <w:t>amplasament</w:t>
            </w:r>
          </w:p>
        </w:tc>
        <w:tc>
          <w:tcPr>
            <w:tcW w:w="3757" w:type="dxa"/>
            <w:shd w:val="clear" w:color="auto" w:fill="auto"/>
            <w:vAlign w:val="center"/>
          </w:tcPr>
          <w:p w14:paraId="31CC0A1B"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lastRenderedPageBreak/>
              <w:t>1</w:t>
            </w:r>
            <w:r w:rsidR="00CE3B6C" w:rsidRPr="00F87658">
              <w:rPr>
                <w:rFonts w:ascii="Bookman Old Style" w:hAnsi="Bookman Old Style"/>
                <w:lang w:val="it-IT"/>
              </w:rPr>
              <w:t xml:space="preserve">0 ale primei luni din </w:t>
            </w:r>
            <w:r w:rsidR="00322087" w:rsidRPr="00F87658">
              <w:rPr>
                <w:rFonts w:ascii="Bookman Old Style" w:hAnsi="Bookman Old Style"/>
                <w:lang w:val="it-IT"/>
              </w:rPr>
              <w:t xml:space="preserve"> semestrul</w:t>
            </w:r>
            <w:r w:rsidR="00CE3B6C" w:rsidRPr="00F87658">
              <w:rPr>
                <w:rFonts w:ascii="Bookman Old Style" w:hAnsi="Bookman Old Style"/>
                <w:lang w:val="it-IT"/>
              </w:rPr>
              <w:t xml:space="preserve"> urmator  pentru </w:t>
            </w:r>
            <w:r w:rsidR="00322087" w:rsidRPr="00F87658">
              <w:rPr>
                <w:rFonts w:ascii="Bookman Old Style" w:hAnsi="Bookman Old Style"/>
                <w:lang w:val="it-IT"/>
              </w:rPr>
              <w:t xml:space="preserve"> semestrul</w:t>
            </w:r>
            <w:r w:rsidRPr="00F87658">
              <w:rPr>
                <w:rFonts w:ascii="Bookman Old Style" w:hAnsi="Bookman Old Style"/>
                <w:lang w:val="it-IT"/>
              </w:rPr>
              <w:t xml:space="preserve"> </w:t>
            </w:r>
            <w:r w:rsidRPr="00F87658">
              <w:rPr>
                <w:rFonts w:ascii="Bookman Old Style" w:hAnsi="Bookman Old Style"/>
                <w:lang w:val="it-IT"/>
              </w:rPr>
              <w:lastRenderedPageBreak/>
              <w:t xml:space="preserve">precedent </w:t>
            </w:r>
          </w:p>
        </w:tc>
      </w:tr>
      <w:tr w:rsidR="00502308" w:rsidRPr="00F87658" w14:paraId="181CC2B5" w14:textId="77777777">
        <w:tblPrEx>
          <w:tblCellMar>
            <w:top w:w="0" w:type="dxa"/>
            <w:bottom w:w="0" w:type="dxa"/>
          </w:tblCellMar>
        </w:tblPrEx>
        <w:tc>
          <w:tcPr>
            <w:tcW w:w="9675" w:type="dxa"/>
            <w:gridSpan w:val="3"/>
            <w:shd w:val="clear" w:color="auto" w:fill="auto"/>
          </w:tcPr>
          <w:p w14:paraId="23FF66F0"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b/>
              </w:rPr>
              <w:lastRenderedPageBreak/>
              <w:t>DE</w:t>
            </w:r>
            <w:r w:rsidR="008406C3" w:rsidRPr="00F87658">
              <w:rPr>
                <w:rFonts w:ascii="Bookman Old Style" w:hAnsi="Bookman Old Style"/>
                <w:b/>
              </w:rPr>
              <w:t>S</w:t>
            </w:r>
            <w:r w:rsidRPr="00F87658">
              <w:rPr>
                <w:rFonts w:ascii="Bookman Old Style" w:hAnsi="Bookman Old Style"/>
                <w:b/>
              </w:rPr>
              <w:t>EURI</w:t>
            </w:r>
          </w:p>
        </w:tc>
      </w:tr>
      <w:tr w:rsidR="00502308" w:rsidRPr="00F87658" w14:paraId="308432EF" w14:textId="77777777">
        <w:tblPrEx>
          <w:tblCellMar>
            <w:top w:w="0" w:type="dxa"/>
            <w:bottom w:w="0" w:type="dxa"/>
          </w:tblCellMar>
        </w:tblPrEx>
        <w:tc>
          <w:tcPr>
            <w:tcW w:w="641" w:type="dxa"/>
            <w:shd w:val="clear" w:color="auto" w:fill="auto"/>
            <w:vAlign w:val="center"/>
          </w:tcPr>
          <w:p w14:paraId="2266521A"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1</w:t>
            </w:r>
          </w:p>
        </w:tc>
        <w:tc>
          <w:tcPr>
            <w:tcW w:w="5277" w:type="dxa"/>
            <w:shd w:val="clear" w:color="auto" w:fill="auto"/>
            <w:vAlign w:val="center"/>
          </w:tcPr>
          <w:p w14:paraId="4A6879B3"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Situa</w:t>
            </w:r>
            <w:r w:rsidR="00FC42BE" w:rsidRPr="00F87658">
              <w:rPr>
                <w:rFonts w:ascii="Bookman Old Style" w:hAnsi="Bookman Old Style"/>
                <w:lang w:val="it-IT"/>
              </w:rPr>
              <w:t>t</w:t>
            </w:r>
            <w:r w:rsidRPr="00F87658">
              <w:rPr>
                <w:rFonts w:ascii="Bookman Old Style" w:hAnsi="Bookman Old Style"/>
                <w:lang w:val="it-IT"/>
              </w:rPr>
              <w:t>ia lunar</w:t>
            </w:r>
            <w:r w:rsidR="00FC42BE" w:rsidRPr="00F87658">
              <w:rPr>
                <w:rFonts w:ascii="Bookman Old Style" w:hAnsi="Bookman Old Style"/>
                <w:lang w:val="it-IT"/>
              </w:rPr>
              <w:t>a</w:t>
            </w:r>
            <w:r w:rsidRPr="00F87658">
              <w:rPr>
                <w:rFonts w:ascii="Bookman Old Style" w:hAnsi="Bookman Old Style"/>
                <w:lang w:val="it-IT"/>
              </w:rPr>
              <w:t xml:space="preserve"> a gestiunii de</w:t>
            </w:r>
            <w:r w:rsidR="008406C3" w:rsidRPr="00F87658">
              <w:rPr>
                <w:rFonts w:ascii="Bookman Old Style" w:hAnsi="Bookman Old Style"/>
                <w:lang w:val="it-IT"/>
              </w:rPr>
              <w:t>s</w:t>
            </w:r>
            <w:r w:rsidRPr="00F87658">
              <w:rPr>
                <w:rFonts w:ascii="Bookman Old Style" w:hAnsi="Bookman Old Style"/>
                <w:lang w:val="it-IT"/>
              </w:rPr>
              <w:t>eurilor intrate in depozit</w:t>
            </w:r>
          </w:p>
        </w:tc>
        <w:tc>
          <w:tcPr>
            <w:tcW w:w="3757" w:type="dxa"/>
            <w:shd w:val="clear" w:color="auto" w:fill="auto"/>
            <w:vAlign w:val="center"/>
          </w:tcPr>
          <w:p w14:paraId="2511A218"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10 ale lunii </w:t>
            </w:r>
            <w:r w:rsidR="008406C3" w:rsidRPr="00F87658">
              <w:rPr>
                <w:rFonts w:ascii="Bookman Old Style" w:hAnsi="Bookman Old Style"/>
                <w:lang w:val="it-IT"/>
              </w:rPr>
              <w:t>i</w:t>
            </w:r>
            <w:r w:rsidRPr="00F87658">
              <w:rPr>
                <w:rFonts w:ascii="Bookman Old Style" w:hAnsi="Bookman Old Style"/>
                <w:lang w:val="it-IT"/>
              </w:rPr>
              <w:t>n curs pentru luna precedent</w:t>
            </w:r>
            <w:r w:rsidR="00FC42BE" w:rsidRPr="00F87658">
              <w:rPr>
                <w:rFonts w:ascii="Bookman Old Style" w:hAnsi="Bookman Old Style"/>
                <w:lang w:val="it-IT"/>
              </w:rPr>
              <w:t>a</w:t>
            </w:r>
          </w:p>
        </w:tc>
      </w:tr>
      <w:tr w:rsidR="00502308" w:rsidRPr="00F87658" w14:paraId="5DA4A03F" w14:textId="77777777">
        <w:tblPrEx>
          <w:tblCellMar>
            <w:top w:w="0" w:type="dxa"/>
            <w:bottom w:w="0" w:type="dxa"/>
          </w:tblCellMar>
        </w:tblPrEx>
        <w:tc>
          <w:tcPr>
            <w:tcW w:w="641" w:type="dxa"/>
            <w:shd w:val="clear" w:color="auto" w:fill="auto"/>
            <w:vAlign w:val="center"/>
          </w:tcPr>
          <w:p w14:paraId="5AA2C7D9"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2</w:t>
            </w:r>
          </w:p>
        </w:tc>
        <w:tc>
          <w:tcPr>
            <w:tcW w:w="5277" w:type="dxa"/>
            <w:shd w:val="clear" w:color="auto" w:fill="auto"/>
            <w:vAlign w:val="center"/>
          </w:tcPr>
          <w:p w14:paraId="31D9C58C"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Situa</w:t>
            </w:r>
            <w:r w:rsidR="00FC42BE" w:rsidRPr="00F87658">
              <w:rPr>
                <w:rFonts w:ascii="Bookman Old Style" w:hAnsi="Bookman Old Style"/>
              </w:rPr>
              <w:t>t</w:t>
            </w:r>
            <w:r w:rsidRPr="00F87658">
              <w:rPr>
                <w:rFonts w:ascii="Bookman Old Style" w:hAnsi="Bookman Old Style"/>
              </w:rPr>
              <w:t>ia gestiunii de</w:t>
            </w:r>
            <w:r w:rsidR="008406C3" w:rsidRPr="00F87658">
              <w:rPr>
                <w:rFonts w:ascii="Bookman Old Style" w:hAnsi="Bookman Old Style"/>
              </w:rPr>
              <w:t>s</w:t>
            </w:r>
            <w:r w:rsidRPr="00F87658">
              <w:rPr>
                <w:rFonts w:ascii="Bookman Old Style" w:hAnsi="Bookman Old Style"/>
              </w:rPr>
              <w:t>eurilor, conform chestionarelor statistice anuale</w:t>
            </w:r>
          </w:p>
        </w:tc>
        <w:tc>
          <w:tcPr>
            <w:tcW w:w="3757" w:type="dxa"/>
            <w:shd w:val="clear" w:color="auto" w:fill="auto"/>
            <w:vAlign w:val="center"/>
          </w:tcPr>
          <w:p w14:paraId="0A7C4D0D" w14:textId="77777777" w:rsidR="00502308" w:rsidRPr="00F87658" w:rsidRDefault="00175FA1" w:rsidP="00F87658">
            <w:pPr>
              <w:spacing w:after="0" w:line="360" w:lineRule="auto"/>
              <w:jc w:val="both"/>
              <w:rPr>
                <w:rFonts w:ascii="Bookman Old Style" w:hAnsi="Bookman Old Style"/>
              </w:rPr>
            </w:pPr>
            <w:r>
              <w:rPr>
                <w:rFonts w:ascii="Bookman Old Style" w:hAnsi="Bookman Old Style"/>
              </w:rPr>
              <w:t>La solicitarea APM Prahova</w:t>
            </w:r>
          </w:p>
        </w:tc>
      </w:tr>
      <w:tr w:rsidR="00502308" w:rsidRPr="00F87658" w14:paraId="3384FD63" w14:textId="77777777">
        <w:tblPrEx>
          <w:tblCellMar>
            <w:top w:w="0" w:type="dxa"/>
            <w:bottom w:w="0" w:type="dxa"/>
          </w:tblCellMar>
        </w:tblPrEx>
        <w:tc>
          <w:tcPr>
            <w:tcW w:w="9675" w:type="dxa"/>
            <w:gridSpan w:val="3"/>
            <w:shd w:val="clear" w:color="auto" w:fill="auto"/>
          </w:tcPr>
          <w:p w14:paraId="0FA47764" w14:textId="77777777" w:rsidR="00502308" w:rsidRPr="00F87658" w:rsidRDefault="00502308" w:rsidP="00F87658">
            <w:pPr>
              <w:spacing w:after="0" w:line="360" w:lineRule="auto"/>
              <w:jc w:val="both"/>
              <w:rPr>
                <w:rFonts w:ascii="Bookman Old Style" w:hAnsi="Bookman Old Style"/>
                <w:color w:val="FF0000"/>
              </w:rPr>
            </w:pPr>
            <w:r w:rsidRPr="00F87658">
              <w:rPr>
                <w:rFonts w:ascii="Bookman Old Style" w:hAnsi="Bookman Old Style"/>
                <w:b/>
              </w:rPr>
              <w:t>ALTE RAPORTARI</w:t>
            </w:r>
          </w:p>
        </w:tc>
      </w:tr>
      <w:tr w:rsidR="00502308" w:rsidRPr="00F87658" w14:paraId="26E18664" w14:textId="77777777">
        <w:tblPrEx>
          <w:tblCellMar>
            <w:top w:w="0" w:type="dxa"/>
            <w:bottom w:w="0" w:type="dxa"/>
          </w:tblCellMar>
        </w:tblPrEx>
        <w:tc>
          <w:tcPr>
            <w:tcW w:w="641" w:type="dxa"/>
            <w:shd w:val="clear" w:color="auto" w:fill="auto"/>
            <w:vAlign w:val="center"/>
          </w:tcPr>
          <w:p w14:paraId="0FF99270"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1.</w:t>
            </w:r>
          </w:p>
        </w:tc>
        <w:tc>
          <w:tcPr>
            <w:tcW w:w="5277" w:type="dxa"/>
            <w:shd w:val="clear" w:color="auto" w:fill="auto"/>
            <w:vAlign w:val="center"/>
          </w:tcPr>
          <w:p w14:paraId="7473937F"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Polu</w:t>
            </w:r>
            <w:r w:rsidR="00FC42BE" w:rsidRPr="00F87658">
              <w:rPr>
                <w:rFonts w:ascii="Bookman Old Style" w:hAnsi="Bookman Old Style"/>
                <w:lang w:val="it-IT"/>
              </w:rPr>
              <w:t>a</w:t>
            </w:r>
            <w:r w:rsidRPr="00F87658">
              <w:rPr>
                <w:rFonts w:ascii="Bookman Old Style" w:hAnsi="Bookman Old Style"/>
                <w:lang w:val="it-IT"/>
              </w:rPr>
              <w:t>ri accidentale odat</w:t>
            </w:r>
            <w:r w:rsidR="00FC42BE" w:rsidRPr="00F87658">
              <w:rPr>
                <w:rFonts w:ascii="Bookman Old Style" w:hAnsi="Bookman Old Style"/>
                <w:lang w:val="it-IT"/>
              </w:rPr>
              <w:t>a</w:t>
            </w:r>
            <w:r w:rsidRPr="00F87658">
              <w:rPr>
                <w:rFonts w:ascii="Bookman Old Style" w:hAnsi="Bookman Old Style"/>
                <w:lang w:val="it-IT"/>
              </w:rPr>
              <w:t xml:space="preserve"> cu producerea lor</w:t>
            </w:r>
          </w:p>
        </w:tc>
        <w:tc>
          <w:tcPr>
            <w:tcW w:w="3757" w:type="dxa"/>
            <w:shd w:val="clear" w:color="auto" w:fill="auto"/>
            <w:vAlign w:val="center"/>
          </w:tcPr>
          <w:p w14:paraId="10EE73EA"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In maxim o or</w:t>
            </w:r>
            <w:r w:rsidR="00FC42BE" w:rsidRPr="00F87658">
              <w:rPr>
                <w:rFonts w:ascii="Bookman Old Style" w:hAnsi="Bookman Old Style"/>
                <w:lang w:val="it-IT"/>
              </w:rPr>
              <w:t>a</w:t>
            </w:r>
            <w:r w:rsidRPr="00F87658">
              <w:rPr>
                <w:rFonts w:ascii="Bookman Old Style" w:hAnsi="Bookman Old Style"/>
                <w:lang w:val="it-IT"/>
              </w:rPr>
              <w:t xml:space="preserve"> de la producerea acestora</w:t>
            </w:r>
          </w:p>
        </w:tc>
      </w:tr>
      <w:tr w:rsidR="00502308" w:rsidRPr="00F87658" w14:paraId="285CDDD8" w14:textId="77777777">
        <w:tblPrEx>
          <w:tblCellMar>
            <w:top w:w="0" w:type="dxa"/>
            <w:bottom w:w="0" w:type="dxa"/>
          </w:tblCellMar>
        </w:tblPrEx>
        <w:tc>
          <w:tcPr>
            <w:tcW w:w="641" w:type="dxa"/>
            <w:shd w:val="clear" w:color="auto" w:fill="auto"/>
            <w:vAlign w:val="center"/>
          </w:tcPr>
          <w:p w14:paraId="34ED6E84"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rPr>
              <w:t>2.</w:t>
            </w:r>
          </w:p>
        </w:tc>
        <w:tc>
          <w:tcPr>
            <w:tcW w:w="5277" w:type="dxa"/>
            <w:shd w:val="clear" w:color="auto" w:fill="auto"/>
            <w:vAlign w:val="center"/>
          </w:tcPr>
          <w:p w14:paraId="13B57CAC" w14:textId="77777777" w:rsidR="00502308" w:rsidRPr="00F87658" w:rsidRDefault="00502308" w:rsidP="00F87658">
            <w:pPr>
              <w:spacing w:after="0" w:line="360" w:lineRule="auto"/>
              <w:jc w:val="both"/>
              <w:rPr>
                <w:rFonts w:ascii="Bookman Old Style" w:hAnsi="Bookman Old Style"/>
                <w:lang w:val="pt-BR"/>
              </w:rPr>
            </w:pPr>
            <w:r w:rsidRPr="00F87658">
              <w:rPr>
                <w:rFonts w:ascii="Bookman Old Style" w:hAnsi="Bookman Old Style"/>
                <w:lang w:val="pt-BR"/>
              </w:rPr>
              <w:t>Raport anual de mediu privind starea factorilor de mediu pe amplasament</w:t>
            </w:r>
          </w:p>
        </w:tc>
        <w:tc>
          <w:tcPr>
            <w:tcW w:w="3757" w:type="dxa"/>
            <w:shd w:val="clear" w:color="auto" w:fill="auto"/>
            <w:vAlign w:val="center"/>
          </w:tcPr>
          <w:p w14:paraId="347C873C"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Martie anul </w:t>
            </w:r>
            <w:r w:rsidR="008406C3" w:rsidRPr="00F87658">
              <w:rPr>
                <w:rFonts w:ascii="Bookman Old Style" w:hAnsi="Bookman Old Style"/>
                <w:lang w:val="it-IT"/>
              </w:rPr>
              <w:t>i</w:t>
            </w:r>
            <w:r w:rsidRPr="00F87658">
              <w:rPr>
                <w:rFonts w:ascii="Bookman Old Style" w:hAnsi="Bookman Old Style"/>
                <w:lang w:val="it-IT"/>
              </w:rPr>
              <w:t xml:space="preserve">n curs  pentru anul precedent </w:t>
            </w:r>
          </w:p>
        </w:tc>
      </w:tr>
    </w:tbl>
    <w:p w14:paraId="0DB7612B" w14:textId="77777777" w:rsidR="00502308" w:rsidRPr="00F87658" w:rsidRDefault="00502308" w:rsidP="00F87658">
      <w:pPr>
        <w:spacing w:after="0" w:line="360" w:lineRule="auto"/>
        <w:jc w:val="both"/>
        <w:rPr>
          <w:rFonts w:ascii="Bookman Old Style" w:hAnsi="Bookman Old Style"/>
          <w:b/>
          <w:lang w:val="it-IT"/>
        </w:rPr>
      </w:pPr>
      <w:bookmarkStart w:id="138" w:name="_Toc141601178"/>
      <w:bookmarkStart w:id="139" w:name="_Toc181159141"/>
    </w:p>
    <w:p w14:paraId="4F175CDA" w14:textId="77777777" w:rsidR="00502308" w:rsidRPr="00F87658" w:rsidRDefault="00502308" w:rsidP="00F87658">
      <w:pPr>
        <w:spacing w:after="0" w:line="360" w:lineRule="auto"/>
        <w:jc w:val="both"/>
        <w:rPr>
          <w:rFonts w:ascii="Bookman Old Style" w:hAnsi="Bookman Old Style"/>
          <w:b/>
          <w:lang w:val="it-IT"/>
        </w:rPr>
      </w:pPr>
      <w:r w:rsidRPr="00F87658">
        <w:rPr>
          <w:rFonts w:ascii="Bookman Old Style" w:hAnsi="Bookman Old Style"/>
          <w:b/>
          <w:lang w:val="it-IT"/>
        </w:rPr>
        <w:t>* Raport</w:t>
      </w:r>
      <w:r w:rsidR="00FC42BE" w:rsidRPr="00F87658">
        <w:rPr>
          <w:rFonts w:ascii="Bookman Old Style" w:hAnsi="Bookman Old Style"/>
          <w:b/>
          <w:lang w:val="it-IT"/>
        </w:rPr>
        <w:t>a</w:t>
      </w:r>
      <w:r w:rsidRPr="00F87658">
        <w:rPr>
          <w:rFonts w:ascii="Bookman Old Style" w:hAnsi="Bookman Old Style"/>
          <w:b/>
          <w:lang w:val="it-IT"/>
        </w:rPr>
        <w:t>ri pentru Registrul European E-PRTR</w:t>
      </w:r>
    </w:p>
    <w:p w14:paraId="4E51F3CE"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Raport</w:t>
      </w:r>
      <w:r w:rsidR="00FC42BE" w:rsidRPr="00F87658">
        <w:rPr>
          <w:rFonts w:ascii="Bookman Old Style" w:hAnsi="Bookman Old Style"/>
          <w:lang w:val="it-IT"/>
        </w:rPr>
        <w:t>a</w:t>
      </w:r>
      <w:r w:rsidRPr="00F87658">
        <w:rPr>
          <w:rFonts w:ascii="Bookman Old Style" w:hAnsi="Bookman Old Style"/>
          <w:lang w:val="it-IT"/>
        </w:rPr>
        <w:t xml:space="preserve">rile se vor </w:t>
      </w:r>
      <w:r w:rsidR="008406C3" w:rsidRPr="00F87658">
        <w:rPr>
          <w:rFonts w:ascii="Bookman Old Style" w:hAnsi="Bookman Old Style"/>
          <w:lang w:val="it-IT"/>
        </w:rPr>
        <w:t>i</w:t>
      </w:r>
      <w:r w:rsidRPr="00F87658">
        <w:rPr>
          <w:rFonts w:ascii="Bookman Old Style" w:hAnsi="Bookman Old Style"/>
          <w:lang w:val="it-IT"/>
        </w:rPr>
        <w:t>ntocmi o dat</w:t>
      </w:r>
      <w:r w:rsidR="00FC42BE" w:rsidRPr="00F87658">
        <w:rPr>
          <w:rFonts w:ascii="Bookman Old Style" w:hAnsi="Bookman Old Style"/>
          <w:lang w:val="it-IT"/>
        </w:rPr>
        <w:t>a</w:t>
      </w:r>
      <w:r w:rsidRPr="00F87658">
        <w:rPr>
          <w:rFonts w:ascii="Bookman Old Style" w:hAnsi="Bookman Old Style"/>
          <w:lang w:val="it-IT"/>
        </w:rPr>
        <w:t xml:space="preserve"> pe an, la cererea autorit</w:t>
      </w:r>
      <w:r w:rsidR="00FC42BE" w:rsidRPr="00F87658">
        <w:rPr>
          <w:rFonts w:ascii="Bookman Old Style" w:hAnsi="Bookman Old Style"/>
          <w:lang w:val="it-IT"/>
        </w:rPr>
        <w:t>at</w:t>
      </w:r>
      <w:r w:rsidRPr="00F87658">
        <w:rPr>
          <w:rFonts w:ascii="Bookman Old Style" w:hAnsi="Bookman Old Style"/>
          <w:lang w:val="it-IT"/>
        </w:rPr>
        <w:t>ii de mediu, conform indica</w:t>
      </w:r>
      <w:r w:rsidR="00FC42BE" w:rsidRPr="00F87658">
        <w:rPr>
          <w:rFonts w:ascii="Bookman Old Style" w:hAnsi="Bookman Old Style"/>
          <w:lang w:val="it-IT"/>
        </w:rPr>
        <w:t>t</w:t>
      </w:r>
      <w:r w:rsidRPr="00F87658">
        <w:rPr>
          <w:rFonts w:ascii="Bookman Old Style" w:hAnsi="Bookman Old Style"/>
          <w:lang w:val="it-IT"/>
        </w:rPr>
        <w:t xml:space="preserve">iilor Regulamentului 166/2006 </w:t>
      </w:r>
      <w:r w:rsidR="008406C3" w:rsidRPr="00F87658">
        <w:rPr>
          <w:rFonts w:ascii="Bookman Old Style" w:hAnsi="Bookman Old Style"/>
          <w:lang w:val="it-IT"/>
        </w:rPr>
        <w:t>s</w:t>
      </w:r>
      <w:r w:rsidRPr="00F87658">
        <w:rPr>
          <w:rFonts w:ascii="Bookman Old Style" w:hAnsi="Bookman Old Style"/>
          <w:lang w:val="it-IT"/>
        </w:rPr>
        <w:t>i a Ghidului E-PRTR pentru implementarea registrului european al poluan</w:t>
      </w:r>
      <w:r w:rsidR="00FC42BE" w:rsidRPr="00F87658">
        <w:rPr>
          <w:rFonts w:ascii="Bookman Old Style" w:hAnsi="Bookman Old Style"/>
          <w:lang w:val="it-IT"/>
        </w:rPr>
        <w:t>t</w:t>
      </w:r>
      <w:r w:rsidRPr="00F87658">
        <w:rPr>
          <w:rFonts w:ascii="Bookman Old Style" w:hAnsi="Bookman Old Style"/>
          <w:lang w:val="it-IT"/>
        </w:rPr>
        <w:t>ilor emi</w:t>
      </w:r>
      <w:r w:rsidR="008406C3" w:rsidRPr="00F87658">
        <w:rPr>
          <w:rFonts w:ascii="Bookman Old Style" w:hAnsi="Bookman Old Style"/>
          <w:lang w:val="it-IT"/>
        </w:rPr>
        <w:t>s</w:t>
      </w:r>
      <w:r w:rsidRPr="00F87658">
        <w:rPr>
          <w:rFonts w:ascii="Bookman Old Style" w:hAnsi="Bookman Old Style"/>
          <w:lang w:val="it-IT"/>
        </w:rPr>
        <w:t xml:space="preserve">i </w:t>
      </w:r>
      <w:r w:rsidR="008406C3" w:rsidRPr="00F87658">
        <w:rPr>
          <w:rFonts w:ascii="Bookman Old Style" w:hAnsi="Bookman Old Style"/>
          <w:lang w:val="it-IT"/>
        </w:rPr>
        <w:t>s</w:t>
      </w:r>
      <w:r w:rsidRPr="00F87658">
        <w:rPr>
          <w:rFonts w:ascii="Bookman Old Style" w:hAnsi="Bookman Old Style"/>
          <w:lang w:val="it-IT"/>
        </w:rPr>
        <w:t>i transfera</w:t>
      </w:r>
      <w:r w:rsidR="00FC42BE" w:rsidRPr="00F87658">
        <w:rPr>
          <w:rFonts w:ascii="Bookman Old Style" w:hAnsi="Bookman Old Style"/>
          <w:lang w:val="it-IT"/>
        </w:rPr>
        <w:t>t</w:t>
      </w:r>
      <w:r w:rsidRPr="00F87658">
        <w:rPr>
          <w:rFonts w:ascii="Bookman Old Style" w:hAnsi="Bookman Old Style"/>
          <w:lang w:val="it-IT"/>
        </w:rPr>
        <w:t xml:space="preserve">i. Pentru validarea datelor raportul va fi </w:t>
      </w:r>
      <w:r w:rsidR="008406C3" w:rsidRPr="00F87658">
        <w:rPr>
          <w:rFonts w:ascii="Bookman Old Style" w:hAnsi="Bookman Old Style"/>
          <w:lang w:val="it-IT"/>
        </w:rPr>
        <w:t>i</w:t>
      </w:r>
      <w:r w:rsidRPr="00F87658">
        <w:rPr>
          <w:rFonts w:ascii="Bookman Old Style" w:hAnsi="Bookman Old Style"/>
          <w:lang w:val="it-IT"/>
        </w:rPr>
        <w:t>nso</w:t>
      </w:r>
      <w:r w:rsidR="00FC42BE" w:rsidRPr="00F87658">
        <w:rPr>
          <w:rFonts w:ascii="Bookman Old Style" w:hAnsi="Bookman Old Style"/>
          <w:lang w:val="it-IT"/>
        </w:rPr>
        <w:t>t</w:t>
      </w:r>
      <w:r w:rsidRPr="00F87658">
        <w:rPr>
          <w:rFonts w:ascii="Bookman Old Style" w:hAnsi="Bookman Old Style"/>
          <w:lang w:val="it-IT"/>
        </w:rPr>
        <w:t>it de buletine de analiz</w:t>
      </w:r>
      <w:r w:rsidR="00FC42BE" w:rsidRPr="00F87658">
        <w:rPr>
          <w:rFonts w:ascii="Bookman Old Style" w:hAnsi="Bookman Old Style"/>
          <w:lang w:val="it-IT"/>
        </w:rPr>
        <w:t>a</w:t>
      </w:r>
      <w:r w:rsidRPr="00F87658">
        <w:rPr>
          <w:rFonts w:ascii="Bookman Old Style" w:hAnsi="Bookman Old Style"/>
          <w:lang w:val="it-IT"/>
        </w:rPr>
        <w:t xml:space="preserve"> </w:t>
      </w:r>
      <w:r w:rsidR="008406C3" w:rsidRPr="00F87658">
        <w:rPr>
          <w:rFonts w:ascii="Bookman Old Style" w:hAnsi="Bookman Old Style"/>
          <w:lang w:val="it-IT"/>
        </w:rPr>
        <w:t>s</w:t>
      </w:r>
      <w:r w:rsidRPr="00F87658">
        <w:rPr>
          <w:rFonts w:ascii="Bookman Old Style" w:hAnsi="Bookman Old Style"/>
          <w:lang w:val="it-IT"/>
        </w:rPr>
        <w:t>i metode de calcul/estimare .</w:t>
      </w:r>
    </w:p>
    <w:p w14:paraId="39031328"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Datele care au stat la baza acestei raport</w:t>
      </w:r>
      <w:r w:rsidR="00FC42BE" w:rsidRPr="00F87658">
        <w:rPr>
          <w:rFonts w:ascii="Bookman Old Style" w:hAnsi="Bookman Old Style"/>
          <w:lang w:val="it-IT"/>
        </w:rPr>
        <w:t>a</w:t>
      </w:r>
      <w:r w:rsidRPr="00F87658">
        <w:rPr>
          <w:rFonts w:ascii="Bookman Old Style" w:hAnsi="Bookman Old Style"/>
          <w:lang w:val="it-IT"/>
        </w:rPr>
        <w:t>ri se vor p</w:t>
      </w:r>
      <w:r w:rsidR="00FC42BE" w:rsidRPr="00F87658">
        <w:rPr>
          <w:rFonts w:ascii="Bookman Old Style" w:hAnsi="Bookman Old Style"/>
          <w:lang w:val="it-IT"/>
        </w:rPr>
        <w:t>a</w:t>
      </w:r>
      <w:r w:rsidRPr="00F87658">
        <w:rPr>
          <w:rFonts w:ascii="Bookman Old Style" w:hAnsi="Bookman Old Style"/>
          <w:lang w:val="it-IT"/>
        </w:rPr>
        <w:t>stra arhivate timp de 5 ani.</w:t>
      </w:r>
    </w:p>
    <w:p w14:paraId="4602BFE5" w14:textId="77777777" w:rsidR="00502308" w:rsidRPr="00F87658" w:rsidRDefault="00502308" w:rsidP="00F87658">
      <w:pPr>
        <w:spacing w:after="0" w:line="360" w:lineRule="auto"/>
        <w:jc w:val="both"/>
        <w:rPr>
          <w:rFonts w:ascii="Bookman Old Style" w:hAnsi="Bookman Old Style"/>
          <w:b/>
          <w:lang w:val="it-IT"/>
        </w:rPr>
      </w:pPr>
    </w:p>
    <w:p w14:paraId="72889047" w14:textId="77777777" w:rsidR="00502308" w:rsidRPr="00F87658" w:rsidRDefault="00502308" w:rsidP="00F87658">
      <w:pPr>
        <w:spacing w:after="0" w:line="360" w:lineRule="auto"/>
        <w:jc w:val="both"/>
        <w:rPr>
          <w:rFonts w:ascii="Bookman Old Style" w:hAnsi="Bookman Old Style"/>
          <w:b/>
          <w:lang w:val="it-IT"/>
        </w:rPr>
      </w:pPr>
      <w:r w:rsidRPr="00F87658">
        <w:rPr>
          <w:rFonts w:ascii="Bookman Old Style" w:hAnsi="Bookman Old Style"/>
          <w:b/>
          <w:lang w:val="it-IT"/>
        </w:rPr>
        <w:t>Raportul anual privind starea mediului, va cuprinde:</w:t>
      </w:r>
    </w:p>
    <w:p w14:paraId="7C13D6B2" w14:textId="77777777" w:rsidR="00502308" w:rsidRPr="00F87658" w:rsidRDefault="00502308" w:rsidP="00F87658">
      <w:pPr>
        <w:spacing w:after="0" w:line="360" w:lineRule="auto"/>
        <w:jc w:val="both"/>
        <w:rPr>
          <w:rFonts w:ascii="Bookman Old Style" w:hAnsi="Bookman Old Style"/>
        </w:rPr>
      </w:pPr>
      <w:r w:rsidRPr="00F87658">
        <w:rPr>
          <w:rFonts w:ascii="Bookman Old Style" w:hAnsi="Bookman Old Style"/>
          <w:noProof/>
          <w:lang w:val="ro-RO"/>
        </w:rPr>
        <w:t xml:space="preserve">- </w:t>
      </w:r>
      <w:r w:rsidRPr="00F87658">
        <w:rPr>
          <w:rFonts w:ascii="Bookman Old Style" w:hAnsi="Bookman Old Style"/>
        </w:rPr>
        <w:t xml:space="preserve"> Date privind activitatea in anul incheiat;</w:t>
      </w:r>
    </w:p>
    <w:p w14:paraId="202061E1"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Utilizarea materiilor prime, auxiliare si utilitati (consumuri specifice, eficienta energetica);</w:t>
      </w:r>
    </w:p>
    <w:p w14:paraId="1557A7EB"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Impactul activitatii asupra mediului: poluarea aerului, apei, solului, subsolului, panzei freatice, nivelul zgomotului;</w:t>
      </w:r>
    </w:p>
    <w:p w14:paraId="5ED1982B"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Rezultatele auditului energetic, o data la trei ani;</w:t>
      </w:r>
    </w:p>
    <w:p w14:paraId="29C7937F"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Sesizari si reclamatii din partea publicului si modul de rezolvare a acestora.</w:t>
      </w:r>
    </w:p>
    <w:p w14:paraId="68723BDC"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Verificarea starii tehnice a structurilor subterane;</w:t>
      </w:r>
    </w:p>
    <w:p w14:paraId="016F6721"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Date referitoare la monitorizarea parametrilor tehnologici.</w:t>
      </w:r>
    </w:p>
    <w:p w14:paraId="29D4084C" w14:textId="77777777" w:rsidR="00F252F8" w:rsidRPr="00F87658" w:rsidRDefault="00F252F8" w:rsidP="00F87658">
      <w:p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 Cantitatile de deseuri intrate in depozit, pe tipuri de deseuri depozitate (cod deseu), suprafata ocupata, capacitatea de depozitare disponibila.</w:t>
      </w:r>
    </w:p>
    <w:p w14:paraId="464F2500" w14:textId="77777777" w:rsidR="00E42D70" w:rsidRPr="00F87658" w:rsidRDefault="00E42D70" w:rsidP="00F87658">
      <w:pPr>
        <w:spacing w:after="0" w:line="360" w:lineRule="auto"/>
        <w:jc w:val="both"/>
        <w:rPr>
          <w:rFonts w:ascii="Bookman Old Style" w:hAnsi="Bookman Old Style"/>
          <w:lang w:val="it-IT"/>
        </w:rPr>
      </w:pPr>
      <w:bookmarkStart w:id="140" w:name="_Toc362003050"/>
    </w:p>
    <w:p w14:paraId="654B4ABA" w14:textId="77777777" w:rsidR="00502308" w:rsidRPr="008E1F6C" w:rsidRDefault="00502308" w:rsidP="008E1F6C">
      <w:pPr>
        <w:pStyle w:val="Heading1"/>
        <w:spacing w:line="360" w:lineRule="auto"/>
        <w:rPr>
          <w:rFonts w:ascii="Bookman Old Style" w:hAnsi="Bookman Old Style"/>
          <w:color w:val="auto"/>
          <w:sz w:val="22"/>
          <w:szCs w:val="22"/>
          <w:lang w:val="it-IT"/>
        </w:rPr>
      </w:pPr>
      <w:r w:rsidRPr="00F87658">
        <w:rPr>
          <w:rFonts w:ascii="Bookman Old Style" w:hAnsi="Bookman Old Style"/>
          <w:color w:val="auto"/>
          <w:sz w:val="22"/>
          <w:szCs w:val="22"/>
          <w:lang w:val="it-IT"/>
        </w:rPr>
        <w:lastRenderedPageBreak/>
        <w:t>15. OBLIGATIILE TITULARULUI ACTIVITATII</w:t>
      </w:r>
      <w:bookmarkEnd w:id="138"/>
      <w:bookmarkEnd w:id="139"/>
      <w:bookmarkEnd w:id="140"/>
    </w:p>
    <w:p w14:paraId="147E9BF0"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Instala</w:t>
      </w:r>
      <w:r w:rsidR="00FC42BE" w:rsidRPr="00F87658">
        <w:rPr>
          <w:rFonts w:ascii="Bookman Old Style" w:hAnsi="Bookman Old Style"/>
          <w:lang w:val="it-IT"/>
        </w:rPr>
        <w:t>t</w:t>
      </w:r>
      <w:r w:rsidRPr="00F87658">
        <w:rPr>
          <w:rFonts w:ascii="Bookman Old Style" w:hAnsi="Bookman Old Style"/>
          <w:lang w:val="it-IT"/>
        </w:rPr>
        <w:t xml:space="preserve">ia va fi controlata, exploatata si </w:t>
      </w:r>
      <w:r w:rsidR="008406C3" w:rsidRPr="00F87658">
        <w:rPr>
          <w:rFonts w:ascii="Bookman Old Style" w:hAnsi="Bookman Old Style"/>
          <w:lang w:val="it-IT"/>
        </w:rPr>
        <w:t>i</w:t>
      </w:r>
      <w:r w:rsidRPr="00F87658">
        <w:rPr>
          <w:rFonts w:ascii="Bookman Old Style" w:hAnsi="Bookman Old Style"/>
          <w:lang w:val="it-IT"/>
        </w:rPr>
        <w:t>ntre</w:t>
      </w:r>
      <w:r w:rsidR="00FC42BE" w:rsidRPr="00F87658">
        <w:rPr>
          <w:rFonts w:ascii="Bookman Old Style" w:hAnsi="Bookman Old Style"/>
          <w:lang w:val="it-IT"/>
        </w:rPr>
        <w:t>t</w:t>
      </w:r>
      <w:r w:rsidRPr="00F87658">
        <w:rPr>
          <w:rFonts w:ascii="Bookman Old Style" w:hAnsi="Bookman Old Style"/>
          <w:lang w:val="it-IT"/>
        </w:rPr>
        <w:t>inuta, iar emisiile vor fi evacuate a</w:t>
      </w:r>
      <w:r w:rsidR="008406C3" w:rsidRPr="00F87658">
        <w:rPr>
          <w:rFonts w:ascii="Bookman Old Style" w:hAnsi="Bookman Old Style"/>
          <w:lang w:val="it-IT"/>
        </w:rPr>
        <w:t>s</w:t>
      </w:r>
      <w:r w:rsidRPr="00F87658">
        <w:rPr>
          <w:rFonts w:ascii="Bookman Old Style" w:hAnsi="Bookman Old Style"/>
          <w:lang w:val="it-IT"/>
        </w:rPr>
        <w:t>a cum s-a stabilit in prezenta autoriza</w:t>
      </w:r>
      <w:r w:rsidR="00FC42BE" w:rsidRPr="00F87658">
        <w:rPr>
          <w:rFonts w:ascii="Bookman Old Style" w:hAnsi="Bookman Old Style"/>
          <w:lang w:val="it-IT"/>
        </w:rPr>
        <w:t>t</w:t>
      </w:r>
      <w:r w:rsidRPr="00F87658">
        <w:rPr>
          <w:rFonts w:ascii="Bookman Old Style" w:hAnsi="Bookman Old Style"/>
          <w:lang w:val="it-IT"/>
        </w:rPr>
        <w:t>ie integrat</w:t>
      </w:r>
      <w:r w:rsidR="00FC42BE" w:rsidRPr="00F87658">
        <w:rPr>
          <w:rFonts w:ascii="Bookman Old Style" w:hAnsi="Bookman Old Style"/>
          <w:lang w:val="it-IT"/>
        </w:rPr>
        <w:t>a</w:t>
      </w:r>
      <w:r w:rsidRPr="00F87658">
        <w:rPr>
          <w:rFonts w:ascii="Bookman Old Style" w:hAnsi="Bookman Old Style"/>
          <w:lang w:val="it-IT"/>
        </w:rPr>
        <w:t>;</w:t>
      </w:r>
    </w:p>
    <w:p w14:paraId="5830FBE9" w14:textId="77777777" w:rsidR="00502308" w:rsidRPr="0090764A" w:rsidRDefault="00502308" w:rsidP="00F87658">
      <w:pPr>
        <w:spacing w:after="0" w:line="360" w:lineRule="auto"/>
        <w:jc w:val="both"/>
        <w:rPr>
          <w:rFonts w:ascii="Bookman Old Style" w:hAnsi="Bookman Old Style"/>
          <w:lang w:val="it-IT"/>
        </w:rPr>
      </w:pPr>
      <w:r w:rsidRPr="0090764A">
        <w:rPr>
          <w:rFonts w:ascii="Bookman Old Style" w:hAnsi="Bookman Old Style"/>
          <w:lang w:val="it-IT"/>
        </w:rPr>
        <w:t>● Se v</w:t>
      </w:r>
      <w:r w:rsidR="006800FC" w:rsidRPr="0090764A">
        <w:rPr>
          <w:rFonts w:ascii="Bookman Old Style" w:hAnsi="Bookman Old Style"/>
          <w:lang w:val="it-IT"/>
        </w:rPr>
        <w:t>a</w:t>
      </w:r>
      <w:r w:rsidRPr="0090764A">
        <w:rPr>
          <w:rFonts w:ascii="Bookman Old Style" w:hAnsi="Bookman Old Style"/>
          <w:lang w:val="it-IT"/>
        </w:rPr>
        <w:t xml:space="preserve"> </w:t>
      </w:r>
      <w:r w:rsidR="008406C3" w:rsidRPr="0090764A">
        <w:rPr>
          <w:rFonts w:ascii="Bookman Old Style" w:hAnsi="Bookman Old Style"/>
          <w:lang w:val="it-IT"/>
        </w:rPr>
        <w:t>i</w:t>
      </w:r>
      <w:r w:rsidRPr="0090764A">
        <w:rPr>
          <w:rFonts w:ascii="Bookman Old Style" w:hAnsi="Bookman Old Style"/>
          <w:lang w:val="it-IT"/>
        </w:rPr>
        <w:t>ntre</w:t>
      </w:r>
      <w:r w:rsidR="00FC42BE" w:rsidRPr="0090764A">
        <w:rPr>
          <w:rFonts w:ascii="Bookman Old Style" w:hAnsi="Bookman Old Style"/>
          <w:lang w:val="it-IT"/>
        </w:rPr>
        <w:t>t</w:t>
      </w:r>
      <w:r w:rsidR="006800FC" w:rsidRPr="0090764A">
        <w:rPr>
          <w:rFonts w:ascii="Bookman Old Style" w:hAnsi="Bookman Old Style"/>
          <w:lang w:val="it-IT"/>
        </w:rPr>
        <w:t xml:space="preserve">ine si se va </w:t>
      </w:r>
      <w:r w:rsidRPr="0090764A">
        <w:rPr>
          <w:rFonts w:ascii="Bookman Old Style" w:hAnsi="Bookman Old Style"/>
          <w:lang w:val="it-IT"/>
        </w:rPr>
        <w:t>exploata in perfecta stare de func</w:t>
      </w:r>
      <w:r w:rsidR="00FC42BE" w:rsidRPr="0090764A">
        <w:rPr>
          <w:rFonts w:ascii="Bookman Old Style" w:hAnsi="Bookman Old Style"/>
          <w:lang w:val="it-IT"/>
        </w:rPr>
        <w:t>t</w:t>
      </w:r>
      <w:r w:rsidRPr="0090764A">
        <w:rPr>
          <w:rFonts w:ascii="Bookman Old Style" w:hAnsi="Bookman Old Style"/>
          <w:lang w:val="it-IT"/>
        </w:rPr>
        <w:t xml:space="preserve">ionare sistemul de colectare a </w:t>
      </w:r>
      <w:r w:rsidR="00644DE6" w:rsidRPr="0090764A">
        <w:rPr>
          <w:rFonts w:ascii="Bookman Old Style" w:hAnsi="Bookman Old Style"/>
          <w:lang w:val="it-IT"/>
        </w:rPr>
        <w:t>ap</w:t>
      </w:r>
      <w:r w:rsidR="006800FC" w:rsidRPr="0090764A">
        <w:rPr>
          <w:rFonts w:ascii="Bookman Old Style" w:hAnsi="Bookman Old Style"/>
          <w:lang w:val="it-IT"/>
        </w:rPr>
        <w:t>ei</w:t>
      </w:r>
      <w:r w:rsidR="00644DE6" w:rsidRPr="0090764A">
        <w:rPr>
          <w:rFonts w:ascii="Bookman Old Style" w:hAnsi="Bookman Old Style"/>
          <w:lang w:val="it-IT"/>
        </w:rPr>
        <w:t xml:space="preserve"> uzat</w:t>
      </w:r>
      <w:r w:rsidR="006800FC" w:rsidRPr="0090764A">
        <w:rPr>
          <w:rFonts w:ascii="Bookman Old Style" w:hAnsi="Bookman Old Style"/>
          <w:lang w:val="it-IT"/>
        </w:rPr>
        <w:t>e</w:t>
      </w:r>
      <w:r w:rsidRPr="0090764A">
        <w:rPr>
          <w:rFonts w:ascii="Bookman Old Style" w:hAnsi="Bookman Old Style"/>
          <w:lang w:val="it-IT"/>
        </w:rPr>
        <w:t xml:space="preserve"> si se va asigura cur</w:t>
      </w:r>
      <w:r w:rsidR="00FC42BE" w:rsidRPr="0090764A">
        <w:rPr>
          <w:rFonts w:ascii="Bookman Old Style" w:hAnsi="Bookman Old Style"/>
          <w:lang w:val="it-IT"/>
        </w:rPr>
        <w:t>at</w:t>
      </w:r>
      <w:r w:rsidRPr="0090764A">
        <w:rPr>
          <w:rFonts w:ascii="Bookman Old Style" w:hAnsi="Bookman Old Style"/>
          <w:lang w:val="it-IT"/>
        </w:rPr>
        <w:t>irea periodica a acestuia ;</w:t>
      </w:r>
    </w:p>
    <w:p w14:paraId="6A3CFC8C" w14:textId="77777777" w:rsidR="00502308" w:rsidRPr="005A05A7" w:rsidRDefault="00502308" w:rsidP="00F87658">
      <w:pPr>
        <w:spacing w:after="0" w:line="360" w:lineRule="auto"/>
        <w:jc w:val="both"/>
        <w:rPr>
          <w:rFonts w:ascii="Bookman Old Style" w:hAnsi="Bookman Old Style"/>
          <w:color w:val="0000FF"/>
          <w:lang w:val="it-IT"/>
        </w:rPr>
      </w:pPr>
      <w:r w:rsidRPr="0090764A">
        <w:rPr>
          <w:rFonts w:ascii="Bookman Old Style" w:hAnsi="Bookman Old Style"/>
          <w:lang w:val="it-IT"/>
        </w:rPr>
        <w:t xml:space="preserve">● </w:t>
      </w:r>
      <w:r w:rsidRPr="005A05A7">
        <w:rPr>
          <w:rFonts w:ascii="Bookman Old Style" w:hAnsi="Bookman Old Style"/>
          <w:lang w:val="it-IT"/>
        </w:rPr>
        <w:t>Respectarea  criteriilor si procedurile preliminare de acceptare a de</w:t>
      </w:r>
      <w:r w:rsidR="008406C3" w:rsidRPr="005A05A7">
        <w:rPr>
          <w:rFonts w:ascii="Bookman Old Style" w:hAnsi="Bookman Old Style"/>
          <w:lang w:val="it-IT"/>
        </w:rPr>
        <w:t>s</w:t>
      </w:r>
      <w:r w:rsidRPr="005A05A7">
        <w:rPr>
          <w:rFonts w:ascii="Bookman Old Style" w:hAnsi="Bookman Old Style"/>
          <w:lang w:val="it-IT"/>
        </w:rPr>
        <w:t>eurilor la depozitare</w:t>
      </w:r>
      <w:r w:rsidR="008D4FBD" w:rsidRPr="005A05A7">
        <w:rPr>
          <w:rFonts w:ascii="Bookman Old Style" w:hAnsi="Bookman Old Style"/>
          <w:lang w:val="it-IT"/>
        </w:rPr>
        <w:t>, precum si procedurile de acceptare a deseurilor la depozitare, prevazute in prezenta autorizatie la cap. 11, punctul 11.3</w:t>
      </w:r>
      <w:r w:rsidRPr="005A05A7">
        <w:rPr>
          <w:rFonts w:ascii="Bookman Old Style" w:hAnsi="Bookman Old Style"/>
          <w:lang w:val="it-IT"/>
        </w:rPr>
        <w:t>;</w:t>
      </w:r>
    </w:p>
    <w:p w14:paraId="40B17E12"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Desemnarea unei  persoane responsabile cu mediul care va fi in orice moment disponibila pe amplasament;</w:t>
      </w:r>
    </w:p>
    <w:p w14:paraId="743E5200"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Stabilirea si men</w:t>
      </w:r>
      <w:r w:rsidR="00FC42BE" w:rsidRPr="00F87658">
        <w:rPr>
          <w:rFonts w:ascii="Bookman Old Style" w:hAnsi="Bookman Old Style"/>
          <w:lang w:val="it-IT"/>
        </w:rPr>
        <w:t>t</w:t>
      </w:r>
      <w:r w:rsidRPr="00F87658">
        <w:rPr>
          <w:rFonts w:ascii="Bookman Old Style" w:hAnsi="Bookman Old Style"/>
          <w:lang w:val="it-IT"/>
        </w:rPr>
        <w:t>inerea unui program pentru a asigura accesul publicului la informa</w:t>
      </w:r>
      <w:r w:rsidR="00FC42BE" w:rsidRPr="00F87658">
        <w:rPr>
          <w:rFonts w:ascii="Bookman Old Style" w:hAnsi="Bookman Old Style"/>
          <w:lang w:val="it-IT"/>
        </w:rPr>
        <w:t>t</w:t>
      </w:r>
      <w:r w:rsidRPr="00F87658">
        <w:rPr>
          <w:rFonts w:ascii="Bookman Old Style" w:hAnsi="Bookman Old Style"/>
          <w:lang w:val="it-IT"/>
        </w:rPr>
        <w:t>iile privind performantele de mediu ale titularului;</w:t>
      </w:r>
    </w:p>
    <w:p w14:paraId="15DCC58F" w14:textId="77777777" w:rsidR="00502308" w:rsidRPr="00F87658" w:rsidRDefault="001B7CAC" w:rsidP="00F87658">
      <w:pPr>
        <w:spacing w:after="0" w:line="360" w:lineRule="auto"/>
        <w:jc w:val="both"/>
        <w:rPr>
          <w:rFonts w:ascii="Bookman Old Style" w:hAnsi="Bookman Old Style"/>
          <w:lang w:val="it-IT"/>
        </w:rPr>
      </w:pPr>
      <w:r w:rsidRPr="00F87658">
        <w:rPr>
          <w:rFonts w:ascii="Bookman Old Style" w:hAnsi="Bookman Old Style"/>
          <w:lang w:val="it-IT"/>
        </w:rPr>
        <w:t>● Depunerea la A</w:t>
      </w:r>
      <w:r w:rsidR="00520BF1" w:rsidRPr="00F87658">
        <w:rPr>
          <w:rFonts w:ascii="Bookman Old Style" w:hAnsi="Bookman Old Style"/>
          <w:lang w:val="it-IT"/>
        </w:rPr>
        <w:t>.P.M. Prahova</w:t>
      </w:r>
      <w:r w:rsidR="00502308" w:rsidRPr="00F87658">
        <w:rPr>
          <w:rFonts w:ascii="Bookman Old Style" w:hAnsi="Bookman Old Style"/>
          <w:lang w:val="it-IT"/>
        </w:rPr>
        <w:t xml:space="preserve"> un Raport Anual de Mediu pentru </w:t>
      </w:r>
      <w:r w:rsidR="008406C3" w:rsidRPr="00F87658">
        <w:rPr>
          <w:rFonts w:ascii="Bookman Old Style" w:hAnsi="Bookman Old Style"/>
          <w:lang w:val="it-IT"/>
        </w:rPr>
        <w:t>i</w:t>
      </w:r>
      <w:r w:rsidR="00502308" w:rsidRPr="00F87658">
        <w:rPr>
          <w:rFonts w:ascii="Bookman Old Style" w:hAnsi="Bookman Old Style"/>
          <w:lang w:val="it-IT"/>
        </w:rPr>
        <w:t>ntregul an calendaristic precedent. Conform Ordinului 757/2004 pentru aprobarea normativului tehnic privind depozitarea de</w:t>
      </w:r>
      <w:r w:rsidR="008406C3" w:rsidRPr="00F87658">
        <w:rPr>
          <w:rFonts w:ascii="Bookman Old Style" w:hAnsi="Bookman Old Style"/>
          <w:lang w:val="it-IT"/>
        </w:rPr>
        <w:t>s</w:t>
      </w:r>
      <w:r w:rsidR="00502308" w:rsidRPr="00F87658">
        <w:rPr>
          <w:rFonts w:ascii="Bookman Old Style" w:hAnsi="Bookman Old Style"/>
          <w:lang w:val="it-IT"/>
        </w:rPr>
        <w:t xml:space="preserve">eurilor cap. 4. </w:t>
      </w:r>
      <w:r w:rsidR="007B7296" w:rsidRPr="00F87658">
        <w:rPr>
          <w:rFonts w:ascii="Bookman Old Style" w:hAnsi="Bookman Old Style"/>
          <w:lang w:val="it-IT"/>
        </w:rPr>
        <w:t xml:space="preserve"> </w:t>
      </w:r>
      <w:r w:rsidR="00502308" w:rsidRPr="00F87658">
        <w:rPr>
          <w:rFonts w:ascii="Bookman Old Style" w:hAnsi="Bookman Old Style"/>
          <w:lang w:val="it-IT"/>
        </w:rPr>
        <w:t>Raportul anual de mediu trebuie s</w:t>
      </w:r>
      <w:r w:rsidR="00FC42BE" w:rsidRPr="00F87658">
        <w:rPr>
          <w:rFonts w:ascii="Bookman Old Style" w:hAnsi="Bookman Old Style"/>
          <w:lang w:val="it-IT"/>
        </w:rPr>
        <w:t>a</w:t>
      </w:r>
      <w:r w:rsidR="00502308" w:rsidRPr="00F87658">
        <w:rPr>
          <w:rFonts w:ascii="Bookman Old Style" w:hAnsi="Bookman Old Style"/>
          <w:lang w:val="it-IT"/>
        </w:rPr>
        <w:t xml:space="preserve"> cuprind</w:t>
      </w:r>
      <w:r w:rsidR="00FC42BE" w:rsidRPr="00F87658">
        <w:rPr>
          <w:rFonts w:ascii="Bookman Old Style" w:hAnsi="Bookman Old Style"/>
          <w:lang w:val="it-IT"/>
        </w:rPr>
        <w:t>a</w:t>
      </w:r>
      <w:r w:rsidR="00502308" w:rsidRPr="00F87658">
        <w:rPr>
          <w:rFonts w:ascii="Bookman Old Style" w:hAnsi="Bookman Old Style"/>
          <w:lang w:val="it-IT"/>
        </w:rPr>
        <w:t xml:space="preserve"> cel pu</w:t>
      </w:r>
      <w:r w:rsidR="00FC42BE" w:rsidRPr="00F87658">
        <w:rPr>
          <w:rFonts w:ascii="Bookman Old Style" w:hAnsi="Bookman Old Style"/>
          <w:lang w:val="it-IT"/>
        </w:rPr>
        <w:t>t</w:t>
      </w:r>
      <w:r w:rsidR="00502308" w:rsidRPr="00F87658">
        <w:rPr>
          <w:rFonts w:ascii="Bookman Old Style" w:hAnsi="Bookman Old Style"/>
          <w:lang w:val="it-IT"/>
        </w:rPr>
        <w:t>in urm</w:t>
      </w:r>
      <w:r w:rsidR="00FC42BE" w:rsidRPr="00F87658">
        <w:rPr>
          <w:rFonts w:ascii="Bookman Old Style" w:hAnsi="Bookman Old Style"/>
          <w:lang w:val="it-IT"/>
        </w:rPr>
        <w:t>a</w:t>
      </w:r>
      <w:r w:rsidR="00502308" w:rsidRPr="00F87658">
        <w:rPr>
          <w:rFonts w:ascii="Bookman Old Style" w:hAnsi="Bookman Old Style"/>
          <w:lang w:val="it-IT"/>
        </w:rPr>
        <w:t>toarele informa</w:t>
      </w:r>
      <w:r w:rsidR="00FC42BE" w:rsidRPr="00F87658">
        <w:rPr>
          <w:rFonts w:ascii="Bookman Old Style" w:hAnsi="Bookman Old Style"/>
          <w:lang w:val="it-IT"/>
        </w:rPr>
        <w:t>t</w:t>
      </w:r>
      <w:r w:rsidR="00502308" w:rsidRPr="00F87658">
        <w:rPr>
          <w:rFonts w:ascii="Bookman Old Style" w:hAnsi="Bookman Old Style"/>
          <w:lang w:val="it-IT"/>
        </w:rPr>
        <w:t>ii:</w:t>
      </w:r>
    </w:p>
    <w:p w14:paraId="5193C6A8" w14:textId="77777777" w:rsidR="00502308" w:rsidRPr="00F87658" w:rsidRDefault="00502308" w:rsidP="00F87658">
      <w:pPr>
        <w:numPr>
          <w:ilvl w:val="0"/>
          <w:numId w:val="28"/>
        </w:numPr>
        <w:tabs>
          <w:tab w:val="num" w:pos="990"/>
        </w:tabs>
        <w:spacing w:after="0" w:line="360" w:lineRule="auto"/>
        <w:ind w:left="990" w:hanging="110"/>
        <w:jc w:val="both"/>
        <w:rPr>
          <w:rFonts w:ascii="Bookman Old Style" w:hAnsi="Bookman Old Style"/>
          <w:lang w:val="it-IT"/>
        </w:rPr>
      </w:pPr>
      <w:r w:rsidRPr="00F87658">
        <w:rPr>
          <w:rFonts w:ascii="Bookman Old Style" w:hAnsi="Bookman Old Style"/>
          <w:lang w:val="it-IT"/>
        </w:rPr>
        <w:t xml:space="preserve"> date despre de</w:t>
      </w:r>
      <w:r w:rsidR="008406C3" w:rsidRPr="00F87658">
        <w:rPr>
          <w:rFonts w:ascii="Bookman Old Style" w:hAnsi="Bookman Old Style"/>
          <w:lang w:val="it-IT"/>
        </w:rPr>
        <w:t>s</w:t>
      </w:r>
      <w:r w:rsidRPr="00F87658">
        <w:rPr>
          <w:rFonts w:ascii="Bookman Old Style" w:hAnsi="Bookman Old Style"/>
          <w:lang w:val="it-IT"/>
        </w:rPr>
        <w:t>eurile preluate (determinarea greut</w:t>
      </w:r>
      <w:r w:rsidR="00FC42BE" w:rsidRPr="00F87658">
        <w:rPr>
          <w:rFonts w:ascii="Bookman Old Style" w:hAnsi="Bookman Old Style"/>
          <w:lang w:val="it-IT"/>
        </w:rPr>
        <w:t>at</w:t>
      </w:r>
      <w:r w:rsidRPr="00F87658">
        <w:rPr>
          <w:rFonts w:ascii="Bookman Old Style" w:hAnsi="Bookman Old Style"/>
          <w:lang w:val="it-IT"/>
        </w:rPr>
        <w:t>ii, stabilirea tipului de de</w:t>
      </w:r>
      <w:r w:rsidR="008406C3" w:rsidRPr="00F87658">
        <w:rPr>
          <w:rFonts w:ascii="Bookman Old Style" w:hAnsi="Bookman Old Style"/>
          <w:lang w:val="it-IT"/>
        </w:rPr>
        <w:t>s</w:t>
      </w:r>
      <w:r w:rsidR="00CE405B">
        <w:rPr>
          <w:rFonts w:ascii="Bookman Old Style" w:hAnsi="Bookman Old Style"/>
          <w:lang w:val="it-IT"/>
        </w:rPr>
        <w:t xml:space="preserve">euri inclusiv </w:t>
      </w:r>
      <w:r w:rsidRPr="00F87658">
        <w:rPr>
          <w:rFonts w:ascii="Bookman Old Style" w:hAnsi="Bookman Old Style"/>
          <w:lang w:val="it-IT"/>
        </w:rPr>
        <w:t>codul de</w:t>
      </w:r>
      <w:r w:rsidR="008406C3" w:rsidRPr="00F87658">
        <w:rPr>
          <w:rFonts w:ascii="Bookman Old Style" w:hAnsi="Bookman Old Style"/>
          <w:lang w:val="it-IT"/>
        </w:rPr>
        <w:t>s</w:t>
      </w:r>
      <w:r w:rsidRPr="00F87658">
        <w:rPr>
          <w:rFonts w:ascii="Bookman Old Style" w:hAnsi="Bookman Old Style"/>
          <w:lang w:val="it-IT"/>
        </w:rPr>
        <w:t xml:space="preserve">eurilor, rezultatele controalelor vizuale </w:t>
      </w:r>
      <w:r w:rsidR="008406C3" w:rsidRPr="00F87658">
        <w:rPr>
          <w:rFonts w:ascii="Bookman Old Style" w:hAnsi="Bookman Old Style"/>
          <w:lang w:val="it-IT"/>
        </w:rPr>
        <w:t>s</w:t>
      </w:r>
      <w:r w:rsidRPr="00F87658">
        <w:rPr>
          <w:rFonts w:ascii="Bookman Old Style" w:hAnsi="Bookman Old Style"/>
          <w:lang w:val="it-IT"/>
        </w:rPr>
        <w:t>i ale analizelor efectuate);</w:t>
      </w:r>
    </w:p>
    <w:p w14:paraId="2D38EE5A" w14:textId="77777777" w:rsidR="00502308" w:rsidRPr="00F87658" w:rsidRDefault="00502308" w:rsidP="00F87658">
      <w:pPr>
        <w:numPr>
          <w:ilvl w:val="0"/>
          <w:numId w:val="28"/>
        </w:numPr>
        <w:tabs>
          <w:tab w:val="num" w:pos="990"/>
        </w:tabs>
        <w:spacing w:after="0" w:line="360" w:lineRule="auto"/>
        <w:ind w:left="0" w:firstLine="880"/>
        <w:jc w:val="both"/>
        <w:rPr>
          <w:rFonts w:ascii="Bookman Old Style" w:hAnsi="Bookman Old Style"/>
          <w:lang w:val="pt-BR"/>
        </w:rPr>
      </w:pPr>
      <w:r w:rsidRPr="00F87658">
        <w:rPr>
          <w:rFonts w:ascii="Bookman Old Style" w:hAnsi="Bookman Old Style"/>
          <w:lang w:val="it-IT"/>
        </w:rPr>
        <w:t xml:space="preserve"> </w:t>
      </w:r>
      <w:r w:rsidRPr="00F87658">
        <w:rPr>
          <w:rFonts w:ascii="Bookman Old Style" w:hAnsi="Bookman Old Style"/>
          <w:lang w:val="pt-BR"/>
        </w:rPr>
        <w:t xml:space="preserve">formularul de </w:t>
      </w:r>
      <w:r w:rsidR="008406C3" w:rsidRPr="00F87658">
        <w:rPr>
          <w:rFonts w:ascii="Bookman Old Style" w:hAnsi="Bookman Old Style"/>
          <w:lang w:val="pt-BR"/>
        </w:rPr>
        <w:t>i</w:t>
      </w:r>
      <w:r w:rsidRPr="00F87658">
        <w:rPr>
          <w:rFonts w:ascii="Bookman Old Style" w:hAnsi="Bookman Old Style"/>
          <w:lang w:val="pt-BR"/>
        </w:rPr>
        <w:t>nregistrare(confirmarea de primire) pentru recep</w:t>
      </w:r>
      <w:r w:rsidR="00FC42BE" w:rsidRPr="00F87658">
        <w:rPr>
          <w:rFonts w:ascii="Bookman Old Style" w:hAnsi="Bookman Old Style"/>
          <w:lang w:val="pt-BR"/>
        </w:rPr>
        <w:t>t</w:t>
      </w:r>
      <w:r w:rsidRPr="00F87658">
        <w:rPr>
          <w:rFonts w:ascii="Bookman Old Style" w:hAnsi="Bookman Old Style"/>
          <w:lang w:val="pt-BR"/>
        </w:rPr>
        <w:t>ia de</w:t>
      </w:r>
      <w:r w:rsidR="008406C3" w:rsidRPr="00F87658">
        <w:rPr>
          <w:rFonts w:ascii="Bookman Old Style" w:hAnsi="Bookman Old Style"/>
          <w:lang w:val="pt-BR"/>
        </w:rPr>
        <w:t>s</w:t>
      </w:r>
      <w:r w:rsidRPr="00F87658">
        <w:rPr>
          <w:rFonts w:ascii="Bookman Old Style" w:hAnsi="Bookman Old Style"/>
          <w:lang w:val="pt-BR"/>
        </w:rPr>
        <w:t>eurilor;</w:t>
      </w:r>
    </w:p>
    <w:p w14:paraId="7C1CCBEE" w14:textId="77777777" w:rsidR="00502308" w:rsidRPr="00F87658" w:rsidRDefault="00502308" w:rsidP="00F87658">
      <w:pPr>
        <w:numPr>
          <w:ilvl w:val="0"/>
          <w:numId w:val="28"/>
        </w:numPr>
        <w:tabs>
          <w:tab w:val="num" w:pos="990"/>
        </w:tabs>
        <w:spacing w:after="0" w:line="360" w:lineRule="auto"/>
        <w:ind w:left="0" w:firstLine="880"/>
        <w:jc w:val="both"/>
        <w:rPr>
          <w:rFonts w:ascii="Bookman Old Style" w:hAnsi="Bookman Old Style"/>
          <w:lang w:val="fr-FR"/>
        </w:rPr>
      </w:pPr>
      <w:r w:rsidRPr="00F87658">
        <w:rPr>
          <w:rFonts w:ascii="Bookman Old Style" w:hAnsi="Bookman Old Style"/>
          <w:lang w:val="pt-BR"/>
        </w:rPr>
        <w:t xml:space="preserve"> </w:t>
      </w:r>
      <w:r w:rsidRPr="00F87658">
        <w:rPr>
          <w:rFonts w:ascii="Bookman Old Style" w:hAnsi="Bookman Old Style"/>
          <w:lang w:val="fr-FR"/>
        </w:rPr>
        <w:t>cazurile de neacceptare a de</w:t>
      </w:r>
      <w:r w:rsidR="008406C3" w:rsidRPr="00F87658">
        <w:rPr>
          <w:rFonts w:ascii="Bookman Old Style" w:hAnsi="Bookman Old Style"/>
          <w:lang w:val="fr-FR"/>
        </w:rPr>
        <w:t>s</w:t>
      </w:r>
      <w:r w:rsidRPr="00F87658">
        <w:rPr>
          <w:rFonts w:ascii="Bookman Old Style" w:hAnsi="Bookman Old Style"/>
          <w:lang w:val="fr-FR"/>
        </w:rPr>
        <w:t xml:space="preserve">eurilor la depozitare, inclusiv cauzele </w:t>
      </w:r>
      <w:r w:rsidR="008406C3" w:rsidRPr="00F87658">
        <w:rPr>
          <w:rFonts w:ascii="Bookman Old Style" w:hAnsi="Bookman Old Style"/>
          <w:lang w:val="fr-FR"/>
        </w:rPr>
        <w:t>s</w:t>
      </w:r>
      <w:r w:rsidRPr="00F87658">
        <w:rPr>
          <w:rFonts w:ascii="Bookman Old Style" w:hAnsi="Bookman Old Style"/>
          <w:lang w:val="fr-FR"/>
        </w:rPr>
        <w:t>i m</w:t>
      </w:r>
      <w:r w:rsidR="00FC42BE" w:rsidRPr="00F87658">
        <w:rPr>
          <w:rFonts w:ascii="Bookman Old Style" w:hAnsi="Bookman Old Style"/>
          <w:lang w:val="fr-FR"/>
        </w:rPr>
        <w:t>a</w:t>
      </w:r>
      <w:r w:rsidRPr="00F87658">
        <w:rPr>
          <w:rFonts w:ascii="Bookman Old Style" w:hAnsi="Bookman Old Style"/>
          <w:lang w:val="fr-FR"/>
        </w:rPr>
        <w:t xml:space="preserve">surile </w:t>
      </w:r>
      <w:r w:rsidR="008406C3" w:rsidRPr="00F87658">
        <w:rPr>
          <w:rFonts w:ascii="Bookman Old Style" w:hAnsi="Bookman Old Style"/>
          <w:lang w:val="fr-FR"/>
        </w:rPr>
        <w:t>i</w:t>
      </w:r>
      <w:r w:rsidRPr="00F87658">
        <w:rPr>
          <w:rFonts w:ascii="Bookman Old Style" w:hAnsi="Bookman Old Style"/>
          <w:lang w:val="fr-FR"/>
        </w:rPr>
        <w:t>ntreprinse;</w:t>
      </w:r>
    </w:p>
    <w:p w14:paraId="77C87679" w14:textId="77777777" w:rsidR="00502308" w:rsidRPr="00F87658" w:rsidRDefault="00502308" w:rsidP="00F87658">
      <w:pPr>
        <w:numPr>
          <w:ilvl w:val="0"/>
          <w:numId w:val="28"/>
        </w:numPr>
        <w:tabs>
          <w:tab w:val="num" w:pos="990"/>
        </w:tabs>
        <w:spacing w:after="0" w:line="360" w:lineRule="auto"/>
        <w:ind w:left="0" w:firstLine="880"/>
        <w:jc w:val="both"/>
        <w:rPr>
          <w:rFonts w:ascii="Bookman Old Style" w:hAnsi="Bookman Old Style"/>
          <w:lang w:val="pt-BR"/>
        </w:rPr>
      </w:pPr>
      <w:r w:rsidRPr="00F87658">
        <w:rPr>
          <w:rFonts w:ascii="Bookman Old Style" w:hAnsi="Bookman Old Style"/>
          <w:lang w:val="pt-BR"/>
        </w:rPr>
        <w:t xml:space="preserve"> rezultatele controalelor proprii </w:t>
      </w:r>
      <w:r w:rsidR="008406C3" w:rsidRPr="00F87658">
        <w:rPr>
          <w:rFonts w:ascii="Bookman Old Style" w:hAnsi="Bookman Old Style"/>
          <w:lang w:val="pt-BR"/>
        </w:rPr>
        <w:t>s</w:t>
      </w:r>
      <w:r w:rsidRPr="00F87658">
        <w:rPr>
          <w:rFonts w:ascii="Bookman Old Style" w:hAnsi="Bookman Old Style"/>
          <w:lang w:val="pt-BR"/>
        </w:rPr>
        <w:t>i a celor efectuate de autorit</w:t>
      </w:r>
      <w:r w:rsidR="00FC42BE" w:rsidRPr="00F87658">
        <w:rPr>
          <w:rFonts w:ascii="Bookman Old Style" w:hAnsi="Bookman Old Style"/>
          <w:lang w:val="pt-BR"/>
        </w:rPr>
        <w:t>at</w:t>
      </w:r>
      <w:r w:rsidRPr="00F87658">
        <w:rPr>
          <w:rFonts w:ascii="Bookman Old Style" w:hAnsi="Bookman Old Style"/>
          <w:lang w:val="pt-BR"/>
        </w:rPr>
        <w:t>i;</w:t>
      </w:r>
    </w:p>
    <w:p w14:paraId="6075FA77" w14:textId="77777777" w:rsidR="00502308" w:rsidRPr="00F87658" w:rsidRDefault="00502308" w:rsidP="00F87658">
      <w:pPr>
        <w:numPr>
          <w:ilvl w:val="0"/>
          <w:numId w:val="28"/>
        </w:numPr>
        <w:tabs>
          <w:tab w:val="num" w:pos="990"/>
        </w:tabs>
        <w:spacing w:after="0" w:line="360" w:lineRule="auto"/>
        <w:ind w:left="990" w:hanging="110"/>
        <w:jc w:val="both"/>
        <w:rPr>
          <w:rFonts w:ascii="Bookman Old Style" w:hAnsi="Bookman Old Style"/>
          <w:lang w:val="it-IT"/>
        </w:rPr>
      </w:pPr>
      <w:r w:rsidRPr="00F87658">
        <w:rPr>
          <w:rFonts w:ascii="Bookman Old Style" w:hAnsi="Bookman Old Style"/>
          <w:lang w:val="it-IT"/>
        </w:rPr>
        <w:t xml:space="preserve"> evenimente deosebite, </w:t>
      </w:r>
      <w:r w:rsidR="008406C3" w:rsidRPr="00F87658">
        <w:rPr>
          <w:rFonts w:ascii="Bookman Old Style" w:hAnsi="Bookman Old Style"/>
          <w:lang w:val="it-IT"/>
        </w:rPr>
        <w:t>i</w:t>
      </w:r>
      <w:r w:rsidRPr="00F87658">
        <w:rPr>
          <w:rFonts w:ascii="Bookman Old Style" w:hAnsi="Bookman Old Style"/>
          <w:lang w:val="it-IT"/>
        </w:rPr>
        <w:t>n special defec</w:t>
      </w:r>
      <w:r w:rsidR="00FC42BE" w:rsidRPr="00F87658">
        <w:rPr>
          <w:rFonts w:ascii="Bookman Old Style" w:hAnsi="Bookman Old Style"/>
          <w:lang w:val="it-IT"/>
        </w:rPr>
        <w:t>t</w:t>
      </w:r>
      <w:r w:rsidRPr="00F87658">
        <w:rPr>
          <w:rFonts w:ascii="Bookman Old Style" w:hAnsi="Bookman Old Style"/>
          <w:lang w:val="it-IT"/>
        </w:rPr>
        <w:t>iuni de func</w:t>
      </w:r>
      <w:r w:rsidR="00FC42BE" w:rsidRPr="00F87658">
        <w:rPr>
          <w:rFonts w:ascii="Bookman Old Style" w:hAnsi="Bookman Old Style"/>
          <w:lang w:val="it-IT"/>
        </w:rPr>
        <w:t>t</w:t>
      </w:r>
      <w:r w:rsidRPr="00F87658">
        <w:rPr>
          <w:rFonts w:ascii="Bookman Old Style" w:hAnsi="Bookman Old Style"/>
          <w:lang w:val="it-IT"/>
        </w:rPr>
        <w:t xml:space="preserve">ionare, inclusiv cauzele </w:t>
      </w:r>
      <w:r w:rsidR="008406C3" w:rsidRPr="00F87658">
        <w:rPr>
          <w:rFonts w:ascii="Bookman Old Style" w:hAnsi="Bookman Old Style"/>
          <w:lang w:val="it-IT"/>
        </w:rPr>
        <w:t>s</w:t>
      </w:r>
      <w:r w:rsidRPr="00F87658">
        <w:rPr>
          <w:rFonts w:ascii="Bookman Old Style" w:hAnsi="Bookman Old Style"/>
          <w:lang w:val="it-IT"/>
        </w:rPr>
        <w:t>i m</w:t>
      </w:r>
      <w:r w:rsidR="00FC42BE" w:rsidRPr="00F87658">
        <w:rPr>
          <w:rFonts w:ascii="Bookman Old Style" w:hAnsi="Bookman Old Style"/>
          <w:lang w:val="it-IT"/>
        </w:rPr>
        <w:t>a</w:t>
      </w:r>
      <w:r w:rsidRPr="00F87658">
        <w:rPr>
          <w:rFonts w:ascii="Bookman Old Style" w:hAnsi="Bookman Old Style"/>
          <w:lang w:val="it-IT"/>
        </w:rPr>
        <w:t xml:space="preserve">surile </w:t>
      </w:r>
      <w:r w:rsidR="008406C3" w:rsidRPr="00F87658">
        <w:rPr>
          <w:rFonts w:ascii="Bookman Old Style" w:hAnsi="Bookman Old Style"/>
          <w:lang w:val="it-IT"/>
        </w:rPr>
        <w:t>i</w:t>
      </w:r>
      <w:r w:rsidRPr="00F87658">
        <w:rPr>
          <w:rFonts w:ascii="Bookman Old Style" w:hAnsi="Bookman Old Style"/>
          <w:lang w:val="it-IT"/>
        </w:rPr>
        <w:t>ntreprinse;</w:t>
      </w:r>
    </w:p>
    <w:p w14:paraId="29168079" w14:textId="77777777" w:rsidR="00502308" w:rsidRPr="00F87658" w:rsidRDefault="00502308" w:rsidP="00F87658">
      <w:pPr>
        <w:numPr>
          <w:ilvl w:val="0"/>
          <w:numId w:val="28"/>
        </w:numPr>
        <w:tabs>
          <w:tab w:val="num" w:pos="990"/>
        </w:tabs>
        <w:spacing w:after="0" w:line="360" w:lineRule="auto"/>
        <w:ind w:left="0" w:firstLine="880"/>
        <w:jc w:val="both"/>
        <w:rPr>
          <w:rFonts w:ascii="Bookman Old Style" w:hAnsi="Bookman Old Style"/>
          <w:lang w:val="fr-FR"/>
        </w:rPr>
      </w:pPr>
      <w:r w:rsidRPr="00F87658">
        <w:rPr>
          <w:rFonts w:ascii="Bookman Old Style" w:hAnsi="Bookman Old Style"/>
          <w:lang w:val="it-IT"/>
        </w:rPr>
        <w:t xml:space="preserve"> </w:t>
      </w:r>
      <w:r w:rsidRPr="00F87658">
        <w:rPr>
          <w:rFonts w:ascii="Bookman Old Style" w:hAnsi="Bookman Old Style"/>
          <w:lang w:val="fr-FR"/>
        </w:rPr>
        <w:t>programul de func</w:t>
      </w:r>
      <w:r w:rsidR="00FC42BE" w:rsidRPr="00F87658">
        <w:rPr>
          <w:rFonts w:ascii="Bookman Old Style" w:hAnsi="Bookman Old Style"/>
          <w:lang w:val="fr-FR"/>
        </w:rPr>
        <w:t>t</w:t>
      </w:r>
      <w:r w:rsidRPr="00F87658">
        <w:rPr>
          <w:rFonts w:ascii="Bookman Old Style" w:hAnsi="Bookman Old Style"/>
          <w:lang w:val="fr-FR"/>
        </w:rPr>
        <w:t>ionare al depozitului;</w:t>
      </w:r>
    </w:p>
    <w:p w14:paraId="5F4B623E" w14:textId="77777777" w:rsidR="00502308" w:rsidRPr="00F87658" w:rsidRDefault="00502308" w:rsidP="00F87658">
      <w:pPr>
        <w:numPr>
          <w:ilvl w:val="0"/>
          <w:numId w:val="28"/>
        </w:numPr>
        <w:tabs>
          <w:tab w:val="num" w:pos="990"/>
        </w:tabs>
        <w:spacing w:after="0" w:line="360" w:lineRule="auto"/>
        <w:ind w:left="0" w:firstLine="880"/>
        <w:jc w:val="both"/>
        <w:rPr>
          <w:rFonts w:ascii="Bookman Old Style" w:hAnsi="Bookman Old Style"/>
        </w:rPr>
      </w:pPr>
      <w:r w:rsidRPr="00F87658">
        <w:rPr>
          <w:rFonts w:ascii="Bookman Old Style" w:hAnsi="Bookman Old Style"/>
          <w:lang w:val="fr-FR"/>
        </w:rPr>
        <w:t xml:space="preserve"> </w:t>
      </w:r>
      <w:r w:rsidRPr="00F87658">
        <w:rPr>
          <w:rFonts w:ascii="Bookman Old Style" w:hAnsi="Bookman Old Style"/>
        </w:rPr>
        <w:t>rezultatele programului de monitorizare;</w:t>
      </w:r>
    </w:p>
    <w:p w14:paraId="6A04DEE1" w14:textId="77777777" w:rsidR="00BF5222" w:rsidRDefault="00502308" w:rsidP="00F87658">
      <w:pPr>
        <w:spacing w:after="0" w:line="360" w:lineRule="auto"/>
        <w:jc w:val="both"/>
        <w:rPr>
          <w:rFonts w:ascii="Bookman Old Style" w:hAnsi="Bookman Old Style"/>
        </w:rPr>
      </w:pPr>
      <w:r w:rsidRPr="00F608B5">
        <w:rPr>
          <w:rFonts w:ascii="Bookman Old Style" w:hAnsi="Bookman Old Style"/>
        </w:rPr>
        <w:t xml:space="preserve">● Constituirea fondului pentru </w:t>
      </w:r>
      <w:r w:rsidR="008406C3" w:rsidRPr="00F608B5">
        <w:rPr>
          <w:rFonts w:ascii="Bookman Old Style" w:hAnsi="Bookman Old Style"/>
        </w:rPr>
        <w:t>i</w:t>
      </w:r>
      <w:r w:rsidRPr="00F608B5">
        <w:rPr>
          <w:rFonts w:ascii="Bookman Old Style" w:hAnsi="Bookman Old Style"/>
        </w:rPr>
        <w:t>nchiderea depozitului de de</w:t>
      </w:r>
      <w:r w:rsidR="008406C3" w:rsidRPr="00F608B5">
        <w:rPr>
          <w:rFonts w:ascii="Bookman Old Style" w:hAnsi="Bookman Old Style"/>
        </w:rPr>
        <w:t>s</w:t>
      </w:r>
      <w:r w:rsidRPr="00F608B5">
        <w:rPr>
          <w:rFonts w:ascii="Bookman Old Style" w:hAnsi="Bookman Old Style"/>
        </w:rPr>
        <w:t>euri este obliga</w:t>
      </w:r>
      <w:r w:rsidR="00FC42BE" w:rsidRPr="00F608B5">
        <w:rPr>
          <w:rFonts w:ascii="Bookman Old Style" w:hAnsi="Bookman Old Style"/>
        </w:rPr>
        <w:t>t</w:t>
      </w:r>
      <w:r w:rsidRPr="00F608B5">
        <w:rPr>
          <w:rFonts w:ascii="Bookman Old Style" w:hAnsi="Bookman Old Style"/>
        </w:rPr>
        <w:t>ia operatorului depozitului</w:t>
      </w:r>
      <w:r w:rsidR="00BF5222" w:rsidRPr="00F608B5">
        <w:rPr>
          <w:rFonts w:ascii="Bookman Old Style" w:hAnsi="Bookman Old Style"/>
        </w:rPr>
        <w:t>,</w:t>
      </w:r>
      <w:r w:rsidR="00EE3692">
        <w:rPr>
          <w:rFonts w:ascii="Bookman Old Style" w:hAnsi="Bookman Old Style"/>
        </w:rPr>
        <w:t xml:space="preserve"> </w:t>
      </w:r>
      <w:r w:rsidR="00BF5222" w:rsidRPr="00F608B5">
        <w:rPr>
          <w:rFonts w:ascii="Bookman Old Style" w:hAnsi="Bookman Old Style"/>
        </w:rPr>
        <w:t>iar acesta se va utiliza exclusiv pentru finantarea lucrarilor de inchidere intermediara/finala si monitorizare post inchidere a depozitului.</w:t>
      </w:r>
    </w:p>
    <w:p w14:paraId="57E74F54" w14:textId="77777777" w:rsidR="007E31F2" w:rsidRPr="007E31F2" w:rsidRDefault="00D27FC7" w:rsidP="007E31F2">
      <w:pPr>
        <w:spacing w:after="0" w:line="360" w:lineRule="auto"/>
        <w:jc w:val="both"/>
        <w:rPr>
          <w:rFonts w:ascii="Bookman Old Style" w:hAnsi="Bookman Old Style"/>
          <w:b/>
          <w:i/>
          <w:u w:val="single"/>
        </w:rPr>
      </w:pPr>
      <w:r w:rsidRPr="00F608B5">
        <w:rPr>
          <w:rFonts w:ascii="Bookman Old Style" w:hAnsi="Bookman Old Style"/>
        </w:rPr>
        <w:t>●</w:t>
      </w:r>
      <w:r>
        <w:rPr>
          <w:rFonts w:ascii="Bookman Old Style" w:hAnsi="Bookman Old Style"/>
        </w:rPr>
        <w:t xml:space="preserve"> </w:t>
      </w:r>
      <w:r w:rsidR="007E31F2" w:rsidRPr="007E31F2">
        <w:rPr>
          <w:rFonts w:ascii="Bookman Old Style" w:hAnsi="Bookman Old Style"/>
          <w:b/>
          <w:i/>
          <w:u w:val="single"/>
        </w:rPr>
        <w:t>Operatorul depozitului are obligatia sa execute, la epuizarea capacitatii de depozitare in celulele 1 si 2, lucrarile de inchidere ale acest</w:t>
      </w:r>
      <w:r w:rsidR="004157EE">
        <w:rPr>
          <w:rFonts w:ascii="Bookman Old Style" w:hAnsi="Bookman Old Style"/>
          <w:b/>
          <w:i/>
          <w:u w:val="single"/>
        </w:rPr>
        <w:t>ora</w:t>
      </w:r>
      <w:r w:rsidR="007E31F2" w:rsidRPr="007E31F2">
        <w:rPr>
          <w:rFonts w:ascii="Bookman Old Style" w:hAnsi="Bookman Old Style"/>
          <w:b/>
          <w:i/>
          <w:u w:val="single"/>
        </w:rPr>
        <w:t>,</w:t>
      </w:r>
      <w:r w:rsidR="007E31F2">
        <w:rPr>
          <w:rFonts w:ascii="Bookman Old Style" w:hAnsi="Bookman Old Style"/>
          <w:b/>
          <w:i/>
          <w:u w:val="single"/>
        </w:rPr>
        <w:t xml:space="preserve"> </w:t>
      </w:r>
      <w:r w:rsidR="007E31F2" w:rsidRPr="007E31F2">
        <w:rPr>
          <w:rFonts w:ascii="Bookman Old Style" w:hAnsi="Bookman Old Style"/>
          <w:b/>
          <w:i/>
          <w:u w:val="single"/>
        </w:rPr>
        <w:t>conform prevederilor legale in vigoare.</w:t>
      </w:r>
    </w:p>
    <w:p w14:paraId="5FDB3171" w14:textId="77777777" w:rsidR="00502308" w:rsidRPr="00F608B5" w:rsidRDefault="00331270" w:rsidP="00F87658">
      <w:pPr>
        <w:spacing w:after="0" w:line="360" w:lineRule="auto"/>
        <w:jc w:val="both"/>
        <w:rPr>
          <w:rFonts w:ascii="Bookman Old Style" w:hAnsi="Bookman Old Style"/>
          <w:lang w:val="it-IT"/>
        </w:rPr>
      </w:pPr>
      <w:r w:rsidRPr="00F608B5">
        <w:rPr>
          <w:rFonts w:ascii="Bookman Old Style" w:hAnsi="Bookman Old Style"/>
        </w:rPr>
        <w:t xml:space="preserve"> </w:t>
      </w:r>
      <w:r w:rsidR="00502308" w:rsidRPr="00F608B5">
        <w:rPr>
          <w:rFonts w:ascii="Bookman Old Style" w:hAnsi="Bookman Old Style"/>
          <w:lang w:val="it-IT"/>
        </w:rPr>
        <w:t xml:space="preserve">● Operatorul depozitului este responsabil de </w:t>
      </w:r>
      <w:r w:rsidR="008406C3" w:rsidRPr="00F608B5">
        <w:rPr>
          <w:rFonts w:ascii="Bookman Old Style" w:hAnsi="Bookman Old Style"/>
          <w:lang w:val="it-IT"/>
        </w:rPr>
        <w:t>i</w:t>
      </w:r>
      <w:r w:rsidR="00502308" w:rsidRPr="00F608B5">
        <w:rPr>
          <w:rFonts w:ascii="Bookman Old Style" w:hAnsi="Bookman Old Style"/>
          <w:lang w:val="it-IT"/>
        </w:rPr>
        <w:t>ntre</w:t>
      </w:r>
      <w:r w:rsidR="00FC42BE" w:rsidRPr="00F608B5">
        <w:rPr>
          <w:rFonts w:ascii="Bookman Old Style" w:hAnsi="Bookman Old Style"/>
          <w:lang w:val="it-IT"/>
        </w:rPr>
        <w:t>t</w:t>
      </w:r>
      <w:r w:rsidR="00502308" w:rsidRPr="00F608B5">
        <w:rPr>
          <w:rFonts w:ascii="Bookman Old Style" w:hAnsi="Bookman Old Style"/>
          <w:lang w:val="it-IT"/>
        </w:rPr>
        <w:t>inerea, supravegherea, monitorizarea si controlul post-</w:t>
      </w:r>
      <w:r w:rsidR="008406C3" w:rsidRPr="00F608B5">
        <w:rPr>
          <w:rFonts w:ascii="Bookman Old Style" w:hAnsi="Bookman Old Style"/>
          <w:lang w:val="it-IT"/>
        </w:rPr>
        <w:t>i</w:t>
      </w:r>
      <w:r w:rsidR="00502308" w:rsidRPr="00F608B5">
        <w:rPr>
          <w:rFonts w:ascii="Bookman Old Style" w:hAnsi="Bookman Old Style"/>
          <w:lang w:val="it-IT"/>
        </w:rPr>
        <w:t>nchidere al depozitului, perioada de monitorizare post-</w:t>
      </w:r>
      <w:r w:rsidR="008406C3" w:rsidRPr="00F608B5">
        <w:rPr>
          <w:rFonts w:ascii="Bookman Old Style" w:hAnsi="Bookman Old Style"/>
          <w:lang w:val="it-IT"/>
        </w:rPr>
        <w:t>i</w:t>
      </w:r>
      <w:r w:rsidR="00502308" w:rsidRPr="00F608B5">
        <w:rPr>
          <w:rFonts w:ascii="Bookman Old Style" w:hAnsi="Bookman Old Style"/>
          <w:lang w:val="it-IT"/>
        </w:rPr>
        <w:t xml:space="preserve">nchidere este de </w:t>
      </w:r>
      <w:r w:rsidR="00502308" w:rsidRPr="00F608B5">
        <w:rPr>
          <w:rFonts w:ascii="Bookman Old Style" w:hAnsi="Bookman Old Style"/>
          <w:lang w:val="it-IT"/>
        </w:rPr>
        <w:lastRenderedPageBreak/>
        <w:t>minimum 30 de ani si poate fi prelungita daca prin programul de monitorizare post</w:t>
      </w:r>
      <w:r w:rsidR="008406C3" w:rsidRPr="00F608B5">
        <w:rPr>
          <w:rFonts w:ascii="Bookman Old Style" w:hAnsi="Bookman Old Style"/>
          <w:lang w:val="it-IT"/>
        </w:rPr>
        <w:t>i</w:t>
      </w:r>
      <w:r w:rsidR="00502308" w:rsidRPr="00F608B5">
        <w:rPr>
          <w:rFonts w:ascii="Bookman Old Style" w:hAnsi="Bookman Old Style"/>
          <w:lang w:val="it-IT"/>
        </w:rPr>
        <w:t>nchidere se constat</w:t>
      </w:r>
      <w:r w:rsidR="00FC42BE" w:rsidRPr="00F608B5">
        <w:rPr>
          <w:rFonts w:ascii="Bookman Old Style" w:hAnsi="Bookman Old Style"/>
          <w:lang w:val="it-IT"/>
        </w:rPr>
        <w:t>a</w:t>
      </w:r>
      <w:r w:rsidR="00502308" w:rsidRPr="00F608B5">
        <w:rPr>
          <w:rFonts w:ascii="Bookman Old Style" w:hAnsi="Bookman Old Style"/>
          <w:lang w:val="it-IT"/>
        </w:rPr>
        <w:t xml:space="preserve"> c</w:t>
      </w:r>
      <w:r w:rsidR="00FC42BE" w:rsidRPr="00F608B5">
        <w:rPr>
          <w:rFonts w:ascii="Bookman Old Style" w:hAnsi="Bookman Old Style"/>
          <w:lang w:val="it-IT"/>
        </w:rPr>
        <w:t>a</w:t>
      </w:r>
      <w:r w:rsidR="00502308" w:rsidRPr="00F608B5">
        <w:rPr>
          <w:rFonts w:ascii="Bookman Old Style" w:hAnsi="Bookman Old Style"/>
          <w:lang w:val="it-IT"/>
        </w:rPr>
        <w:t xml:space="preserve"> depozitul nu este </w:t>
      </w:r>
      <w:r w:rsidR="008406C3" w:rsidRPr="00F608B5">
        <w:rPr>
          <w:rFonts w:ascii="Bookman Old Style" w:hAnsi="Bookman Old Style"/>
          <w:lang w:val="it-IT"/>
        </w:rPr>
        <w:t>i</w:t>
      </w:r>
      <w:r w:rsidR="00502308" w:rsidRPr="00F608B5">
        <w:rPr>
          <w:rFonts w:ascii="Bookman Old Style" w:hAnsi="Bookman Old Style"/>
          <w:lang w:val="it-IT"/>
        </w:rPr>
        <w:t>nc</w:t>
      </w:r>
      <w:r w:rsidR="00FC42BE" w:rsidRPr="00F608B5">
        <w:rPr>
          <w:rFonts w:ascii="Bookman Old Style" w:hAnsi="Bookman Old Style"/>
          <w:lang w:val="it-IT"/>
        </w:rPr>
        <w:t>a</w:t>
      </w:r>
      <w:r w:rsidR="00502308" w:rsidRPr="00F608B5">
        <w:rPr>
          <w:rFonts w:ascii="Bookman Old Style" w:hAnsi="Bookman Old Style"/>
          <w:lang w:val="it-IT"/>
        </w:rPr>
        <w:t xml:space="preserve"> stabil si prezint</w:t>
      </w:r>
      <w:r w:rsidR="00FC42BE" w:rsidRPr="00F608B5">
        <w:rPr>
          <w:rFonts w:ascii="Bookman Old Style" w:hAnsi="Bookman Old Style"/>
          <w:lang w:val="it-IT"/>
        </w:rPr>
        <w:t>a</w:t>
      </w:r>
      <w:r w:rsidR="00502308" w:rsidRPr="00F608B5">
        <w:rPr>
          <w:rFonts w:ascii="Bookman Old Style" w:hAnsi="Bookman Old Style"/>
          <w:lang w:val="it-IT"/>
        </w:rPr>
        <w:t xml:space="preserve"> un risc poten</w:t>
      </w:r>
      <w:r w:rsidR="00FC42BE" w:rsidRPr="00F608B5">
        <w:rPr>
          <w:rFonts w:ascii="Bookman Old Style" w:hAnsi="Bookman Old Style"/>
          <w:lang w:val="it-IT"/>
        </w:rPr>
        <w:t>t</w:t>
      </w:r>
      <w:r w:rsidR="00502308" w:rsidRPr="00F608B5">
        <w:rPr>
          <w:rFonts w:ascii="Bookman Old Style" w:hAnsi="Bookman Old Style"/>
          <w:lang w:val="it-IT"/>
        </w:rPr>
        <w:t>ial pentru factorii de mediu;</w:t>
      </w:r>
    </w:p>
    <w:p w14:paraId="7704936A" w14:textId="77777777" w:rsidR="00924161" w:rsidRPr="00B02111" w:rsidRDefault="00F608B5" w:rsidP="00F87658">
      <w:pPr>
        <w:spacing w:after="0" w:line="360" w:lineRule="auto"/>
        <w:jc w:val="both"/>
        <w:rPr>
          <w:rFonts w:ascii="Bookman Old Style" w:hAnsi="Bookman Old Style"/>
        </w:rPr>
      </w:pPr>
      <w:r w:rsidRPr="00F608B5">
        <w:rPr>
          <w:rFonts w:ascii="Bookman Old Style" w:hAnsi="Bookman Old Style"/>
          <w:lang w:val="it-IT"/>
        </w:rPr>
        <w:t xml:space="preserve">● </w:t>
      </w:r>
      <w:r w:rsidR="00924161" w:rsidRPr="00F608B5">
        <w:rPr>
          <w:rFonts w:ascii="Bookman Old Style" w:hAnsi="Bookman Old Style"/>
        </w:rPr>
        <w:t>Conform Ordonantei nr 2 din 11.08.2021 privind depozitarea deseurilor art. 40</w:t>
      </w:r>
      <w:r w:rsidR="006800FC" w:rsidRPr="00F608B5">
        <w:rPr>
          <w:rFonts w:ascii="Bookman Old Style" w:hAnsi="Bookman Old Style"/>
        </w:rPr>
        <w:t xml:space="preserve"> </w:t>
      </w:r>
      <w:r w:rsidR="00BF5222" w:rsidRPr="00F608B5">
        <w:rPr>
          <w:rFonts w:ascii="Bookman Old Style" w:hAnsi="Bookman Old Style"/>
        </w:rPr>
        <w:t xml:space="preserve"> titularul/operatorul actualizeaza in termen de 6 luni de la data intrarii in vigoare a  ordonanatei ,</w:t>
      </w:r>
      <w:r w:rsidR="00924161" w:rsidRPr="00F608B5">
        <w:rPr>
          <w:rFonts w:ascii="Bookman Old Style" w:hAnsi="Bookman Old Style"/>
        </w:rPr>
        <w:t>proiectul tehnic de inchidere si monit</w:t>
      </w:r>
      <w:r w:rsidR="00BF5222" w:rsidRPr="00F608B5">
        <w:rPr>
          <w:rFonts w:ascii="Bookman Old Style" w:hAnsi="Bookman Old Style"/>
        </w:rPr>
        <w:t xml:space="preserve">orizare postinchidere </w:t>
      </w:r>
      <w:r w:rsidR="00924161" w:rsidRPr="00F608B5">
        <w:rPr>
          <w:rFonts w:ascii="Bookman Old Style" w:hAnsi="Bookman Old Style"/>
        </w:rPr>
        <w:t xml:space="preserve"> cu explicitarea/detalierea sumelor aferente fondului precizat la at.14 alin.1, inclusiv un grafic trimestrial privind completarea acestuia.</w:t>
      </w:r>
    </w:p>
    <w:p w14:paraId="059841C6"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Supravegherea si controlarea desc</w:t>
      </w:r>
      <w:r w:rsidR="00FC42BE" w:rsidRPr="00F87658">
        <w:rPr>
          <w:rFonts w:ascii="Bookman Old Style" w:hAnsi="Bookman Old Style"/>
          <w:lang w:val="it-IT"/>
        </w:rPr>
        <w:t>a</w:t>
      </w:r>
      <w:r w:rsidRPr="00F87658">
        <w:rPr>
          <w:rFonts w:ascii="Bookman Old Style" w:hAnsi="Bookman Old Style"/>
          <w:lang w:val="it-IT"/>
        </w:rPr>
        <w:t>rc</w:t>
      </w:r>
      <w:r w:rsidR="00FC42BE" w:rsidRPr="00F87658">
        <w:rPr>
          <w:rFonts w:ascii="Bookman Old Style" w:hAnsi="Bookman Old Style"/>
          <w:lang w:val="it-IT"/>
        </w:rPr>
        <w:t>a</w:t>
      </w:r>
      <w:r w:rsidRPr="00F87658">
        <w:rPr>
          <w:rFonts w:ascii="Bookman Old Style" w:hAnsi="Bookman Old Style"/>
          <w:lang w:val="it-IT"/>
        </w:rPr>
        <w:t>rii  de</w:t>
      </w:r>
      <w:r w:rsidR="008406C3" w:rsidRPr="00F87658">
        <w:rPr>
          <w:rFonts w:ascii="Bookman Old Style" w:hAnsi="Bookman Old Style"/>
          <w:lang w:val="it-IT"/>
        </w:rPr>
        <w:t>s</w:t>
      </w:r>
      <w:r w:rsidRPr="00F87658">
        <w:rPr>
          <w:rFonts w:ascii="Bookman Old Style" w:hAnsi="Bookman Old Style"/>
          <w:lang w:val="it-IT"/>
        </w:rPr>
        <w:t xml:space="preserve">euri la depozit </w:t>
      </w:r>
      <w:r w:rsidR="00E14EEB" w:rsidRPr="00F87658">
        <w:rPr>
          <w:rFonts w:ascii="Bookman Old Style" w:hAnsi="Bookman Old Style"/>
          <w:color w:val="000000"/>
          <w:lang w:val="it-IT"/>
        </w:rPr>
        <w:t xml:space="preserve">se face </w:t>
      </w:r>
      <w:r w:rsidRPr="00F87658">
        <w:rPr>
          <w:rFonts w:ascii="Bookman Old Style" w:hAnsi="Bookman Old Style"/>
          <w:lang w:val="it-IT"/>
        </w:rPr>
        <w:t>de c</w:t>
      </w:r>
      <w:r w:rsidR="00FC42BE" w:rsidRPr="00F87658">
        <w:rPr>
          <w:rFonts w:ascii="Bookman Old Style" w:hAnsi="Bookman Old Style"/>
          <w:lang w:val="it-IT"/>
        </w:rPr>
        <w:t>a</w:t>
      </w:r>
      <w:r w:rsidRPr="00F87658">
        <w:rPr>
          <w:rFonts w:ascii="Bookman Old Style" w:hAnsi="Bookman Old Style"/>
          <w:lang w:val="it-IT"/>
        </w:rPr>
        <w:t>tre o persoana instruit</w:t>
      </w:r>
      <w:r w:rsidR="00FC42BE" w:rsidRPr="00F87658">
        <w:rPr>
          <w:rFonts w:ascii="Bookman Old Style" w:hAnsi="Bookman Old Style"/>
          <w:lang w:val="it-IT"/>
        </w:rPr>
        <w:t>a</w:t>
      </w:r>
      <w:r w:rsidRPr="00F87658">
        <w:rPr>
          <w:rFonts w:ascii="Bookman Old Style" w:hAnsi="Bookman Old Style"/>
          <w:lang w:val="it-IT"/>
        </w:rPr>
        <w:t xml:space="preserve"> </w:t>
      </w:r>
      <w:r w:rsidR="008406C3" w:rsidRPr="00F87658">
        <w:rPr>
          <w:rFonts w:ascii="Bookman Old Style" w:hAnsi="Bookman Old Style"/>
          <w:lang w:val="it-IT"/>
        </w:rPr>
        <w:t>i</w:t>
      </w:r>
      <w:r w:rsidRPr="00F87658">
        <w:rPr>
          <w:rFonts w:ascii="Bookman Old Style" w:hAnsi="Bookman Old Style"/>
          <w:lang w:val="it-IT"/>
        </w:rPr>
        <w:t>n acest scop, echipata cu costume de protec</w:t>
      </w:r>
      <w:r w:rsidR="00FC42BE" w:rsidRPr="00F87658">
        <w:rPr>
          <w:rFonts w:ascii="Bookman Old Style" w:hAnsi="Bookman Old Style"/>
          <w:lang w:val="it-IT"/>
        </w:rPr>
        <w:t>t</w:t>
      </w:r>
      <w:r w:rsidRPr="00F87658">
        <w:rPr>
          <w:rFonts w:ascii="Bookman Old Style" w:hAnsi="Bookman Old Style"/>
          <w:lang w:val="it-IT"/>
        </w:rPr>
        <w:t>ie colorate, u</w:t>
      </w:r>
      <w:r w:rsidR="008406C3" w:rsidRPr="00F87658">
        <w:rPr>
          <w:rFonts w:ascii="Bookman Old Style" w:hAnsi="Bookman Old Style"/>
          <w:lang w:val="it-IT"/>
        </w:rPr>
        <w:t>s</w:t>
      </w:r>
      <w:r w:rsidRPr="00F87658">
        <w:rPr>
          <w:rFonts w:ascii="Bookman Old Style" w:hAnsi="Bookman Old Style"/>
          <w:lang w:val="it-IT"/>
        </w:rPr>
        <w:t>or de recunoscut ;</w:t>
      </w:r>
    </w:p>
    <w:p w14:paraId="3D1FEA93" w14:textId="77777777" w:rsidR="00502308" w:rsidRPr="00F87658" w:rsidRDefault="00880BEC"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Asigurarea ca </w:t>
      </w:r>
      <w:r w:rsidR="00502308" w:rsidRPr="00F87658">
        <w:rPr>
          <w:rFonts w:ascii="Bookman Old Style" w:hAnsi="Bookman Old Style"/>
          <w:color w:val="000000"/>
          <w:lang w:val="it-IT"/>
        </w:rPr>
        <w:t>de</w:t>
      </w:r>
      <w:r w:rsidR="008406C3" w:rsidRPr="00F87658">
        <w:rPr>
          <w:rFonts w:ascii="Bookman Old Style" w:hAnsi="Bookman Old Style"/>
          <w:color w:val="000000"/>
          <w:lang w:val="it-IT"/>
        </w:rPr>
        <w:t>s</w:t>
      </w:r>
      <w:r w:rsidR="00502308" w:rsidRPr="00F87658">
        <w:rPr>
          <w:rFonts w:ascii="Bookman Old Style" w:hAnsi="Bookman Old Style"/>
          <w:color w:val="000000"/>
          <w:lang w:val="it-IT"/>
        </w:rPr>
        <w:t xml:space="preserve">eurile  </w:t>
      </w:r>
      <w:r w:rsidRPr="00F87658">
        <w:rPr>
          <w:rFonts w:ascii="Bookman Old Style" w:hAnsi="Bookman Old Style"/>
          <w:color w:val="000000"/>
          <w:lang w:val="it-IT"/>
        </w:rPr>
        <w:t>predate</w:t>
      </w:r>
      <w:r w:rsidRPr="00F87658">
        <w:rPr>
          <w:rFonts w:ascii="Bookman Old Style" w:hAnsi="Bookman Old Style"/>
          <w:lang w:val="it-IT"/>
        </w:rPr>
        <w:t xml:space="preserve"> </w:t>
      </w:r>
      <w:r w:rsidR="00502308" w:rsidRPr="00F87658">
        <w:rPr>
          <w:rFonts w:ascii="Bookman Old Style" w:hAnsi="Bookman Old Style"/>
          <w:lang w:val="it-IT"/>
        </w:rPr>
        <w:t>c</w:t>
      </w:r>
      <w:r w:rsidR="00FC42BE" w:rsidRPr="00F87658">
        <w:rPr>
          <w:rFonts w:ascii="Bookman Old Style" w:hAnsi="Bookman Old Style"/>
          <w:lang w:val="it-IT"/>
        </w:rPr>
        <w:t>a</w:t>
      </w:r>
      <w:r w:rsidR="00502308" w:rsidRPr="00F87658">
        <w:rPr>
          <w:rFonts w:ascii="Bookman Old Style" w:hAnsi="Bookman Old Style"/>
          <w:lang w:val="it-IT"/>
        </w:rPr>
        <w:t>tre unit</w:t>
      </w:r>
      <w:r w:rsidR="00FC42BE" w:rsidRPr="00F87658">
        <w:rPr>
          <w:rFonts w:ascii="Bookman Old Style" w:hAnsi="Bookman Old Style"/>
          <w:lang w:val="it-IT"/>
        </w:rPr>
        <w:t>at</w:t>
      </w:r>
      <w:r w:rsidR="00502308" w:rsidRPr="00F87658">
        <w:rPr>
          <w:rFonts w:ascii="Bookman Old Style" w:hAnsi="Bookman Old Style"/>
          <w:lang w:val="it-IT"/>
        </w:rPr>
        <w:t>i autorizate  pentru valorificare/eliminare, sunt ambalate si etichetate in conformitate cu standardele na</w:t>
      </w:r>
      <w:r w:rsidR="00FC42BE" w:rsidRPr="00F87658">
        <w:rPr>
          <w:rFonts w:ascii="Bookman Old Style" w:hAnsi="Bookman Old Style"/>
          <w:lang w:val="it-IT"/>
        </w:rPr>
        <w:t>t</w:t>
      </w:r>
      <w:r w:rsidR="00502308" w:rsidRPr="00F87658">
        <w:rPr>
          <w:rFonts w:ascii="Bookman Old Style" w:hAnsi="Bookman Old Style"/>
          <w:lang w:val="it-IT"/>
        </w:rPr>
        <w:t>ionale, europene si cu oricare alte standarde  in vigoare  privind etichetarea;</w:t>
      </w:r>
    </w:p>
    <w:p w14:paraId="0C76D23C"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Asigurarea  accesului sigur si permanent al autorit</w:t>
      </w:r>
      <w:r w:rsidR="00FC42BE" w:rsidRPr="00F87658">
        <w:rPr>
          <w:rFonts w:ascii="Bookman Old Style" w:hAnsi="Bookman Old Style"/>
          <w:lang w:val="it-IT"/>
        </w:rPr>
        <w:t>at</w:t>
      </w:r>
      <w:r w:rsidRPr="00F87658">
        <w:rPr>
          <w:rFonts w:ascii="Bookman Old Style" w:hAnsi="Bookman Old Style"/>
          <w:lang w:val="it-IT"/>
        </w:rPr>
        <w:t>ilor de mediu,  la urm</w:t>
      </w:r>
      <w:r w:rsidR="00FC42BE" w:rsidRPr="00F87658">
        <w:rPr>
          <w:rFonts w:ascii="Bookman Old Style" w:hAnsi="Bookman Old Style"/>
          <w:lang w:val="it-IT"/>
        </w:rPr>
        <w:t>a</w:t>
      </w:r>
      <w:r w:rsidRPr="00F87658">
        <w:rPr>
          <w:rFonts w:ascii="Bookman Old Style" w:hAnsi="Bookman Old Style"/>
          <w:lang w:val="it-IT"/>
        </w:rPr>
        <w:t>toarele puncte de prelevare si monitorizare:</w:t>
      </w:r>
    </w:p>
    <w:p w14:paraId="456C108D" w14:textId="77777777" w:rsidR="00502308" w:rsidRPr="00F87658" w:rsidRDefault="00502308" w:rsidP="00F87658">
      <w:pPr>
        <w:pStyle w:val="BodyTextIndent3"/>
        <w:spacing w:line="360" w:lineRule="auto"/>
        <w:ind w:left="440"/>
        <w:rPr>
          <w:rFonts w:ascii="Bookman Old Style" w:hAnsi="Bookman Old Style"/>
          <w:sz w:val="22"/>
          <w:szCs w:val="22"/>
        </w:rPr>
      </w:pPr>
      <w:r w:rsidRPr="00F87658">
        <w:rPr>
          <w:rFonts w:ascii="Bookman Old Style" w:hAnsi="Bookman Old Style"/>
          <w:sz w:val="22"/>
          <w:szCs w:val="22"/>
        </w:rPr>
        <w:t>- puncte de prelevare a emisiilor in aer;</w:t>
      </w:r>
    </w:p>
    <w:p w14:paraId="5DC3D95F" w14:textId="77777777" w:rsidR="001B7CAC" w:rsidRPr="00F87658" w:rsidRDefault="00502308" w:rsidP="00F87658">
      <w:pPr>
        <w:pStyle w:val="BodyTextIndent3"/>
        <w:spacing w:line="360" w:lineRule="auto"/>
        <w:ind w:left="440"/>
        <w:rPr>
          <w:rFonts w:ascii="Bookman Old Style" w:hAnsi="Bookman Old Style"/>
          <w:sz w:val="22"/>
          <w:szCs w:val="22"/>
        </w:rPr>
      </w:pPr>
      <w:r w:rsidRPr="00F87658">
        <w:rPr>
          <w:rFonts w:ascii="Bookman Old Style" w:hAnsi="Bookman Old Style"/>
          <w:sz w:val="22"/>
          <w:szCs w:val="22"/>
        </w:rPr>
        <w:t>- zonele forajelor de monitorizare;</w:t>
      </w:r>
    </w:p>
    <w:p w14:paraId="3D76FDC9" w14:textId="77777777" w:rsidR="00502308" w:rsidRPr="00F87658" w:rsidRDefault="00502308" w:rsidP="00F87658">
      <w:pPr>
        <w:spacing w:after="0" w:line="360" w:lineRule="auto"/>
        <w:jc w:val="both"/>
        <w:rPr>
          <w:rFonts w:ascii="Bookman Old Style" w:hAnsi="Bookman Old Style"/>
          <w:lang w:val="ro-RO"/>
        </w:rPr>
      </w:pPr>
      <w:r w:rsidRPr="00F87658">
        <w:rPr>
          <w:rFonts w:ascii="Bookman Old Style" w:hAnsi="Bookman Old Style"/>
          <w:lang w:val="ro-RO"/>
        </w:rPr>
        <w:t>● Titularul activit</w:t>
      </w:r>
      <w:r w:rsidR="00FC42BE" w:rsidRPr="00F87658">
        <w:rPr>
          <w:rFonts w:ascii="Bookman Old Style" w:hAnsi="Bookman Old Style"/>
          <w:lang w:val="ro-RO"/>
        </w:rPr>
        <w:t>at</w:t>
      </w:r>
      <w:r w:rsidRPr="00F87658">
        <w:rPr>
          <w:rFonts w:ascii="Bookman Old Style" w:hAnsi="Bookman Old Style"/>
          <w:lang w:val="ro-RO"/>
        </w:rPr>
        <w:t>ii are obliga</w:t>
      </w:r>
      <w:r w:rsidR="00FC42BE" w:rsidRPr="00F87658">
        <w:rPr>
          <w:rFonts w:ascii="Bookman Old Style" w:hAnsi="Bookman Old Style"/>
          <w:lang w:val="ro-RO"/>
        </w:rPr>
        <w:t>t</w:t>
      </w:r>
      <w:r w:rsidRPr="00F87658">
        <w:rPr>
          <w:rFonts w:ascii="Bookman Old Style" w:hAnsi="Bookman Old Style"/>
          <w:lang w:val="ro-RO"/>
        </w:rPr>
        <w:t>ia s</w:t>
      </w:r>
      <w:r w:rsidR="00FC42BE" w:rsidRPr="00F87658">
        <w:rPr>
          <w:rFonts w:ascii="Bookman Old Style" w:hAnsi="Bookman Old Style"/>
          <w:lang w:val="ro-RO"/>
        </w:rPr>
        <w:t>a</w:t>
      </w:r>
      <w:r w:rsidRPr="00F87658">
        <w:rPr>
          <w:rFonts w:ascii="Bookman Old Style" w:hAnsi="Bookman Old Style"/>
          <w:lang w:val="ro-RO"/>
        </w:rPr>
        <w:t xml:space="preserve"> </w:t>
      </w:r>
      <w:r w:rsidR="008406C3" w:rsidRPr="00F87658">
        <w:rPr>
          <w:rFonts w:ascii="Bookman Old Style" w:hAnsi="Bookman Old Style"/>
          <w:lang w:val="ro-RO"/>
        </w:rPr>
        <w:t>i</w:t>
      </w:r>
      <w:r w:rsidRPr="00F87658">
        <w:rPr>
          <w:rFonts w:ascii="Bookman Old Style" w:hAnsi="Bookman Old Style"/>
          <w:lang w:val="ro-RO"/>
        </w:rPr>
        <w:t>ntre</w:t>
      </w:r>
      <w:r w:rsidR="00FC42BE" w:rsidRPr="00F87658">
        <w:rPr>
          <w:rFonts w:ascii="Bookman Old Style" w:hAnsi="Bookman Old Style"/>
          <w:lang w:val="ro-RO"/>
        </w:rPr>
        <w:t>t</w:t>
      </w:r>
      <w:r w:rsidRPr="00F87658">
        <w:rPr>
          <w:rFonts w:ascii="Bookman Old Style" w:hAnsi="Bookman Old Style"/>
          <w:lang w:val="ro-RO"/>
        </w:rPr>
        <w:t>in</w:t>
      </w:r>
      <w:r w:rsidR="00FC42BE" w:rsidRPr="00F87658">
        <w:rPr>
          <w:rFonts w:ascii="Bookman Old Style" w:hAnsi="Bookman Old Style"/>
          <w:lang w:val="ro-RO"/>
        </w:rPr>
        <w:t>a</w:t>
      </w:r>
      <w:r w:rsidRPr="00F87658">
        <w:rPr>
          <w:rFonts w:ascii="Bookman Old Style" w:hAnsi="Bookman Old Style"/>
          <w:lang w:val="ro-RO"/>
        </w:rPr>
        <w:t xml:space="preserve">  sistemele de automonitorizare si s</w:t>
      </w:r>
      <w:r w:rsidR="00FC42BE" w:rsidRPr="00F87658">
        <w:rPr>
          <w:rFonts w:ascii="Bookman Old Style" w:hAnsi="Bookman Old Style"/>
          <w:lang w:val="ro-RO"/>
        </w:rPr>
        <w:t>a</w:t>
      </w:r>
      <w:r w:rsidRPr="00F87658">
        <w:rPr>
          <w:rFonts w:ascii="Bookman Old Style" w:hAnsi="Bookman Old Style"/>
          <w:lang w:val="ro-RO"/>
        </w:rPr>
        <w:t xml:space="preserve"> asigure corecta lor func</w:t>
      </w:r>
      <w:r w:rsidR="00FC42BE" w:rsidRPr="00F87658">
        <w:rPr>
          <w:rFonts w:ascii="Bookman Old Style" w:hAnsi="Bookman Old Style"/>
          <w:lang w:val="ro-RO"/>
        </w:rPr>
        <w:t>t</w:t>
      </w:r>
      <w:r w:rsidRPr="00F87658">
        <w:rPr>
          <w:rFonts w:ascii="Bookman Old Style" w:hAnsi="Bookman Old Style"/>
          <w:lang w:val="ro-RO"/>
        </w:rPr>
        <w:t xml:space="preserve">ionare;    </w:t>
      </w:r>
    </w:p>
    <w:p w14:paraId="18F2CD8E" w14:textId="77777777" w:rsidR="00502308" w:rsidRPr="00F87658" w:rsidRDefault="00502308" w:rsidP="00F87658">
      <w:pPr>
        <w:spacing w:after="0" w:line="360" w:lineRule="auto"/>
        <w:jc w:val="both"/>
        <w:rPr>
          <w:rFonts w:ascii="Bookman Old Style" w:hAnsi="Bookman Old Style"/>
          <w:lang w:val="ro-RO"/>
        </w:rPr>
      </w:pPr>
      <w:r w:rsidRPr="00F87658">
        <w:rPr>
          <w:rFonts w:ascii="Bookman Old Style" w:hAnsi="Bookman Old Style"/>
          <w:lang w:val="ro-RO"/>
        </w:rPr>
        <w:t xml:space="preserve">● </w:t>
      </w:r>
      <w:r w:rsidR="00E808FF" w:rsidRPr="00F87658">
        <w:rPr>
          <w:rFonts w:ascii="Bookman Old Style" w:hAnsi="Bookman Old Style"/>
          <w:lang w:val="ro-RO"/>
        </w:rPr>
        <w:t>Notificarea A.P.M. Prahova</w:t>
      </w:r>
      <w:r w:rsidRPr="00F87658">
        <w:rPr>
          <w:rFonts w:ascii="Bookman Old Style" w:hAnsi="Bookman Old Style"/>
          <w:lang w:val="ro-RO"/>
        </w:rPr>
        <w:t xml:space="preserve"> prin fax si/sau nota telefonica si electronic, imediat ce se confrunt</w:t>
      </w:r>
      <w:r w:rsidR="00FC42BE" w:rsidRPr="00F87658">
        <w:rPr>
          <w:rFonts w:ascii="Bookman Old Style" w:hAnsi="Bookman Old Style"/>
          <w:lang w:val="ro-RO"/>
        </w:rPr>
        <w:t>a</w:t>
      </w:r>
      <w:r w:rsidRPr="00F87658">
        <w:rPr>
          <w:rFonts w:ascii="Bookman Old Style" w:hAnsi="Bookman Old Style"/>
          <w:lang w:val="ro-RO"/>
        </w:rPr>
        <w:t xml:space="preserve"> cu oricare din urm</w:t>
      </w:r>
      <w:r w:rsidR="00FC42BE" w:rsidRPr="00F87658">
        <w:rPr>
          <w:rFonts w:ascii="Bookman Old Style" w:hAnsi="Bookman Old Style"/>
          <w:lang w:val="ro-RO"/>
        </w:rPr>
        <w:t>a</w:t>
      </w:r>
      <w:r w:rsidRPr="00F87658">
        <w:rPr>
          <w:rFonts w:ascii="Bookman Old Style" w:hAnsi="Bookman Old Style"/>
          <w:lang w:val="ro-RO"/>
        </w:rPr>
        <w:t>toarele situa</w:t>
      </w:r>
      <w:r w:rsidR="00FC42BE" w:rsidRPr="00F87658">
        <w:rPr>
          <w:rFonts w:ascii="Bookman Old Style" w:hAnsi="Bookman Old Style"/>
          <w:lang w:val="ro-RO"/>
        </w:rPr>
        <w:t>t</w:t>
      </w:r>
      <w:r w:rsidRPr="00F87658">
        <w:rPr>
          <w:rFonts w:ascii="Bookman Old Style" w:hAnsi="Bookman Old Style"/>
          <w:lang w:val="ro-RO"/>
        </w:rPr>
        <w:t>ii:</w:t>
      </w:r>
    </w:p>
    <w:p w14:paraId="35C489A4" w14:textId="77777777" w:rsidR="00502308" w:rsidRPr="00F87658" w:rsidRDefault="00502308" w:rsidP="00F87658">
      <w:pPr>
        <w:numPr>
          <w:ilvl w:val="0"/>
          <w:numId w:val="28"/>
        </w:numPr>
        <w:tabs>
          <w:tab w:val="num" w:pos="990"/>
        </w:tabs>
        <w:spacing w:after="0" w:line="360" w:lineRule="auto"/>
        <w:ind w:left="1100" w:hanging="220"/>
        <w:jc w:val="both"/>
        <w:rPr>
          <w:rFonts w:ascii="Bookman Old Style" w:hAnsi="Bookman Old Style"/>
          <w:lang w:val="ro-RO"/>
        </w:rPr>
      </w:pPr>
      <w:r w:rsidRPr="00F87658">
        <w:rPr>
          <w:rFonts w:ascii="Bookman Old Style" w:hAnsi="Bookman Old Style"/>
          <w:lang w:val="ro-RO"/>
        </w:rPr>
        <w:t xml:space="preserve"> orice func</w:t>
      </w:r>
      <w:r w:rsidR="00FC42BE" w:rsidRPr="00F87658">
        <w:rPr>
          <w:rFonts w:ascii="Bookman Old Style" w:hAnsi="Bookman Old Style"/>
          <w:lang w:val="ro-RO"/>
        </w:rPr>
        <w:t>t</w:t>
      </w:r>
      <w:r w:rsidRPr="00F87658">
        <w:rPr>
          <w:rFonts w:ascii="Bookman Old Style" w:hAnsi="Bookman Old Style"/>
          <w:lang w:val="ro-RO"/>
        </w:rPr>
        <w:t>ionare defectuoasa sau defec</w:t>
      </w:r>
      <w:r w:rsidR="00FC42BE" w:rsidRPr="00F87658">
        <w:rPr>
          <w:rFonts w:ascii="Bookman Old Style" w:hAnsi="Bookman Old Style"/>
          <w:lang w:val="ro-RO"/>
        </w:rPr>
        <w:t>t</w:t>
      </w:r>
      <w:r w:rsidRPr="00F87658">
        <w:rPr>
          <w:rFonts w:ascii="Bookman Old Style" w:hAnsi="Bookman Old Style"/>
          <w:lang w:val="ro-RO"/>
        </w:rPr>
        <w:t>iune a echipamentului de control sau a echipamentului de monitorizare care poate conduce la pierderea controlului oric</w:t>
      </w:r>
      <w:r w:rsidR="00FC42BE" w:rsidRPr="00F87658">
        <w:rPr>
          <w:rFonts w:ascii="Bookman Old Style" w:hAnsi="Bookman Old Style"/>
          <w:lang w:val="ro-RO"/>
        </w:rPr>
        <w:t>a</w:t>
      </w:r>
      <w:r w:rsidRPr="00F87658">
        <w:rPr>
          <w:rFonts w:ascii="Bookman Old Style" w:hAnsi="Bookman Old Style"/>
          <w:lang w:val="ro-RO"/>
        </w:rPr>
        <w:t>rui sistem de reducere a polu</w:t>
      </w:r>
      <w:r w:rsidR="00FC42BE" w:rsidRPr="00F87658">
        <w:rPr>
          <w:rFonts w:ascii="Bookman Old Style" w:hAnsi="Bookman Old Style"/>
          <w:lang w:val="ro-RO"/>
        </w:rPr>
        <w:t>a</w:t>
      </w:r>
      <w:r w:rsidRPr="00F87658">
        <w:rPr>
          <w:rFonts w:ascii="Bookman Old Style" w:hAnsi="Bookman Old Style"/>
          <w:lang w:val="ro-RO"/>
        </w:rPr>
        <w:t>rii de pe amplasament;</w:t>
      </w:r>
    </w:p>
    <w:p w14:paraId="4FE1363D" w14:textId="77777777" w:rsidR="00502308" w:rsidRPr="00F87658" w:rsidRDefault="00502308" w:rsidP="00F87658">
      <w:pPr>
        <w:numPr>
          <w:ilvl w:val="0"/>
          <w:numId w:val="28"/>
        </w:numPr>
        <w:tabs>
          <w:tab w:val="num" w:pos="990"/>
        </w:tabs>
        <w:spacing w:after="0" w:line="360" w:lineRule="auto"/>
        <w:ind w:left="1100" w:hanging="220"/>
        <w:jc w:val="both"/>
        <w:rPr>
          <w:rFonts w:ascii="Bookman Old Style" w:hAnsi="Bookman Old Style"/>
          <w:lang w:val="ro-RO"/>
        </w:rPr>
      </w:pPr>
      <w:r w:rsidRPr="00F87658">
        <w:rPr>
          <w:rFonts w:ascii="Bookman Old Style" w:hAnsi="Bookman Old Style"/>
          <w:lang w:val="ro-RO"/>
        </w:rPr>
        <w:t xml:space="preserve"> orice incident cu poten</w:t>
      </w:r>
      <w:r w:rsidR="00FC42BE" w:rsidRPr="00F87658">
        <w:rPr>
          <w:rFonts w:ascii="Bookman Old Style" w:hAnsi="Bookman Old Style"/>
          <w:lang w:val="ro-RO"/>
        </w:rPr>
        <w:t>t</w:t>
      </w:r>
      <w:r w:rsidRPr="00F87658">
        <w:rPr>
          <w:rFonts w:ascii="Bookman Old Style" w:hAnsi="Bookman Old Style"/>
          <w:lang w:val="ro-RO"/>
        </w:rPr>
        <w:t>ial de contaminare a apelor de suprafa</w:t>
      </w:r>
      <w:r w:rsidR="00FC42BE" w:rsidRPr="00F87658">
        <w:rPr>
          <w:rFonts w:ascii="Bookman Old Style" w:hAnsi="Bookman Old Style"/>
          <w:lang w:val="ro-RO"/>
        </w:rPr>
        <w:t>t</w:t>
      </w:r>
      <w:r w:rsidRPr="00F87658">
        <w:rPr>
          <w:rFonts w:ascii="Bookman Old Style" w:hAnsi="Bookman Old Style"/>
          <w:lang w:val="ro-RO"/>
        </w:rPr>
        <w:t>a si subterane sau care    poate reprezenta o amenin</w:t>
      </w:r>
      <w:r w:rsidR="00FC42BE" w:rsidRPr="00F87658">
        <w:rPr>
          <w:rFonts w:ascii="Bookman Old Style" w:hAnsi="Bookman Old Style"/>
          <w:lang w:val="ro-RO"/>
        </w:rPr>
        <w:t>t</w:t>
      </w:r>
      <w:r w:rsidRPr="00F87658">
        <w:rPr>
          <w:rFonts w:ascii="Bookman Old Style" w:hAnsi="Bookman Old Style"/>
          <w:lang w:val="ro-RO"/>
        </w:rPr>
        <w:t>are de mediu pentru aer sau sol sau care necesita un r</w:t>
      </w:r>
      <w:r w:rsidR="00FC42BE" w:rsidRPr="00F87658">
        <w:rPr>
          <w:rFonts w:ascii="Bookman Old Style" w:hAnsi="Bookman Old Style"/>
          <w:lang w:val="ro-RO"/>
        </w:rPr>
        <w:t>a</w:t>
      </w:r>
      <w:r w:rsidRPr="00F87658">
        <w:rPr>
          <w:rFonts w:ascii="Bookman Old Style" w:hAnsi="Bookman Old Style"/>
          <w:lang w:val="ro-RO"/>
        </w:rPr>
        <w:t>spuns de urgenta din partea autorit</w:t>
      </w:r>
      <w:r w:rsidR="00FC42BE" w:rsidRPr="00F87658">
        <w:rPr>
          <w:rFonts w:ascii="Bookman Old Style" w:hAnsi="Bookman Old Style"/>
          <w:lang w:val="ro-RO"/>
        </w:rPr>
        <w:t>at</w:t>
      </w:r>
      <w:r w:rsidRPr="00F87658">
        <w:rPr>
          <w:rFonts w:ascii="Bookman Old Style" w:hAnsi="Bookman Old Style"/>
          <w:lang w:val="ro-RO"/>
        </w:rPr>
        <w:t>ii locale;</w:t>
      </w:r>
    </w:p>
    <w:p w14:paraId="0DEA9DF3" w14:textId="77777777" w:rsidR="00502308" w:rsidRPr="00F87658" w:rsidRDefault="00502308" w:rsidP="00F87658">
      <w:pPr>
        <w:numPr>
          <w:ilvl w:val="0"/>
          <w:numId w:val="28"/>
        </w:numPr>
        <w:tabs>
          <w:tab w:val="num" w:pos="990"/>
        </w:tabs>
        <w:spacing w:after="0" w:line="360" w:lineRule="auto"/>
        <w:ind w:left="0" w:firstLine="880"/>
        <w:jc w:val="both"/>
        <w:rPr>
          <w:rFonts w:ascii="Bookman Old Style" w:hAnsi="Bookman Old Style"/>
          <w:lang w:val="fr-FR"/>
        </w:rPr>
      </w:pPr>
      <w:r w:rsidRPr="00F87658">
        <w:rPr>
          <w:rFonts w:ascii="Bookman Old Style" w:hAnsi="Bookman Old Style"/>
          <w:lang w:val="ro-RO"/>
        </w:rPr>
        <w:t xml:space="preserve">  </w:t>
      </w:r>
      <w:r w:rsidRPr="00F87658">
        <w:rPr>
          <w:rFonts w:ascii="Bookman Old Style" w:hAnsi="Bookman Old Style"/>
          <w:lang w:val="fr-FR"/>
        </w:rPr>
        <w:t>orice emisie care nu se conformeaz</w:t>
      </w:r>
      <w:r w:rsidR="00FC42BE" w:rsidRPr="00F87658">
        <w:rPr>
          <w:rFonts w:ascii="Bookman Old Style" w:hAnsi="Bookman Old Style"/>
          <w:lang w:val="fr-FR"/>
        </w:rPr>
        <w:t>a</w:t>
      </w:r>
      <w:r w:rsidRPr="00F87658">
        <w:rPr>
          <w:rFonts w:ascii="Bookman Old Style" w:hAnsi="Bookman Old Style"/>
          <w:lang w:val="fr-FR"/>
        </w:rPr>
        <w:t xml:space="preserve"> cu cerin</w:t>
      </w:r>
      <w:r w:rsidR="00FC42BE" w:rsidRPr="00F87658">
        <w:rPr>
          <w:rFonts w:ascii="Bookman Old Style" w:hAnsi="Bookman Old Style"/>
          <w:lang w:val="fr-FR"/>
        </w:rPr>
        <w:t>t</w:t>
      </w:r>
      <w:r w:rsidRPr="00F87658">
        <w:rPr>
          <w:rFonts w:ascii="Bookman Old Style" w:hAnsi="Bookman Old Style"/>
          <w:lang w:val="fr-FR"/>
        </w:rPr>
        <w:t>ele prezentei autoriza</w:t>
      </w:r>
      <w:r w:rsidR="00FC42BE" w:rsidRPr="00F87658">
        <w:rPr>
          <w:rFonts w:ascii="Bookman Old Style" w:hAnsi="Bookman Old Style"/>
          <w:lang w:val="fr-FR"/>
        </w:rPr>
        <w:t>t</w:t>
      </w:r>
      <w:r w:rsidRPr="00F87658">
        <w:rPr>
          <w:rFonts w:ascii="Bookman Old Style" w:hAnsi="Bookman Old Style"/>
          <w:lang w:val="fr-FR"/>
        </w:rPr>
        <w:t>ii.</w:t>
      </w:r>
    </w:p>
    <w:p w14:paraId="7CBA3A4E" w14:textId="77777777" w:rsidR="00502308" w:rsidRPr="00F87658" w:rsidRDefault="00502308" w:rsidP="00F87658">
      <w:pPr>
        <w:spacing w:after="0" w:line="360" w:lineRule="auto"/>
        <w:jc w:val="both"/>
        <w:rPr>
          <w:rFonts w:ascii="Bookman Old Style" w:hAnsi="Bookman Old Style"/>
          <w:lang w:val="pt-BR"/>
        </w:rPr>
      </w:pPr>
      <w:r w:rsidRPr="00F87658">
        <w:rPr>
          <w:rFonts w:ascii="Bookman Old Style" w:hAnsi="Bookman Old Style"/>
          <w:lang w:val="pt-BR"/>
        </w:rPr>
        <w:t>● Inregistrarea tuturor incidentelor care afecteaz</w:t>
      </w:r>
      <w:r w:rsidR="00FC42BE" w:rsidRPr="00F87658">
        <w:rPr>
          <w:rFonts w:ascii="Bookman Old Style" w:hAnsi="Bookman Old Style"/>
          <w:lang w:val="pt-BR"/>
        </w:rPr>
        <w:t>a</w:t>
      </w:r>
      <w:r w:rsidRPr="00F87658">
        <w:rPr>
          <w:rFonts w:ascii="Bookman Old Style" w:hAnsi="Bookman Old Style"/>
          <w:lang w:val="pt-BR"/>
        </w:rPr>
        <w:t xml:space="preserve"> exploatarea normal</w:t>
      </w:r>
      <w:r w:rsidR="00FC42BE" w:rsidRPr="00F87658">
        <w:rPr>
          <w:rFonts w:ascii="Bookman Old Style" w:hAnsi="Bookman Old Style"/>
          <w:lang w:val="pt-BR"/>
        </w:rPr>
        <w:t>a</w:t>
      </w:r>
      <w:r w:rsidRPr="00F87658">
        <w:rPr>
          <w:rFonts w:ascii="Bookman Old Style" w:hAnsi="Bookman Old Style"/>
          <w:lang w:val="pt-BR"/>
        </w:rPr>
        <w:t xml:space="preserve"> a activit</w:t>
      </w:r>
      <w:r w:rsidR="00FC42BE" w:rsidRPr="00F87658">
        <w:rPr>
          <w:rFonts w:ascii="Bookman Old Style" w:hAnsi="Bookman Old Style"/>
          <w:lang w:val="pt-BR"/>
        </w:rPr>
        <w:t>at</w:t>
      </w:r>
      <w:r w:rsidRPr="00F87658">
        <w:rPr>
          <w:rFonts w:ascii="Bookman Old Style" w:hAnsi="Bookman Old Style"/>
          <w:lang w:val="pt-BR"/>
        </w:rPr>
        <w:t>ii si care pot crea un risc de mediu;</w:t>
      </w:r>
    </w:p>
    <w:p w14:paraId="0F5BCA09" w14:textId="77777777" w:rsidR="00502308" w:rsidRPr="00F87658" w:rsidRDefault="00502308" w:rsidP="00F87658">
      <w:pPr>
        <w:spacing w:after="0" w:line="360" w:lineRule="auto"/>
        <w:jc w:val="both"/>
        <w:rPr>
          <w:rFonts w:ascii="Bookman Old Style" w:hAnsi="Bookman Old Style"/>
          <w:lang w:val="pt-BR"/>
        </w:rPr>
      </w:pPr>
      <w:r w:rsidRPr="00F87658">
        <w:rPr>
          <w:rFonts w:ascii="Bookman Old Style" w:hAnsi="Bookman Old Style"/>
          <w:lang w:val="pt-BR"/>
        </w:rPr>
        <w:t>● Inregistrarea tuturor  reclama</w:t>
      </w:r>
      <w:r w:rsidR="00FC42BE" w:rsidRPr="00F87658">
        <w:rPr>
          <w:rFonts w:ascii="Bookman Old Style" w:hAnsi="Bookman Old Style"/>
          <w:lang w:val="pt-BR"/>
        </w:rPr>
        <w:t>t</w:t>
      </w:r>
      <w:r w:rsidRPr="00F87658">
        <w:rPr>
          <w:rFonts w:ascii="Bookman Old Style" w:hAnsi="Bookman Old Style"/>
          <w:lang w:val="pt-BR"/>
        </w:rPr>
        <w:t>iilor de mediu legate de exploatarea activit</w:t>
      </w:r>
      <w:r w:rsidR="00FC42BE" w:rsidRPr="00F87658">
        <w:rPr>
          <w:rFonts w:ascii="Bookman Old Style" w:hAnsi="Bookman Old Style"/>
          <w:lang w:val="pt-BR"/>
        </w:rPr>
        <w:t>at</w:t>
      </w:r>
      <w:r w:rsidRPr="00F87658">
        <w:rPr>
          <w:rFonts w:ascii="Bookman Old Style" w:hAnsi="Bookman Old Style"/>
          <w:lang w:val="pt-BR"/>
        </w:rPr>
        <w:t>i; p</w:t>
      </w:r>
      <w:r w:rsidR="00FC42BE" w:rsidRPr="00F87658">
        <w:rPr>
          <w:rFonts w:ascii="Bookman Old Style" w:hAnsi="Bookman Old Style"/>
          <w:lang w:val="pt-BR"/>
        </w:rPr>
        <w:t>a</w:t>
      </w:r>
      <w:r w:rsidRPr="00F87658">
        <w:rPr>
          <w:rFonts w:ascii="Bookman Old Style" w:hAnsi="Bookman Old Style"/>
          <w:lang w:val="pt-BR"/>
        </w:rPr>
        <w:t>strarea unui registru privind m</w:t>
      </w:r>
      <w:r w:rsidR="00FC42BE" w:rsidRPr="00F87658">
        <w:rPr>
          <w:rFonts w:ascii="Bookman Old Style" w:hAnsi="Bookman Old Style"/>
          <w:lang w:val="pt-BR"/>
        </w:rPr>
        <w:t>a</w:t>
      </w:r>
      <w:r w:rsidRPr="00F87658">
        <w:rPr>
          <w:rFonts w:ascii="Bookman Old Style" w:hAnsi="Bookman Old Style"/>
          <w:lang w:val="pt-BR"/>
        </w:rPr>
        <w:t>sura luata in cazul fiec</w:t>
      </w:r>
      <w:r w:rsidR="00FC42BE" w:rsidRPr="00F87658">
        <w:rPr>
          <w:rFonts w:ascii="Bookman Old Style" w:hAnsi="Bookman Old Style"/>
          <w:lang w:val="pt-BR"/>
        </w:rPr>
        <w:t>a</w:t>
      </w:r>
      <w:r w:rsidRPr="00F87658">
        <w:rPr>
          <w:rFonts w:ascii="Bookman Old Style" w:hAnsi="Bookman Old Style"/>
          <w:lang w:val="pt-BR"/>
        </w:rPr>
        <w:t>rei reclama</w:t>
      </w:r>
      <w:r w:rsidR="00FC42BE" w:rsidRPr="00F87658">
        <w:rPr>
          <w:rFonts w:ascii="Bookman Old Style" w:hAnsi="Bookman Old Style"/>
          <w:lang w:val="pt-BR"/>
        </w:rPr>
        <w:t>t</w:t>
      </w:r>
      <w:r w:rsidRPr="00F87658">
        <w:rPr>
          <w:rFonts w:ascii="Bookman Old Style" w:hAnsi="Bookman Old Style"/>
          <w:lang w:val="pt-BR"/>
        </w:rPr>
        <w:t>ii.</w:t>
      </w:r>
    </w:p>
    <w:p w14:paraId="4F626CF2" w14:textId="77777777" w:rsidR="006675EC" w:rsidRDefault="006675EC" w:rsidP="00F87658">
      <w:pPr>
        <w:spacing w:after="0" w:line="360" w:lineRule="auto"/>
        <w:jc w:val="both"/>
        <w:rPr>
          <w:rFonts w:ascii="Bookman Old Style" w:hAnsi="Bookman Old Style"/>
          <w:lang w:val="pt-BR"/>
        </w:rPr>
      </w:pPr>
      <w:r w:rsidRPr="00F87658">
        <w:rPr>
          <w:rFonts w:ascii="Bookman Old Style" w:hAnsi="Bookman Old Style"/>
          <w:lang w:val="pt-BR"/>
        </w:rPr>
        <w:lastRenderedPageBreak/>
        <w:t>●Titularul activitaii are obligatia sa respecte recomandarile si clauzele cuprinse in</w:t>
      </w:r>
      <w:r w:rsidR="00516A16" w:rsidRPr="00516A16">
        <w:rPr>
          <w:rFonts w:ascii="Bookman Old Style" w:hAnsi="Bookman Old Style"/>
          <w:lang w:val="it-IT"/>
        </w:rPr>
        <w:t xml:space="preserve"> Referat</w:t>
      </w:r>
      <w:r w:rsidR="00CF73FC">
        <w:rPr>
          <w:rFonts w:ascii="Bookman Old Style" w:hAnsi="Bookman Old Style"/>
          <w:lang w:val="it-IT"/>
        </w:rPr>
        <w:t>ul</w:t>
      </w:r>
      <w:r w:rsidR="00516A16" w:rsidRPr="00516A16">
        <w:rPr>
          <w:rFonts w:ascii="Bookman Old Style" w:hAnsi="Bookman Old Style"/>
          <w:lang w:val="it-IT"/>
        </w:rPr>
        <w:t xml:space="preserve"> de evaluare a impactului asupra san</w:t>
      </w:r>
      <w:r w:rsidR="00516A16">
        <w:rPr>
          <w:rFonts w:ascii="Bookman Old Style" w:hAnsi="Bookman Old Style"/>
          <w:lang w:val="it-IT"/>
        </w:rPr>
        <w:t>atatii populatiei</w:t>
      </w:r>
      <w:r w:rsidR="00CF73FC">
        <w:rPr>
          <w:rFonts w:ascii="Bookman Old Style" w:hAnsi="Bookman Old Style"/>
          <w:lang w:val="it-IT"/>
        </w:rPr>
        <w:t xml:space="preserve"> pentru depozit</w:t>
      </w:r>
      <w:r w:rsidRPr="00F87658">
        <w:rPr>
          <w:rFonts w:ascii="Bookman Old Style" w:hAnsi="Bookman Old Style"/>
          <w:lang w:val="pt-BR"/>
        </w:rPr>
        <w:t>, avizele/notificarile obtinute</w:t>
      </w:r>
      <w:r w:rsidR="00CF73FC">
        <w:rPr>
          <w:rFonts w:ascii="Bookman Old Style" w:hAnsi="Bookman Old Style"/>
          <w:lang w:val="pt-BR"/>
        </w:rPr>
        <w:t>,</w:t>
      </w:r>
      <w:r w:rsidRPr="00F87658">
        <w:rPr>
          <w:rFonts w:ascii="Bookman Old Style" w:hAnsi="Bookman Old Style"/>
          <w:lang w:val="pt-BR"/>
        </w:rPr>
        <w:t xml:space="preserve"> precum si prevederile OMS 119/2014</w:t>
      </w:r>
      <w:r w:rsidR="005A05A7">
        <w:rPr>
          <w:rFonts w:ascii="Bookman Old Style" w:hAnsi="Bookman Old Style"/>
          <w:lang w:val="pt-BR"/>
        </w:rPr>
        <w:t xml:space="preserve"> cu modificarile si completarile ulterioare</w:t>
      </w:r>
      <w:r w:rsidR="00CE405B">
        <w:rPr>
          <w:rFonts w:ascii="Bookman Old Style" w:hAnsi="Bookman Old Style"/>
          <w:lang w:val="pt-BR"/>
        </w:rPr>
        <w:t>.</w:t>
      </w:r>
    </w:p>
    <w:p w14:paraId="0DFA6A2A" w14:textId="77777777" w:rsidR="00F83F72" w:rsidRDefault="00F83F72" w:rsidP="00F83F72">
      <w:pPr>
        <w:spacing w:after="0" w:line="360" w:lineRule="auto"/>
        <w:jc w:val="both"/>
        <w:rPr>
          <w:rFonts w:ascii="Bookman Old Style" w:hAnsi="Bookman Old Style"/>
          <w:bCs/>
          <w:lang w:val="it-IT"/>
        </w:rPr>
      </w:pPr>
      <w:r w:rsidRPr="00F87658">
        <w:rPr>
          <w:rFonts w:ascii="Bookman Old Style" w:hAnsi="Bookman Old Style"/>
          <w:bCs/>
          <w:lang w:val="pt-BR"/>
        </w:rPr>
        <w:t>●</w:t>
      </w:r>
      <w:r w:rsidRPr="00F87658">
        <w:rPr>
          <w:rFonts w:ascii="Bookman Old Style" w:hAnsi="Bookman Old Style"/>
          <w:bCs/>
          <w:lang w:val="it-IT"/>
        </w:rPr>
        <w:t>Pentru verificarea prezentei substantelor radioactive, operatorul are obligatia de a detine echipamente de monitorizare a radioactivităţii: monitoare portabile de detecţie a radiaţiilor tip radiodebitmetru sau contaminometru, portale de monitorizare a radioactivităţii.</w:t>
      </w:r>
    </w:p>
    <w:p w14:paraId="5AC79676" w14:textId="77777777" w:rsidR="00E934FB" w:rsidRDefault="0098539B" w:rsidP="00F83F72">
      <w:pPr>
        <w:spacing w:after="0" w:line="360" w:lineRule="auto"/>
        <w:jc w:val="both"/>
        <w:rPr>
          <w:rFonts w:ascii="Bookman Old Style" w:hAnsi="Bookman Old Style"/>
          <w:bCs/>
          <w:lang w:val="pt-BR"/>
        </w:rPr>
      </w:pPr>
      <w:r w:rsidRPr="00F87658">
        <w:rPr>
          <w:rFonts w:ascii="Bookman Old Style" w:hAnsi="Bookman Old Style"/>
          <w:bCs/>
          <w:lang w:val="pt-BR"/>
        </w:rPr>
        <w:t>●</w:t>
      </w:r>
      <w:r>
        <w:rPr>
          <w:rFonts w:ascii="Bookman Old Style" w:hAnsi="Bookman Old Style"/>
          <w:bCs/>
          <w:lang w:val="pt-BR"/>
        </w:rPr>
        <w:t xml:space="preserve"> Pe perioada de exploatare a depozitului se vor asigura toate masurile de siguranta pentru prevenire incendiilor,</w:t>
      </w:r>
      <w:r w:rsidR="00291B1E">
        <w:rPr>
          <w:rFonts w:ascii="Bookman Old Style" w:hAnsi="Bookman Old Style"/>
          <w:bCs/>
          <w:lang w:val="pt-BR"/>
        </w:rPr>
        <w:t xml:space="preserve"> pentru prevenire si combaterea exploziilor,</w:t>
      </w:r>
      <w:r w:rsidR="00B02111">
        <w:rPr>
          <w:rFonts w:ascii="Bookman Old Style" w:hAnsi="Bookman Old Style"/>
          <w:bCs/>
          <w:lang w:val="pt-BR"/>
        </w:rPr>
        <w:t xml:space="preserve"> </w:t>
      </w:r>
      <w:r w:rsidR="00291B1E">
        <w:rPr>
          <w:rFonts w:ascii="Bookman Old Style" w:hAnsi="Bookman Old Style"/>
          <w:bCs/>
          <w:lang w:val="pt-BR"/>
        </w:rPr>
        <w:t>pentru alte evenimente/incidente/avarii</w:t>
      </w:r>
      <w:r w:rsidR="00E934FB">
        <w:rPr>
          <w:rFonts w:ascii="Bookman Old Style" w:hAnsi="Bookman Old Style"/>
          <w:bCs/>
          <w:lang w:val="pt-BR"/>
        </w:rPr>
        <w:t>.</w:t>
      </w:r>
    </w:p>
    <w:p w14:paraId="35E41877" w14:textId="77777777" w:rsidR="005510DE" w:rsidRDefault="005510DE" w:rsidP="00F83F72">
      <w:pPr>
        <w:spacing w:after="0" w:line="360" w:lineRule="auto"/>
        <w:jc w:val="both"/>
        <w:rPr>
          <w:rFonts w:ascii="Bookman Old Style" w:hAnsi="Bookman Old Style"/>
          <w:bCs/>
          <w:lang w:val="pt-BR"/>
        </w:rPr>
      </w:pPr>
      <w:r>
        <w:rPr>
          <w:rFonts w:ascii="Bookman Old Style" w:hAnsi="Bookman Old Style"/>
          <w:bCs/>
          <w:lang w:val="pt-BR"/>
        </w:rPr>
        <w:t>•Titularul activitatii va notifca APM P</w:t>
      </w:r>
      <w:r w:rsidR="00E76DA8">
        <w:rPr>
          <w:rFonts w:ascii="Bookman Old Style" w:hAnsi="Bookman Old Style"/>
          <w:bCs/>
          <w:lang w:val="pt-BR"/>
        </w:rPr>
        <w:t>rahova cu 30 zile inainte ,</w:t>
      </w:r>
      <w:r>
        <w:rPr>
          <w:rFonts w:ascii="Bookman Old Style" w:hAnsi="Bookman Old Style"/>
          <w:bCs/>
          <w:lang w:val="pt-BR"/>
        </w:rPr>
        <w:t xml:space="preserve"> punerea in functiune a  </w:t>
      </w:r>
      <w:r w:rsidR="007A547E">
        <w:rPr>
          <w:rFonts w:ascii="Bookman Old Style" w:hAnsi="Bookman Old Style"/>
          <w:bCs/>
          <w:lang w:val="pt-BR"/>
        </w:rPr>
        <w:t xml:space="preserve">instalatiei </w:t>
      </w:r>
      <w:r w:rsidR="00E76DA8">
        <w:rPr>
          <w:rFonts w:ascii="Bookman Old Style" w:hAnsi="Bookman Old Style"/>
          <w:bCs/>
          <w:lang w:val="pt-BR"/>
        </w:rPr>
        <w:t xml:space="preserve"> </w:t>
      </w:r>
      <w:r w:rsidR="007A547E">
        <w:rPr>
          <w:rFonts w:ascii="Bookman Old Style" w:hAnsi="Bookman Old Style"/>
          <w:color w:val="000000"/>
          <w:lang w:val="it-IT"/>
        </w:rPr>
        <w:t>pentru controlul mirosurilor;</w:t>
      </w:r>
    </w:p>
    <w:p w14:paraId="0A8B60C7" w14:textId="77777777" w:rsidR="008D4FBD" w:rsidRPr="000E6B5D" w:rsidRDefault="008D4FBD" w:rsidP="000E6B5D">
      <w:pPr>
        <w:tabs>
          <w:tab w:val="left" w:pos="720"/>
        </w:tabs>
        <w:spacing w:after="0" w:line="360" w:lineRule="auto"/>
        <w:jc w:val="both"/>
        <w:rPr>
          <w:rFonts w:ascii="Bookman Old Style" w:hAnsi="Bookman Old Style" w:cs="Arial"/>
          <w:u w:val="single"/>
          <w:lang w:val="ro-RO"/>
        </w:rPr>
      </w:pPr>
    </w:p>
    <w:p w14:paraId="200C7A14" w14:textId="77777777" w:rsidR="00502308" w:rsidRPr="00F87658" w:rsidRDefault="00502308" w:rsidP="00F87658">
      <w:pPr>
        <w:pStyle w:val="Heading1"/>
        <w:spacing w:line="360" w:lineRule="auto"/>
        <w:rPr>
          <w:rFonts w:ascii="Bookman Old Style" w:hAnsi="Bookman Old Style"/>
          <w:color w:val="auto"/>
          <w:sz w:val="22"/>
          <w:szCs w:val="22"/>
          <w:lang w:val="pt-BR"/>
        </w:rPr>
      </w:pPr>
      <w:bookmarkStart w:id="141" w:name="_Toc362003051"/>
      <w:r w:rsidRPr="00F87658">
        <w:rPr>
          <w:rFonts w:ascii="Bookman Old Style" w:hAnsi="Bookman Old Style"/>
          <w:color w:val="auto"/>
          <w:sz w:val="22"/>
          <w:szCs w:val="22"/>
          <w:lang w:val="pt-BR"/>
        </w:rPr>
        <w:t>16.</w:t>
      </w:r>
      <w:r w:rsidR="0092179F" w:rsidRPr="00F87658">
        <w:rPr>
          <w:rFonts w:ascii="Bookman Old Style" w:hAnsi="Bookman Old Style"/>
          <w:color w:val="auto"/>
          <w:sz w:val="22"/>
          <w:szCs w:val="22"/>
          <w:lang w:val="pt-BR"/>
        </w:rPr>
        <w:t xml:space="preserve"> </w:t>
      </w:r>
      <w:r w:rsidRPr="00F87658">
        <w:rPr>
          <w:rFonts w:ascii="Bookman Old Style" w:hAnsi="Bookman Old Style"/>
          <w:color w:val="auto"/>
          <w:sz w:val="22"/>
          <w:szCs w:val="22"/>
          <w:lang w:val="pt-BR"/>
        </w:rPr>
        <w:t>MANAGEMENTUL INCHIDERII INSTALATIEI. MANAGEMENTUL REZIDUURILOR</w:t>
      </w:r>
      <w:bookmarkEnd w:id="141"/>
    </w:p>
    <w:p w14:paraId="19B40532"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b/>
          <w:lang w:val="it-IT"/>
        </w:rPr>
        <w:t>Dispozi</w:t>
      </w:r>
      <w:r w:rsidR="00FC42BE" w:rsidRPr="00F87658">
        <w:rPr>
          <w:rFonts w:ascii="Bookman Old Style" w:hAnsi="Bookman Old Style"/>
          <w:b/>
          <w:lang w:val="it-IT"/>
        </w:rPr>
        <w:t>t</w:t>
      </w:r>
      <w:r w:rsidRPr="00F87658">
        <w:rPr>
          <w:rFonts w:ascii="Bookman Old Style" w:hAnsi="Bookman Old Style"/>
          <w:b/>
          <w:lang w:val="it-IT"/>
        </w:rPr>
        <w:t>iile art. 15 alin. (2) lit. a) din Ordonan</w:t>
      </w:r>
      <w:r w:rsidR="00FC42BE" w:rsidRPr="00F87658">
        <w:rPr>
          <w:rFonts w:ascii="Bookman Old Style" w:hAnsi="Bookman Old Style"/>
          <w:b/>
          <w:lang w:val="it-IT"/>
        </w:rPr>
        <w:t>t</w:t>
      </w:r>
      <w:r w:rsidRPr="00F87658">
        <w:rPr>
          <w:rFonts w:ascii="Bookman Old Style" w:hAnsi="Bookman Old Style"/>
          <w:b/>
          <w:lang w:val="it-IT"/>
        </w:rPr>
        <w:t>a de urgen</w:t>
      </w:r>
      <w:r w:rsidR="00FC42BE" w:rsidRPr="00F87658">
        <w:rPr>
          <w:rFonts w:ascii="Bookman Old Style" w:hAnsi="Bookman Old Style"/>
          <w:b/>
          <w:lang w:val="it-IT"/>
        </w:rPr>
        <w:t>ta</w:t>
      </w:r>
      <w:r w:rsidRPr="00F87658">
        <w:rPr>
          <w:rFonts w:ascii="Bookman Old Style" w:hAnsi="Bookman Old Style"/>
          <w:b/>
          <w:lang w:val="it-IT"/>
        </w:rPr>
        <w:t xml:space="preserve"> a Guvernului nr. 195/2005 </w:t>
      </w:r>
      <w:r w:rsidRPr="00F87658">
        <w:rPr>
          <w:rFonts w:ascii="Bookman Old Style" w:hAnsi="Bookman Old Style"/>
          <w:lang w:val="it-IT"/>
        </w:rPr>
        <w:t>privind protec</w:t>
      </w:r>
      <w:r w:rsidR="00FC42BE" w:rsidRPr="00F87658">
        <w:rPr>
          <w:rFonts w:ascii="Bookman Old Style" w:hAnsi="Bookman Old Style"/>
          <w:lang w:val="it-IT"/>
        </w:rPr>
        <w:t>t</w:t>
      </w:r>
      <w:r w:rsidRPr="00F87658">
        <w:rPr>
          <w:rFonts w:ascii="Bookman Old Style" w:hAnsi="Bookman Old Style"/>
          <w:lang w:val="it-IT"/>
        </w:rPr>
        <w:t>ia mediului,, aprobat</w:t>
      </w:r>
      <w:r w:rsidR="00FC42BE" w:rsidRPr="00F87658">
        <w:rPr>
          <w:rFonts w:ascii="Bookman Old Style" w:hAnsi="Bookman Old Style"/>
          <w:lang w:val="it-IT"/>
        </w:rPr>
        <w:t>a</w:t>
      </w:r>
      <w:r w:rsidRPr="00F87658">
        <w:rPr>
          <w:rFonts w:ascii="Bookman Old Style" w:hAnsi="Bookman Old Style"/>
          <w:lang w:val="it-IT"/>
        </w:rPr>
        <w:t xml:space="preserve"> cu modific</w:t>
      </w:r>
      <w:r w:rsidR="00FC42BE" w:rsidRPr="00F87658">
        <w:rPr>
          <w:rFonts w:ascii="Bookman Old Style" w:hAnsi="Bookman Old Style"/>
          <w:lang w:val="it-IT"/>
        </w:rPr>
        <w:t>a</w:t>
      </w:r>
      <w:r w:rsidRPr="00F87658">
        <w:rPr>
          <w:rFonts w:ascii="Bookman Old Style" w:hAnsi="Bookman Old Style"/>
          <w:lang w:val="it-IT"/>
        </w:rPr>
        <w:t xml:space="preserve">ri </w:t>
      </w:r>
      <w:r w:rsidR="008406C3" w:rsidRPr="00F87658">
        <w:rPr>
          <w:rFonts w:ascii="Bookman Old Style" w:hAnsi="Bookman Old Style"/>
          <w:lang w:val="it-IT"/>
        </w:rPr>
        <w:t>s</w:t>
      </w:r>
      <w:r w:rsidRPr="00F87658">
        <w:rPr>
          <w:rFonts w:ascii="Bookman Old Style" w:hAnsi="Bookman Old Style"/>
          <w:lang w:val="it-IT"/>
        </w:rPr>
        <w:t>i complet</w:t>
      </w:r>
      <w:r w:rsidR="00FC42BE" w:rsidRPr="00F87658">
        <w:rPr>
          <w:rFonts w:ascii="Bookman Old Style" w:hAnsi="Bookman Old Style"/>
          <w:lang w:val="it-IT"/>
        </w:rPr>
        <w:t>a</w:t>
      </w:r>
      <w:r w:rsidRPr="00F87658">
        <w:rPr>
          <w:rFonts w:ascii="Bookman Old Style" w:hAnsi="Bookman Old Style"/>
          <w:lang w:val="it-IT"/>
        </w:rPr>
        <w:t>ri prin Legea nr. 265/2006, cu modific</w:t>
      </w:r>
      <w:r w:rsidR="00FC42BE" w:rsidRPr="00F87658">
        <w:rPr>
          <w:rFonts w:ascii="Bookman Old Style" w:hAnsi="Bookman Old Style"/>
          <w:lang w:val="it-IT"/>
        </w:rPr>
        <w:t>a</w:t>
      </w:r>
      <w:r w:rsidRPr="00F87658">
        <w:rPr>
          <w:rFonts w:ascii="Bookman Old Style" w:hAnsi="Bookman Old Style"/>
          <w:lang w:val="it-IT"/>
        </w:rPr>
        <w:t xml:space="preserve">rile </w:t>
      </w:r>
      <w:r w:rsidR="008406C3" w:rsidRPr="00F87658">
        <w:rPr>
          <w:rFonts w:ascii="Bookman Old Style" w:hAnsi="Bookman Old Style"/>
          <w:lang w:val="it-IT"/>
        </w:rPr>
        <w:t>s</w:t>
      </w:r>
      <w:r w:rsidRPr="00F87658">
        <w:rPr>
          <w:rFonts w:ascii="Bookman Old Style" w:hAnsi="Bookman Old Style"/>
          <w:lang w:val="it-IT"/>
        </w:rPr>
        <w:t>i complet</w:t>
      </w:r>
      <w:r w:rsidR="00FC42BE" w:rsidRPr="00F87658">
        <w:rPr>
          <w:rFonts w:ascii="Bookman Old Style" w:hAnsi="Bookman Old Style"/>
          <w:lang w:val="it-IT"/>
        </w:rPr>
        <w:t>a</w:t>
      </w:r>
      <w:r w:rsidRPr="00F87658">
        <w:rPr>
          <w:rFonts w:ascii="Bookman Old Style" w:hAnsi="Bookman Old Style"/>
          <w:lang w:val="it-IT"/>
        </w:rPr>
        <w:t>r</w:t>
      </w:r>
      <w:r w:rsidR="00B02111">
        <w:rPr>
          <w:rFonts w:ascii="Bookman Old Style" w:hAnsi="Bookman Old Style"/>
          <w:lang w:val="it-IT"/>
        </w:rPr>
        <w:t xml:space="preserve">ile ulterioare </w:t>
      </w:r>
      <w:r w:rsidRPr="00F87658">
        <w:rPr>
          <w:rFonts w:ascii="Bookman Old Style" w:hAnsi="Bookman Old Style"/>
          <w:b/>
          <w:lang w:val="it-IT"/>
        </w:rPr>
        <w:t xml:space="preserve"> </w:t>
      </w:r>
      <w:r w:rsidRPr="00F87658">
        <w:rPr>
          <w:rFonts w:ascii="Bookman Old Style" w:hAnsi="Bookman Old Style"/>
          <w:lang w:val="it-IT"/>
        </w:rPr>
        <w:t xml:space="preserve"> </w:t>
      </w:r>
      <w:r w:rsidRPr="00F87658">
        <w:rPr>
          <w:rFonts w:ascii="Bookman Old Style" w:hAnsi="Bookman Old Style"/>
          <w:b/>
          <w:lang w:val="it-IT"/>
        </w:rPr>
        <w:t>se aplic</w:t>
      </w:r>
      <w:r w:rsidR="00FC42BE" w:rsidRPr="00F87658">
        <w:rPr>
          <w:rFonts w:ascii="Bookman Old Style" w:hAnsi="Bookman Old Style"/>
          <w:b/>
          <w:lang w:val="it-IT"/>
        </w:rPr>
        <w:t>a</w:t>
      </w:r>
      <w:r w:rsidRPr="00F87658">
        <w:rPr>
          <w:rFonts w:ascii="Bookman Old Style" w:hAnsi="Bookman Old Style"/>
          <w:b/>
          <w:lang w:val="it-IT"/>
        </w:rPr>
        <w:t xml:space="preserve"> </w:t>
      </w:r>
      <w:r w:rsidR="008406C3" w:rsidRPr="00F87658">
        <w:rPr>
          <w:rFonts w:ascii="Bookman Old Style" w:hAnsi="Bookman Old Style"/>
          <w:b/>
          <w:lang w:val="it-IT"/>
        </w:rPr>
        <w:t>i</w:t>
      </w:r>
      <w:r w:rsidRPr="00F87658">
        <w:rPr>
          <w:rFonts w:ascii="Bookman Old Style" w:hAnsi="Bookman Old Style"/>
          <w:b/>
          <w:lang w:val="it-IT"/>
        </w:rPr>
        <w:t>n mod corespunz</w:t>
      </w:r>
      <w:r w:rsidR="00FC42BE" w:rsidRPr="00F87658">
        <w:rPr>
          <w:rFonts w:ascii="Bookman Old Style" w:hAnsi="Bookman Old Style"/>
          <w:b/>
          <w:lang w:val="it-IT"/>
        </w:rPr>
        <w:t>a</w:t>
      </w:r>
      <w:r w:rsidRPr="00F87658">
        <w:rPr>
          <w:rFonts w:ascii="Bookman Old Style" w:hAnsi="Bookman Old Style"/>
          <w:b/>
          <w:lang w:val="it-IT"/>
        </w:rPr>
        <w:t xml:space="preserve">tor </w:t>
      </w:r>
      <w:r w:rsidR="008406C3" w:rsidRPr="00F87658">
        <w:rPr>
          <w:rFonts w:ascii="Bookman Old Style" w:hAnsi="Bookman Old Style"/>
          <w:b/>
          <w:lang w:val="it-IT"/>
        </w:rPr>
        <w:t>i</w:t>
      </w:r>
      <w:r w:rsidRPr="00F87658">
        <w:rPr>
          <w:rFonts w:ascii="Bookman Old Style" w:hAnsi="Bookman Old Style"/>
          <w:b/>
          <w:lang w:val="it-IT"/>
        </w:rPr>
        <w:t xml:space="preserve">n cazul </w:t>
      </w:r>
      <w:r w:rsidR="008406C3" w:rsidRPr="00F87658">
        <w:rPr>
          <w:rFonts w:ascii="Bookman Old Style" w:hAnsi="Bookman Old Style"/>
          <w:b/>
          <w:lang w:val="it-IT"/>
        </w:rPr>
        <w:t>i</w:t>
      </w:r>
      <w:r w:rsidRPr="00F87658">
        <w:rPr>
          <w:rFonts w:ascii="Bookman Old Style" w:hAnsi="Bookman Old Style"/>
          <w:b/>
          <w:lang w:val="it-IT"/>
        </w:rPr>
        <w:t>n care</w:t>
      </w:r>
      <w:r w:rsidRPr="00F87658">
        <w:rPr>
          <w:rFonts w:ascii="Bookman Old Style" w:hAnsi="Bookman Old Style"/>
          <w:lang w:val="it-IT"/>
        </w:rPr>
        <w:t xml:space="preserve"> titularii de activit</w:t>
      </w:r>
      <w:r w:rsidR="00FC42BE" w:rsidRPr="00F87658">
        <w:rPr>
          <w:rFonts w:ascii="Bookman Old Style" w:hAnsi="Bookman Old Style"/>
          <w:lang w:val="it-IT"/>
        </w:rPr>
        <w:t>at</w:t>
      </w:r>
      <w:r w:rsidRPr="00F87658">
        <w:rPr>
          <w:rFonts w:ascii="Bookman Old Style" w:hAnsi="Bookman Old Style"/>
          <w:lang w:val="it-IT"/>
        </w:rPr>
        <w:t>i pentru care este necesar</w:t>
      </w:r>
      <w:r w:rsidR="00FC42BE" w:rsidRPr="00F87658">
        <w:rPr>
          <w:rFonts w:ascii="Bookman Old Style" w:hAnsi="Bookman Old Style"/>
          <w:lang w:val="it-IT"/>
        </w:rPr>
        <w:t>a</w:t>
      </w:r>
      <w:r w:rsidRPr="00F87658">
        <w:rPr>
          <w:rFonts w:ascii="Bookman Old Style" w:hAnsi="Bookman Old Style"/>
          <w:lang w:val="it-IT"/>
        </w:rPr>
        <w:t xml:space="preserve"> reglementarea din punctul de vedere al protec</w:t>
      </w:r>
      <w:r w:rsidR="00FC42BE" w:rsidRPr="00F87658">
        <w:rPr>
          <w:rFonts w:ascii="Bookman Old Style" w:hAnsi="Bookman Old Style"/>
          <w:lang w:val="it-IT"/>
        </w:rPr>
        <w:t>t</w:t>
      </w:r>
      <w:r w:rsidRPr="00F87658">
        <w:rPr>
          <w:rFonts w:ascii="Bookman Old Style" w:hAnsi="Bookman Old Style"/>
          <w:lang w:val="it-IT"/>
        </w:rPr>
        <w:t>iei mediului prin emiterea autoriza</w:t>
      </w:r>
      <w:r w:rsidR="00FC42BE" w:rsidRPr="00F87658">
        <w:rPr>
          <w:rFonts w:ascii="Bookman Old Style" w:hAnsi="Bookman Old Style"/>
          <w:lang w:val="it-IT"/>
        </w:rPr>
        <w:t>t</w:t>
      </w:r>
      <w:r w:rsidRPr="00F87658">
        <w:rPr>
          <w:rFonts w:ascii="Bookman Old Style" w:hAnsi="Bookman Old Style"/>
          <w:lang w:val="it-IT"/>
        </w:rPr>
        <w:t>iei integrate de mediu urmeaz</w:t>
      </w:r>
      <w:r w:rsidR="00FC42BE" w:rsidRPr="00F87658">
        <w:rPr>
          <w:rFonts w:ascii="Bookman Old Style" w:hAnsi="Bookman Old Style"/>
          <w:lang w:val="it-IT"/>
        </w:rPr>
        <w:t>a</w:t>
      </w:r>
      <w:r w:rsidRPr="00F87658">
        <w:rPr>
          <w:rFonts w:ascii="Bookman Old Style" w:hAnsi="Bookman Old Style"/>
          <w:lang w:val="it-IT"/>
        </w:rPr>
        <w:t xml:space="preserve"> s</w:t>
      </w:r>
      <w:r w:rsidR="00FC42BE" w:rsidRPr="00F87658">
        <w:rPr>
          <w:rFonts w:ascii="Bookman Old Style" w:hAnsi="Bookman Old Style"/>
          <w:lang w:val="it-IT"/>
        </w:rPr>
        <w:t>a</w:t>
      </w:r>
      <w:r w:rsidRPr="00F87658">
        <w:rPr>
          <w:rFonts w:ascii="Bookman Old Style" w:hAnsi="Bookman Old Style"/>
          <w:lang w:val="it-IT"/>
        </w:rPr>
        <w:t xml:space="preserve"> deruleze sau s</w:t>
      </w:r>
      <w:r w:rsidR="00FC42BE" w:rsidRPr="00F87658">
        <w:rPr>
          <w:rFonts w:ascii="Bookman Old Style" w:hAnsi="Bookman Old Style"/>
          <w:lang w:val="it-IT"/>
        </w:rPr>
        <w:t>a</w:t>
      </w:r>
      <w:r w:rsidRPr="00F87658">
        <w:rPr>
          <w:rFonts w:ascii="Bookman Old Style" w:hAnsi="Bookman Old Style"/>
          <w:lang w:val="it-IT"/>
        </w:rPr>
        <w:t xml:space="preserve"> fie supu</w:t>
      </w:r>
      <w:r w:rsidR="008406C3" w:rsidRPr="00F87658">
        <w:rPr>
          <w:rFonts w:ascii="Bookman Old Style" w:hAnsi="Bookman Old Style"/>
          <w:lang w:val="it-IT"/>
        </w:rPr>
        <w:t>s</w:t>
      </w:r>
      <w:r w:rsidRPr="00F87658">
        <w:rPr>
          <w:rFonts w:ascii="Bookman Old Style" w:hAnsi="Bookman Old Style"/>
          <w:lang w:val="it-IT"/>
        </w:rPr>
        <w:t>i unei proceduri de v</w:t>
      </w:r>
      <w:r w:rsidR="008406C3" w:rsidRPr="00F87658">
        <w:rPr>
          <w:rFonts w:ascii="Bookman Old Style" w:hAnsi="Bookman Old Style"/>
          <w:lang w:val="it-IT"/>
        </w:rPr>
        <w:t>a</w:t>
      </w:r>
      <w:r w:rsidRPr="00F87658">
        <w:rPr>
          <w:rFonts w:ascii="Bookman Old Style" w:hAnsi="Bookman Old Style"/>
          <w:lang w:val="it-IT"/>
        </w:rPr>
        <w:t>nzare a pachetului majoritar de ac</w:t>
      </w:r>
      <w:r w:rsidR="00FC42BE" w:rsidRPr="00F87658">
        <w:rPr>
          <w:rFonts w:ascii="Bookman Old Style" w:hAnsi="Bookman Old Style"/>
          <w:lang w:val="it-IT"/>
        </w:rPr>
        <w:t>t</w:t>
      </w:r>
      <w:r w:rsidRPr="00F87658">
        <w:rPr>
          <w:rFonts w:ascii="Bookman Old Style" w:hAnsi="Bookman Old Style"/>
          <w:lang w:val="it-IT"/>
        </w:rPr>
        <w:t>iuni, v</w:t>
      </w:r>
      <w:r w:rsidR="008406C3" w:rsidRPr="00F87658">
        <w:rPr>
          <w:rFonts w:ascii="Bookman Old Style" w:hAnsi="Bookman Old Style"/>
          <w:lang w:val="it-IT"/>
        </w:rPr>
        <w:t>a</w:t>
      </w:r>
      <w:r w:rsidRPr="00F87658">
        <w:rPr>
          <w:rFonts w:ascii="Bookman Old Style" w:hAnsi="Bookman Old Style"/>
          <w:lang w:val="it-IT"/>
        </w:rPr>
        <w:t xml:space="preserve">nzare de active, fuziune, divizare, concesionare </w:t>
      </w:r>
      <w:r w:rsidRPr="00F87658">
        <w:rPr>
          <w:rFonts w:ascii="Bookman Old Style" w:hAnsi="Bookman Old Style"/>
          <w:b/>
          <w:lang w:val="it-IT"/>
        </w:rPr>
        <w:t xml:space="preserve">ori </w:t>
      </w:r>
      <w:r w:rsidR="008406C3" w:rsidRPr="00F87658">
        <w:rPr>
          <w:rFonts w:ascii="Bookman Old Style" w:hAnsi="Bookman Old Style"/>
          <w:b/>
          <w:lang w:val="it-IT"/>
        </w:rPr>
        <w:t>i</w:t>
      </w:r>
      <w:r w:rsidRPr="00F87658">
        <w:rPr>
          <w:rFonts w:ascii="Bookman Old Style" w:hAnsi="Bookman Old Style"/>
          <w:b/>
          <w:lang w:val="it-IT"/>
        </w:rPr>
        <w:t>n alte situa</w:t>
      </w:r>
      <w:r w:rsidR="00FC42BE" w:rsidRPr="00F87658">
        <w:rPr>
          <w:rFonts w:ascii="Bookman Old Style" w:hAnsi="Bookman Old Style"/>
          <w:b/>
          <w:lang w:val="it-IT"/>
        </w:rPr>
        <w:t>t</w:t>
      </w:r>
      <w:r w:rsidRPr="00F87658">
        <w:rPr>
          <w:rFonts w:ascii="Bookman Old Style" w:hAnsi="Bookman Old Style"/>
          <w:b/>
          <w:lang w:val="it-IT"/>
        </w:rPr>
        <w:t>ii care implic</w:t>
      </w:r>
      <w:r w:rsidR="00FC42BE" w:rsidRPr="00F87658">
        <w:rPr>
          <w:rFonts w:ascii="Bookman Old Style" w:hAnsi="Bookman Old Style"/>
          <w:b/>
          <w:lang w:val="it-IT"/>
        </w:rPr>
        <w:t>a</w:t>
      </w:r>
      <w:r w:rsidRPr="00F87658">
        <w:rPr>
          <w:rFonts w:ascii="Bookman Old Style" w:hAnsi="Bookman Old Style"/>
          <w:b/>
          <w:lang w:val="it-IT"/>
        </w:rPr>
        <w:t xml:space="preserve"> schimbarea titularului activit</w:t>
      </w:r>
      <w:r w:rsidR="00FC42BE" w:rsidRPr="00F87658">
        <w:rPr>
          <w:rFonts w:ascii="Bookman Old Style" w:hAnsi="Bookman Old Style"/>
          <w:b/>
          <w:lang w:val="it-IT"/>
        </w:rPr>
        <w:t>at</w:t>
      </w:r>
      <w:r w:rsidRPr="00F87658">
        <w:rPr>
          <w:rFonts w:ascii="Bookman Old Style" w:hAnsi="Bookman Old Style"/>
          <w:b/>
          <w:lang w:val="it-IT"/>
        </w:rPr>
        <w:t>ii</w:t>
      </w:r>
      <w:r w:rsidRPr="00F87658">
        <w:rPr>
          <w:rFonts w:ascii="Bookman Old Style" w:hAnsi="Bookman Old Style"/>
          <w:lang w:val="it-IT"/>
        </w:rPr>
        <w:t xml:space="preserve">, </w:t>
      </w:r>
      <w:r w:rsidRPr="00F87658">
        <w:rPr>
          <w:rFonts w:ascii="Bookman Old Style" w:hAnsi="Bookman Old Style"/>
          <w:b/>
          <w:lang w:val="it-IT"/>
        </w:rPr>
        <w:t xml:space="preserve">precum </w:t>
      </w:r>
      <w:r w:rsidR="008406C3" w:rsidRPr="00F87658">
        <w:rPr>
          <w:rFonts w:ascii="Bookman Old Style" w:hAnsi="Bookman Old Style"/>
          <w:b/>
          <w:lang w:val="it-IT"/>
        </w:rPr>
        <w:t>s</w:t>
      </w:r>
      <w:r w:rsidRPr="00F87658">
        <w:rPr>
          <w:rFonts w:ascii="Bookman Old Style" w:hAnsi="Bookman Old Style"/>
          <w:b/>
          <w:lang w:val="it-IT"/>
        </w:rPr>
        <w:t xml:space="preserve">i </w:t>
      </w:r>
      <w:r w:rsidR="008406C3" w:rsidRPr="00F87658">
        <w:rPr>
          <w:rFonts w:ascii="Bookman Old Style" w:hAnsi="Bookman Old Style"/>
          <w:b/>
          <w:lang w:val="it-IT"/>
        </w:rPr>
        <w:t>i</w:t>
      </w:r>
      <w:r w:rsidRPr="00F87658">
        <w:rPr>
          <w:rFonts w:ascii="Bookman Old Style" w:hAnsi="Bookman Old Style"/>
          <w:b/>
          <w:lang w:val="it-IT"/>
        </w:rPr>
        <w:t>n caz de</w:t>
      </w:r>
      <w:r w:rsidRPr="00F87658">
        <w:rPr>
          <w:rFonts w:ascii="Bookman Old Style" w:hAnsi="Bookman Old Style"/>
          <w:lang w:val="it-IT"/>
        </w:rPr>
        <w:t xml:space="preserve"> dizolvare urmat</w:t>
      </w:r>
      <w:r w:rsidR="00FC42BE" w:rsidRPr="00F87658">
        <w:rPr>
          <w:rFonts w:ascii="Bookman Old Style" w:hAnsi="Bookman Old Style"/>
          <w:lang w:val="it-IT"/>
        </w:rPr>
        <w:t>a</w:t>
      </w:r>
      <w:r w:rsidRPr="00F87658">
        <w:rPr>
          <w:rFonts w:ascii="Bookman Old Style" w:hAnsi="Bookman Old Style"/>
          <w:lang w:val="it-IT"/>
        </w:rPr>
        <w:t xml:space="preserve"> de lichidare, lichidare, faliment, </w:t>
      </w:r>
      <w:r w:rsidR="008406C3" w:rsidRPr="00F87658">
        <w:rPr>
          <w:rFonts w:ascii="Bookman Old Style" w:hAnsi="Bookman Old Style"/>
          <w:b/>
          <w:lang w:val="it-IT"/>
        </w:rPr>
        <w:t>i</w:t>
      </w:r>
      <w:r w:rsidRPr="00F87658">
        <w:rPr>
          <w:rFonts w:ascii="Bookman Old Style" w:hAnsi="Bookman Old Style"/>
          <w:b/>
          <w:lang w:val="it-IT"/>
        </w:rPr>
        <w:t>ncetarea activit</w:t>
      </w:r>
      <w:r w:rsidR="00FC42BE" w:rsidRPr="00F87658">
        <w:rPr>
          <w:rFonts w:ascii="Bookman Old Style" w:hAnsi="Bookman Old Style"/>
          <w:b/>
          <w:lang w:val="it-IT"/>
        </w:rPr>
        <w:t>at</w:t>
      </w:r>
      <w:r w:rsidRPr="00F87658">
        <w:rPr>
          <w:rFonts w:ascii="Bookman Old Style" w:hAnsi="Bookman Old Style"/>
          <w:b/>
          <w:lang w:val="it-IT"/>
        </w:rPr>
        <w:t>ii</w:t>
      </w:r>
      <w:r w:rsidRPr="00F87658">
        <w:rPr>
          <w:rFonts w:ascii="Bookman Old Style" w:hAnsi="Bookman Old Style"/>
          <w:lang w:val="it-IT"/>
        </w:rPr>
        <w:t>, conform legii.</w:t>
      </w:r>
    </w:p>
    <w:p w14:paraId="2A37FDEC" w14:textId="77777777" w:rsidR="00502308" w:rsidRPr="00F87658" w:rsidRDefault="00502308" w:rsidP="00F87658">
      <w:pPr>
        <w:spacing w:after="0" w:line="360" w:lineRule="auto"/>
        <w:ind w:firstLine="720"/>
        <w:jc w:val="both"/>
        <w:rPr>
          <w:rFonts w:ascii="Bookman Old Style" w:hAnsi="Bookman Old Style"/>
          <w:b/>
          <w:lang w:val="it-IT"/>
        </w:rPr>
      </w:pPr>
      <w:r w:rsidRPr="00F87658">
        <w:rPr>
          <w:rFonts w:ascii="Bookman Old Style" w:hAnsi="Bookman Old Style"/>
          <w:lang w:val="it-IT"/>
        </w:rPr>
        <w:t>In acest sens, titularii activit</w:t>
      </w:r>
      <w:r w:rsidR="00FC42BE" w:rsidRPr="00F87658">
        <w:rPr>
          <w:rFonts w:ascii="Bookman Old Style" w:hAnsi="Bookman Old Style"/>
          <w:lang w:val="it-IT"/>
        </w:rPr>
        <w:t>at</w:t>
      </w:r>
      <w:r w:rsidRPr="00F87658">
        <w:rPr>
          <w:rFonts w:ascii="Bookman Old Style" w:hAnsi="Bookman Old Style"/>
          <w:lang w:val="it-IT"/>
        </w:rPr>
        <w:t xml:space="preserve">ilor </w:t>
      </w:r>
      <w:r w:rsidRPr="00F87658">
        <w:rPr>
          <w:rFonts w:ascii="Bookman Old Style" w:hAnsi="Bookman Old Style"/>
          <w:b/>
          <w:lang w:val="it-IT"/>
        </w:rPr>
        <w:t>au obliga</w:t>
      </w:r>
      <w:r w:rsidR="00FC42BE" w:rsidRPr="00F87658">
        <w:rPr>
          <w:rFonts w:ascii="Bookman Old Style" w:hAnsi="Bookman Old Style"/>
          <w:b/>
          <w:lang w:val="it-IT"/>
        </w:rPr>
        <w:t>t</w:t>
      </w:r>
      <w:r w:rsidRPr="00F87658">
        <w:rPr>
          <w:rFonts w:ascii="Bookman Old Style" w:hAnsi="Bookman Old Style"/>
          <w:b/>
          <w:lang w:val="it-IT"/>
        </w:rPr>
        <w:t xml:space="preserve">ia de a notifica autoritatea </w:t>
      </w:r>
      <w:r w:rsidRPr="00F87658">
        <w:rPr>
          <w:rFonts w:ascii="Bookman Old Style" w:hAnsi="Bookman Old Style"/>
          <w:lang w:val="it-IT"/>
        </w:rPr>
        <w:t>competent</w:t>
      </w:r>
      <w:r w:rsidR="00FC42BE" w:rsidRPr="00F87658">
        <w:rPr>
          <w:rFonts w:ascii="Bookman Old Style" w:hAnsi="Bookman Old Style"/>
          <w:lang w:val="it-IT"/>
        </w:rPr>
        <w:t>a</w:t>
      </w:r>
      <w:r w:rsidRPr="00F87658">
        <w:rPr>
          <w:rFonts w:ascii="Bookman Old Style" w:hAnsi="Bookman Old Style"/>
          <w:lang w:val="it-IT"/>
        </w:rPr>
        <w:t xml:space="preserve"> pentru protec</w:t>
      </w:r>
      <w:r w:rsidR="00FC42BE" w:rsidRPr="00F87658">
        <w:rPr>
          <w:rFonts w:ascii="Bookman Old Style" w:hAnsi="Bookman Old Style"/>
          <w:lang w:val="it-IT"/>
        </w:rPr>
        <w:t>t</w:t>
      </w:r>
      <w:r w:rsidRPr="00F87658">
        <w:rPr>
          <w:rFonts w:ascii="Bookman Old Style" w:hAnsi="Bookman Old Style"/>
          <w:lang w:val="it-IT"/>
        </w:rPr>
        <w:t>ia mediului dac</w:t>
      </w:r>
      <w:r w:rsidR="00FC42BE" w:rsidRPr="00F87658">
        <w:rPr>
          <w:rFonts w:ascii="Bookman Old Style" w:hAnsi="Bookman Old Style"/>
          <w:lang w:val="it-IT"/>
        </w:rPr>
        <w:t>a</w:t>
      </w:r>
      <w:r w:rsidRPr="00F87658">
        <w:rPr>
          <w:rFonts w:ascii="Bookman Old Style" w:hAnsi="Bookman Old Style"/>
          <w:lang w:val="it-IT"/>
        </w:rPr>
        <w:t xml:space="preserve"> intervin elemente noi, necunoscute la data emiterii actelor de reglementare, precum </w:t>
      </w:r>
      <w:r w:rsidR="008406C3" w:rsidRPr="00F87658">
        <w:rPr>
          <w:rFonts w:ascii="Bookman Old Style" w:hAnsi="Bookman Old Style"/>
          <w:lang w:val="it-IT"/>
        </w:rPr>
        <w:t>s</w:t>
      </w:r>
      <w:r w:rsidRPr="00F87658">
        <w:rPr>
          <w:rFonts w:ascii="Bookman Old Style" w:hAnsi="Bookman Old Style"/>
          <w:lang w:val="it-IT"/>
        </w:rPr>
        <w:t xml:space="preserve">i </w:t>
      </w:r>
      <w:r w:rsidRPr="00F87658">
        <w:rPr>
          <w:rFonts w:ascii="Bookman Old Style" w:hAnsi="Bookman Old Style"/>
          <w:i/>
          <w:lang w:val="it-IT"/>
        </w:rPr>
        <w:t>asupra oric</w:t>
      </w:r>
      <w:r w:rsidR="00FC42BE" w:rsidRPr="00F87658">
        <w:rPr>
          <w:rFonts w:ascii="Bookman Old Style" w:hAnsi="Bookman Old Style"/>
          <w:i/>
          <w:lang w:val="it-IT"/>
        </w:rPr>
        <w:t>a</w:t>
      </w:r>
      <w:r w:rsidRPr="00F87658">
        <w:rPr>
          <w:rFonts w:ascii="Bookman Old Style" w:hAnsi="Bookman Old Style"/>
          <w:i/>
          <w:lang w:val="it-IT"/>
        </w:rPr>
        <w:t>ror modific</w:t>
      </w:r>
      <w:r w:rsidR="00FC42BE" w:rsidRPr="00F87658">
        <w:rPr>
          <w:rFonts w:ascii="Bookman Old Style" w:hAnsi="Bookman Old Style"/>
          <w:i/>
          <w:lang w:val="it-IT"/>
        </w:rPr>
        <w:t>a</w:t>
      </w:r>
      <w:r w:rsidRPr="00F87658">
        <w:rPr>
          <w:rFonts w:ascii="Bookman Old Style" w:hAnsi="Bookman Old Style"/>
          <w:i/>
          <w:lang w:val="it-IT"/>
        </w:rPr>
        <w:t>ri ale condi</w:t>
      </w:r>
      <w:r w:rsidR="00FC42BE" w:rsidRPr="00F87658">
        <w:rPr>
          <w:rFonts w:ascii="Bookman Old Style" w:hAnsi="Bookman Old Style"/>
          <w:i/>
          <w:lang w:val="it-IT"/>
        </w:rPr>
        <w:t>t</w:t>
      </w:r>
      <w:r w:rsidRPr="00F87658">
        <w:rPr>
          <w:rFonts w:ascii="Bookman Old Style" w:hAnsi="Bookman Old Style"/>
          <w:i/>
          <w:lang w:val="it-IT"/>
        </w:rPr>
        <w:t>iilor care au stat la baza emiterii actelor de reglementare</w:t>
      </w:r>
      <w:r w:rsidRPr="00F87658">
        <w:rPr>
          <w:rFonts w:ascii="Bookman Old Style" w:hAnsi="Bookman Old Style"/>
          <w:lang w:val="it-IT"/>
        </w:rPr>
        <w:t xml:space="preserve">, </w:t>
      </w:r>
      <w:r w:rsidR="008406C3" w:rsidRPr="00F87658">
        <w:rPr>
          <w:rFonts w:ascii="Bookman Old Style" w:hAnsi="Bookman Old Style"/>
          <w:b/>
          <w:lang w:val="it-IT"/>
        </w:rPr>
        <w:t>i</w:t>
      </w:r>
      <w:r w:rsidRPr="00F87658">
        <w:rPr>
          <w:rFonts w:ascii="Bookman Old Style" w:hAnsi="Bookman Old Style"/>
          <w:b/>
          <w:lang w:val="it-IT"/>
        </w:rPr>
        <w:t>nainte de realizarea modific</w:t>
      </w:r>
      <w:r w:rsidR="00FC42BE" w:rsidRPr="00F87658">
        <w:rPr>
          <w:rFonts w:ascii="Bookman Old Style" w:hAnsi="Bookman Old Style"/>
          <w:b/>
          <w:lang w:val="it-IT"/>
        </w:rPr>
        <w:t>a</w:t>
      </w:r>
      <w:r w:rsidRPr="00F87658">
        <w:rPr>
          <w:rFonts w:ascii="Bookman Old Style" w:hAnsi="Bookman Old Style"/>
          <w:b/>
          <w:lang w:val="it-IT"/>
        </w:rPr>
        <w:t>rii.</w:t>
      </w:r>
    </w:p>
    <w:p w14:paraId="41150766" w14:textId="77777777" w:rsidR="00502308" w:rsidRPr="00F87658" w:rsidRDefault="00502308" w:rsidP="00F87658">
      <w:pPr>
        <w:spacing w:after="0" w:line="360" w:lineRule="auto"/>
        <w:ind w:firstLine="720"/>
        <w:jc w:val="both"/>
        <w:rPr>
          <w:rFonts w:ascii="Bookman Old Style" w:hAnsi="Bookman Old Style"/>
          <w:lang w:val="it-IT"/>
        </w:rPr>
      </w:pPr>
      <w:r w:rsidRPr="00F87658">
        <w:rPr>
          <w:rFonts w:ascii="Bookman Old Style" w:hAnsi="Bookman Old Style"/>
          <w:lang w:val="it-IT"/>
        </w:rPr>
        <w:t>In termen de 60 zile de la data semn</w:t>
      </w:r>
      <w:r w:rsidR="00FC42BE" w:rsidRPr="00F87658">
        <w:rPr>
          <w:rFonts w:ascii="Bookman Old Style" w:hAnsi="Bookman Old Style"/>
          <w:lang w:val="it-IT"/>
        </w:rPr>
        <w:t>a</w:t>
      </w:r>
      <w:r w:rsidRPr="00F87658">
        <w:rPr>
          <w:rFonts w:ascii="Bookman Old Style" w:hAnsi="Bookman Old Style"/>
          <w:lang w:val="it-IT"/>
        </w:rPr>
        <w:t xml:space="preserve">rii/emiterii documentului care atesta </w:t>
      </w:r>
      <w:r w:rsidR="008406C3" w:rsidRPr="00F87658">
        <w:rPr>
          <w:rFonts w:ascii="Bookman Old Style" w:hAnsi="Bookman Old Style"/>
          <w:lang w:val="it-IT"/>
        </w:rPr>
        <w:t>i</w:t>
      </w:r>
      <w:r w:rsidRPr="00F87658">
        <w:rPr>
          <w:rFonts w:ascii="Bookman Old Style" w:hAnsi="Bookman Old Style"/>
          <w:lang w:val="it-IT"/>
        </w:rPr>
        <w:t>ncheierea uneia dintre procedurile men</w:t>
      </w:r>
      <w:r w:rsidR="00FC42BE" w:rsidRPr="00F87658">
        <w:rPr>
          <w:rFonts w:ascii="Bookman Old Style" w:hAnsi="Bookman Old Style"/>
          <w:lang w:val="it-IT"/>
        </w:rPr>
        <w:t>t</w:t>
      </w:r>
      <w:r w:rsidRPr="00F87658">
        <w:rPr>
          <w:rFonts w:ascii="Bookman Old Style" w:hAnsi="Bookman Old Style"/>
          <w:lang w:val="it-IT"/>
        </w:rPr>
        <w:t>ionate mai sus, p</w:t>
      </w:r>
      <w:r w:rsidR="00FC42BE" w:rsidRPr="00F87658">
        <w:rPr>
          <w:rFonts w:ascii="Bookman Old Style" w:hAnsi="Bookman Old Style"/>
          <w:lang w:val="it-IT"/>
        </w:rPr>
        <w:t>a</w:t>
      </w:r>
      <w:r w:rsidRPr="00F87658">
        <w:rPr>
          <w:rFonts w:ascii="Bookman Old Style" w:hAnsi="Bookman Old Style"/>
          <w:lang w:val="it-IT"/>
        </w:rPr>
        <w:t>r</w:t>
      </w:r>
      <w:r w:rsidR="00FC42BE" w:rsidRPr="00F87658">
        <w:rPr>
          <w:rFonts w:ascii="Bookman Old Style" w:hAnsi="Bookman Old Style"/>
          <w:lang w:val="it-IT"/>
        </w:rPr>
        <w:t>t</w:t>
      </w:r>
      <w:r w:rsidRPr="00F87658">
        <w:rPr>
          <w:rFonts w:ascii="Bookman Old Style" w:hAnsi="Bookman Old Style"/>
          <w:lang w:val="it-IT"/>
        </w:rPr>
        <w:t xml:space="preserve">ile implicate transmit </w:t>
      </w:r>
      <w:r w:rsidR="008406C3" w:rsidRPr="00F87658">
        <w:rPr>
          <w:rFonts w:ascii="Bookman Old Style" w:hAnsi="Bookman Old Style"/>
          <w:lang w:val="it-IT"/>
        </w:rPr>
        <w:t>i</w:t>
      </w:r>
      <w:r w:rsidRPr="00F87658">
        <w:rPr>
          <w:rFonts w:ascii="Bookman Old Style" w:hAnsi="Bookman Old Style"/>
          <w:lang w:val="it-IT"/>
        </w:rPr>
        <w:t>n scris autorit</w:t>
      </w:r>
      <w:r w:rsidR="00FC42BE" w:rsidRPr="00F87658">
        <w:rPr>
          <w:rFonts w:ascii="Bookman Old Style" w:hAnsi="Bookman Old Style"/>
          <w:lang w:val="it-IT"/>
        </w:rPr>
        <w:t>at</w:t>
      </w:r>
      <w:r w:rsidRPr="00F87658">
        <w:rPr>
          <w:rFonts w:ascii="Bookman Old Style" w:hAnsi="Bookman Old Style"/>
          <w:lang w:val="it-IT"/>
        </w:rPr>
        <w:t>ii competente pentru protec</w:t>
      </w:r>
      <w:r w:rsidR="00FC42BE" w:rsidRPr="00F87658">
        <w:rPr>
          <w:rFonts w:ascii="Bookman Old Style" w:hAnsi="Bookman Old Style"/>
          <w:lang w:val="it-IT"/>
        </w:rPr>
        <w:t>t</w:t>
      </w:r>
      <w:r w:rsidRPr="00F87658">
        <w:rPr>
          <w:rFonts w:ascii="Bookman Old Style" w:hAnsi="Bookman Old Style"/>
          <w:lang w:val="it-IT"/>
        </w:rPr>
        <w:t>ia mediului obliga</w:t>
      </w:r>
      <w:r w:rsidR="00FC42BE" w:rsidRPr="00F87658">
        <w:rPr>
          <w:rFonts w:ascii="Bookman Old Style" w:hAnsi="Bookman Old Style"/>
          <w:lang w:val="it-IT"/>
        </w:rPr>
        <w:t>t</w:t>
      </w:r>
      <w:r w:rsidRPr="00F87658">
        <w:rPr>
          <w:rFonts w:ascii="Bookman Old Style" w:hAnsi="Bookman Old Style"/>
          <w:lang w:val="it-IT"/>
        </w:rPr>
        <w:t>iile asumate privind protec</w:t>
      </w:r>
      <w:r w:rsidR="00FC42BE" w:rsidRPr="00F87658">
        <w:rPr>
          <w:rFonts w:ascii="Bookman Old Style" w:hAnsi="Bookman Old Style"/>
          <w:lang w:val="it-IT"/>
        </w:rPr>
        <w:t>t</w:t>
      </w:r>
      <w:r w:rsidRPr="00F87658">
        <w:rPr>
          <w:rFonts w:ascii="Bookman Old Style" w:hAnsi="Bookman Old Style"/>
          <w:lang w:val="it-IT"/>
        </w:rPr>
        <w:t>ia mediului, printr-un document certificat pentru conformitate cu originalul.</w:t>
      </w:r>
    </w:p>
    <w:p w14:paraId="5EC9A487" w14:textId="77777777" w:rsidR="00502308" w:rsidRPr="00F87658" w:rsidRDefault="00502308" w:rsidP="00F87658">
      <w:pPr>
        <w:pStyle w:val="Header"/>
        <w:spacing w:line="360" w:lineRule="auto"/>
        <w:ind w:firstLine="720"/>
        <w:jc w:val="both"/>
        <w:rPr>
          <w:rFonts w:ascii="Bookman Old Style" w:hAnsi="Bookman Old Style"/>
          <w:bCs/>
          <w:lang w:val="it-IT"/>
        </w:rPr>
      </w:pPr>
      <w:r w:rsidRPr="00F87658">
        <w:rPr>
          <w:rFonts w:ascii="Bookman Old Style" w:hAnsi="Bookman Old Style"/>
          <w:bCs/>
          <w:lang w:val="it-IT"/>
        </w:rPr>
        <w:t>Opera</w:t>
      </w:r>
      <w:r w:rsidR="00FC42BE" w:rsidRPr="00F87658">
        <w:rPr>
          <w:rFonts w:ascii="Bookman Old Style" w:hAnsi="Bookman Old Style"/>
          <w:bCs/>
          <w:lang w:val="it-IT"/>
        </w:rPr>
        <w:t>t</w:t>
      </w:r>
      <w:r w:rsidRPr="00F87658">
        <w:rPr>
          <w:rFonts w:ascii="Bookman Old Style" w:hAnsi="Bookman Old Style"/>
          <w:bCs/>
          <w:lang w:val="it-IT"/>
        </w:rPr>
        <w:t xml:space="preserve">iile de </w:t>
      </w:r>
      <w:r w:rsidR="008406C3" w:rsidRPr="00F87658">
        <w:rPr>
          <w:rFonts w:ascii="Bookman Old Style" w:hAnsi="Bookman Old Style"/>
          <w:bCs/>
          <w:lang w:val="it-IT"/>
        </w:rPr>
        <w:t>i</w:t>
      </w:r>
      <w:r w:rsidRPr="00F87658">
        <w:rPr>
          <w:rFonts w:ascii="Bookman Old Style" w:hAnsi="Bookman Old Style"/>
          <w:bCs/>
          <w:lang w:val="it-IT"/>
        </w:rPr>
        <w:t xml:space="preserve">nchidere vor avea la baza un proiect realizat pe baza </w:t>
      </w:r>
      <w:r w:rsidRPr="00F87658">
        <w:rPr>
          <w:rFonts w:ascii="Bookman Old Style" w:hAnsi="Bookman Old Style"/>
          <w:bCs/>
          <w:i/>
          <w:lang w:val="it-IT"/>
        </w:rPr>
        <w:t xml:space="preserve">planului de </w:t>
      </w:r>
      <w:r w:rsidR="008406C3" w:rsidRPr="00F87658">
        <w:rPr>
          <w:rFonts w:ascii="Bookman Old Style" w:hAnsi="Bookman Old Style"/>
          <w:bCs/>
          <w:i/>
          <w:lang w:val="it-IT"/>
        </w:rPr>
        <w:t>i</w:t>
      </w:r>
      <w:r w:rsidRPr="00F87658">
        <w:rPr>
          <w:rFonts w:ascii="Bookman Old Style" w:hAnsi="Bookman Old Style"/>
          <w:bCs/>
          <w:i/>
          <w:lang w:val="it-IT"/>
        </w:rPr>
        <w:t>nchidere</w:t>
      </w:r>
      <w:r w:rsidRPr="00F87658">
        <w:rPr>
          <w:rFonts w:ascii="Bookman Old Style" w:hAnsi="Bookman Old Style"/>
          <w:bCs/>
          <w:lang w:val="it-IT"/>
        </w:rPr>
        <w:t>, ce va avea toate avizele impuse de legisla</w:t>
      </w:r>
      <w:r w:rsidR="00FC42BE" w:rsidRPr="00F87658">
        <w:rPr>
          <w:rFonts w:ascii="Bookman Old Style" w:hAnsi="Bookman Old Style"/>
          <w:bCs/>
          <w:lang w:val="it-IT"/>
        </w:rPr>
        <w:t>t</w:t>
      </w:r>
      <w:r w:rsidRPr="00F87658">
        <w:rPr>
          <w:rFonts w:ascii="Bookman Old Style" w:hAnsi="Bookman Old Style"/>
          <w:bCs/>
          <w:lang w:val="it-IT"/>
        </w:rPr>
        <w:t>ia in vigoare.</w:t>
      </w:r>
    </w:p>
    <w:p w14:paraId="78B9AC07" w14:textId="77777777" w:rsidR="00502308" w:rsidRPr="00F87658" w:rsidRDefault="008406C3" w:rsidP="00F87658">
      <w:pPr>
        <w:pStyle w:val="Header"/>
        <w:spacing w:line="360" w:lineRule="auto"/>
        <w:ind w:firstLine="720"/>
        <w:jc w:val="both"/>
        <w:rPr>
          <w:rFonts w:ascii="Bookman Old Style" w:hAnsi="Bookman Old Style"/>
          <w:bCs/>
          <w:lang w:val="it-IT"/>
        </w:rPr>
      </w:pPr>
      <w:r w:rsidRPr="00F87658">
        <w:rPr>
          <w:rFonts w:ascii="Bookman Old Style" w:hAnsi="Bookman Old Style"/>
          <w:bCs/>
          <w:lang w:val="it-IT"/>
        </w:rPr>
        <w:lastRenderedPageBreak/>
        <w:t>I</w:t>
      </w:r>
      <w:r w:rsidR="00502308" w:rsidRPr="00F87658">
        <w:rPr>
          <w:rFonts w:ascii="Bookman Old Style" w:hAnsi="Bookman Old Style"/>
          <w:bCs/>
          <w:lang w:val="it-IT"/>
        </w:rPr>
        <w:t>nchiderea depozitului de de</w:t>
      </w:r>
      <w:r w:rsidRPr="00F87658">
        <w:rPr>
          <w:rFonts w:ascii="Bookman Old Style" w:hAnsi="Bookman Old Style"/>
          <w:bCs/>
          <w:lang w:val="it-IT"/>
        </w:rPr>
        <w:t>s</w:t>
      </w:r>
      <w:r w:rsidR="00502308" w:rsidRPr="00F87658">
        <w:rPr>
          <w:rFonts w:ascii="Bookman Old Style" w:hAnsi="Bookman Old Style"/>
          <w:bCs/>
          <w:lang w:val="it-IT"/>
        </w:rPr>
        <w:t>euri se realizeaz</w:t>
      </w:r>
      <w:r w:rsidR="00FC42BE" w:rsidRPr="00F87658">
        <w:rPr>
          <w:rFonts w:ascii="Bookman Old Style" w:hAnsi="Bookman Old Style"/>
          <w:bCs/>
          <w:lang w:val="it-IT"/>
        </w:rPr>
        <w:t>a</w:t>
      </w:r>
      <w:r w:rsidR="00502308" w:rsidRPr="00F87658">
        <w:rPr>
          <w:rFonts w:ascii="Bookman Old Style" w:hAnsi="Bookman Old Style"/>
          <w:bCs/>
          <w:lang w:val="it-IT"/>
        </w:rPr>
        <w:t xml:space="preserve"> utiliz</w:t>
      </w:r>
      <w:r w:rsidRPr="00F87658">
        <w:rPr>
          <w:rFonts w:ascii="Bookman Old Style" w:hAnsi="Bookman Old Style"/>
          <w:bCs/>
          <w:lang w:val="it-IT"/>
        </w:rPr>
        <w:t>a</w:t>
      </w:r>
      <w:r w:rsidR="00502308" w:rsidRPr="00F87658">
        <w:rPr>
          <w:rFonts w:ascii="Bookman Old Style" w:hAnsi="Bookman Old Style"/>
          <w:bCs/>
          <w:lang w:val="it-IT"/>
        </w:rPr>
        <w:t>nd «</w:t>
      </w:r>
      <w:r w:rsidR="00502308" w:rsidRPr="00F87658">
        <w:rPr>
          <w:rFonts w:ascii="Bookman Old Style" w:hAnsi="Bookman Old Style"/>
          <w:b/>
          <w:bCs/>
          <w:lang w:val="it-IT"/>
        </w:rPr>
        <w:t xml:space="preserve">Fondul pentru </w:t>
      </w:r>
      <w:r w:rsidRPr="00F87658">
        <w:rPr>
          <w:rFonts w:ascii="Bookman Old Style" w:hAnsi="Bookman Old Style"/>
          <w:b/>
          <w:bCs/>
          <w:lang w:val="it-IT"/>
        </w:rPr>
        <w:t>i</w:t>
      </w:r>
      <w:r w:rsidR="00502308" w:rsidRPr="00F87658">
        <w:rPr>
          <w:rFonts w:ascii="Bookman Old Style" w:hAnsi="Bookman Old Style"/>
          <w:b/>
          <w:bCs/>
          <w:lang w:val="it-IT"/>
        </w:rPr>
        <w:t>nchiderea depozitului de de</w:t>
      </w:r>
      <w:r w:rsidRPr="00F87658">
        <w:rPr>
          <w:rFonts w:ascii="Bookman Old Style" w:hAnsi="Bookman Old Style"/>
          <w:b/>
          <w:bCs/>
          <w:lang w:val="it-IT"/>
        </w:rPr>
        <w:t>s</w:t>
      </w:r>
      <w:r w:rsidR="00502308" w:rsidRPr="00F87658">
        <w:rPr>
          <w:rFonts w:ascii="Bookman Old Style" w:hAnsi="Bookman Old Style"/>
          <w:b/>
          <w:bCs/>
          <w:lang w:val="it-IT"/>
        </w:rPr>
        <w:t>euri si urm</w:t>
      </w:r>
      <w:r w:rsidR="00FC42BE" w:rsidRPr="00F87658">
        <w:rPr>
          <w:rFonts w:ascii="Bookman Old Style" w:hAnsi="Bookman Old Style"/>
          <w:b/>
          <w:bCs/>
          <w:lang w:val="it-IT"/>
        </w:rPr>
        <w:t>a</w:t>
      </w:r>
      <w:r w:rsidR="00502308" w:rsidRPr="00F87658">
        <w:rPr>
          <w:rFonts w:ascii="Bookman Old Style" w:hAnsi="Bookman Old Style"/>
          <w:b/>
          <w:bCs/>
          <w:lang w:val="it-IT"/>
        </w:rPr>
        <w:t>rirea acestuia post-</w:t>
      </w:r>
      <w:r w:rsidRPr="00F87658">
        <w:rPr>
          <w:rFonts w:ascii="Bookman Old Style" w:hAnsi="Bookman Old Style"/>
          <w:b/>
          <w:bCs/>
          <w:lang w:val="it-IT"/>
        </w:rPr>
        <w:t>i</w:t>
      </w:r>
      <w:r w:rsidR="00502308" w:rsidRPr="00F87658">
        <w:rPr>
          <w:rFonts w:ascii="Bookman Old Style" w:hAnsi="Bookman Old Style"/>
          <w:b/>
          <w:bCs/>
          <w:lang w:val="it-IT"/>
        </w:rPr>
        <w:t>nchidere</w:t>
      </w:r>
      <w:r w:rsidR="00502308" w:rsidRPr="00F87658">
        <w:rPr>
          <w:rFonts w:ascii="Bookman Old Style" w:hAnsi="Bookman Old Style"/>
          <w:bCs/>
          <w:lang w:val="it-IT"/>
        </w:rPr>
        <w:t>», constituit pana la un anumit moment de timp.</w:t>
      </w:r>
    </w:p>
    <w:p w14:paraId="06097258" w14:textId="77777777" w:rsidR="00122C97" w:rsidRPr="00122C97" w:rsidRDefault="00502308" w:rsidP="00F87658">
      <w:pPr>
        <w:spacing w:after="0" w:line="360" w:lineRule="auto"/>
        <w:ind w:firstLine="720"/>
        <w:jc w:val="both"/>
        <w:rPr>
          <w:rFonts w:ascii="Bookman Old Style" w:hAnsi="Bookman Old Style"/>
          <w:bCs/>
          <w:lang w:val="it-IT"/>
        </w:rPr>
      </w:pPr>
      <w:r w:rsidRPr="00122C97">
        <w:rPr>
          <w:rFonts w:ascii="Bookman Old Style" w:hAnsi="Bookman Old Style"/>
          <w:bCs/>
          <w:lang w:val="it-IT"/>
        </w:rPr>
        <w:t>Titularul activit</w:t>
      </w:r>
      <w:r w:rsidR="00FC42BE" w:rsidRPr="00122C97">
        <w:rPr>
          <w:rFonts w:ascii="Bookman Old Style" w:hAnsi="Bookman Old Style"/>
          <w:bCs/>
          <w:lang w:val="it-IT"/>
        </w:rPr>
        <w:t>at</w:t>
      </w:r>
      <w:r w:rsidRPr="00122C97">
        <w:rPr>
          <w:rFonts w:ascii="Bookman Old Style" w:hAnsi="Bookman Old Style"/>
          <w:bCs/>
          <w:lang w:val="it-IT"/>
        </w:rPr>
        <w:t>ii la</w:t>
      </w:r>
      <w:r w:rsidR="00E23009">
        <w:rPr>
          <w:rFonts w:ascii="Bookman Old Style" w:hAnsi="Bookman Old Style"/>
          <w:bCs/>
          <w:lang w:val="it-IT"/>
        </w:rPr>
        <w:t xml:space="preserve"> atingerea ca</w:t>
      </w:r>
      <w:r w:rsidR="00122C97" w:rsidRPr="00122C97">
        <w:rPr>
          <w:rFonts w:ascii="Bookman Old Style" w:hAnsi="Bookman Old Style"/>
          <w:bCs/>
          <w:lang w:val="it-IT"/>
        </w:rPr>
        <w:t>p</w:t>
      </w:r>
      <w:r w:rsidR="00E23009">
        <w:rPr>
          <w:rFonts w:ascii="Bookman Old Style" w:hAnsi="Bookman Old Style"/>
          <w:bCs/>
          <w:lang w:val="it-IT"/>
        </w:rPr>
        <w:t>aci</w:t>
      </w:r>
      <w:r w:rsidR="00122C97" w:rsidRPr="00122C97">
        <w:rPr>
          <w:rFonts w:ascii="Bookman Old Style" w:hAnsi="Bookman Old Style"/>
          <w:bCs/>
          <w:lang w:val="it-IT"/>
        </w:rPr>
        <w:t>t</w:t>
      </w:r>
      <w:r w:rsidR="00E23009">
        <w:rPr>
          <w:rFonts w:ascii="Bookman Old Style" w:hAnsi="Bookman Old Style"/>
          <w:bCs/>
          <w:lang w:val="it-IT"/>
        </w:rPr>
        <w:t>at</w:t>
      </w:r>
      <w:r w:rsidR="00122C97" w:rsidRPr="00122C97">
        <w:rPr>
          <w:rFonts w:ascii="Bookman Old Style" w:hAnsi="Bookman Old Style"/>
          <w:bCs/>
          <w:lang w:val="it-IT"/>
        </w:rPr>
        <w:t>ii maxime de depozitare( incetarea depozitarii deseurilor)</w:t>
      </w:r>
      <w:r w:rsidR="0019341E" w:rsidRPr="00122C97">
        <w:rPr>
          <w:rFonts w:ascii="Bookman Old Style" w:hAnsi="Bookman Old Style"/>
          <w:bCs/>
          <w:lang w:val="it-IT"/>
        </w:rPr>
        <w:t xml:space="preserve"> </w:t>
      </w:r>
      <w:r w:rsidRPr="00122C97">
        <w:rPr>
          <w:rFonts w:ascii="Bookman Old Style" w:hAnsi="Bookman Old Style"/>
          <w:bCs/>
          <w:lang w:val="it-IT"/>
        </w:rPr>
        <w:t xml:space="preserve">este obligat sa realizeze </w:t>
      </w:r>
      <w:r w:rsidR="008406C3" w:rsidRPr="00122C97">
        <w:rPr>
          <w:rFonts w:ascii="Bookman Old Style" w:hAnsi="Bookman Old Style"/>
          <w:bCs/>
          <w:lang w:val="it-IT"/>
        </w:rPr>
        <w:t>i</w:t>
      </w:r>
      <w:r w:rsidRPr="00122C97">
        <w:rPr>
          <w:rFonts w:ascii="Bookman Old Style" w:hAnsi="Bookman Old Style"/>
          <w:bCs/>
          <w:lang w:val="it-IT"/>
        </w:rPr>
        <w:t>nchiderea acesteia conform cerin</w:t>
      </w:r>
      <w:r w:rsidR="00FC42BE" w:rsidRPr="00122C97">
        <w:rPr>
          <w:rFonts w:ascii="Bookman Old Style" w:hAnsi="Bookman Old Style"/>
          <w:bCs/>
          <w:lang w:val="it-IT"/>
        </w:rPr>
        <w:t>t</w:t>
      </w:r>
      <w:r w:rsidRPr="00122C97">
        <w:rPr>
          <w:rFonts w:ascii="Bookman Old Style" w:hAnsi="Bookman Old Style"/>
          <w:bCs/>
          <w:lang w:val="it-IT"/>
        </w:rPr>
        <w:t>elor Normativului tehnic privind depozitarea de</w:t>
      </w:r>
      <w:r w:rsidR="008406C3" w:rsidRPr="00122C97">
        <w:rPr>
          <w:rFonts w:ascii="Bookman Old Style" w:hAnsi="Bookman Old Style"/>
          <w:bCs/>
          <w:lang w:val="it-IT"/>
        </w:rPr>
        <w:t>s</w:t>
      </w:r>
      <w:r w:rsidRPr="00122C97">
        <w:rPr>
          <w:rFonts w:ascii="Bookman Old Style" w:hAnsi="Bookman Old Style"/>
          <w:bCs/>
          <w:lang w:val="it-IT"/>
        </w:rPr>
        <w:t xml:space="preserve">eurilor </w:t>
      </w:r>
      <w:r w:rsidR="00122C97" w:rsidRPr="00122C97">
        <w:rPr>
          <w:rFonts w:ascii="Bookman Old Style" w:hAnsi="Bookman Old Style"/>
          <w:bCs/>
          <w:lang w:val="it-IT"/>
        </w:rPr>
        <w:t>.</w:t>
      </w:r>
    </w:p>
    <w:p w14:paraId="33745FBA" w14:textId="77777777" w:rsidR="00502308" w:rsidRPr="00122C97" w:rsidRDefault="00502308" w:rsidP="00F87658">
      <w:pPr>
        <w:spacing w:after="0" w:line="360" w:lineRule="auto"/>
        <w:ind w:firstLine="720"/>
        <w:jc w:val="both"/>
        <w:rPr>
          <w:rFonts w:ascii="Bookman Old Style" w:hAnsi="Bookman Old Style"/>
          <w:bCs/>
          <w:lang w:val="it-IT"/>
        </w:rPr>
      </w:pPr>
      <w:r w:rsidRPr="00122C97">
        <w:rPr>
          <w:rFonts w:ascii="Bookman Old Style" w:hAnsi="Bookman Old Style"/>
          <w:bCs/>
          <w:lang w:val="it-IT"/>
        </w:rPr>
        <w:t>La finalul</w:t>
      </w:r>
      <w:r w:rsidR="0068731C" w:rsidRPr="00122C97">
        <w:rPr>
          <w:rFonts w:ascii="Bookman Old Style" w:hAnsi="Bookman Old Style"/>
          <w:bCs/>
          <w:lang w:val="it-IT"/>
        </w:rPr>
        <w:t xml:space="preserve"> fazei de inchidere A.P.M Prahova</w:t>
      </w:r>
      <w:r w:rsidRPr="00122C97">
        <w:rPr>
          <w:rFonts w:ascii="Bookman Old Style" w:hAnsi="Bookman Old Style"/>
          <w:bCs/>
          <w:lang w:val="it-IT"/>
        </w:rPr>
        <w:t xml:space="preserve"> va aviza aceasta inchidere, luand in considerare urmatoarele:</w:t>
      </w:r>
    </w:p>
    <w:p w14:paraId="12894089" w14:textId="77777777" w:rsidR="00502308" w:rsidRPr="00122C97" w:rsidRDefault="00502308" w:rsidP="00F87658">
      <w:pPr>
        <w:numPr>
          <w:ilvl w:val="0"/>
          <w:numId w:val="31"/>
        </w:numPr>
        <w:spacing w:after="0" w:line="360" w:lineRule="auto"/>
        <w:jc w:val="both"/>
        <w:rPr>
          <w:rFonts w:ascii="Bookman Old Style" w:hAnsi="Bookman Old Style"/>
          <w:bCs/>
          <w:lang w:val="fr-FR"/>
        </w:rPr>
      </w:pPr>
      <w:r w:rsidRPr="00122C97">
        <w:rPr>
          <w:rFonts w:ascii="Bookman Old Style" w:hAnsi="Bookman Old Style"/>
          <w:bCs/>
          <w:lang w:val="fr-FR"/>
        </w:rPr>
        <w:t>declaratia anuala cu privire la starea depozitului;</w:t>
      </w:r>
    </w:p>
    <w:p w14:paraId="367D72B4" w14:textId="77777777" w:rsidR="00502308" w:rsidRPr="00122C97" w:rsidRDefault="00502308" w:rsidP="00F87658">
      <w:pPr>
        <w:numPr>
          <w:ilvl w:val="0"/>
          <w:numId w:val="31"/>
        </w:numPr>
        <w:spacing w:after="0" w:line="360" w:lineRule="auto"/>
        <w:jc w:val="both"/>
        <w:rPr>
          <w:rFonts w:ascii="Bookman Old Style" w:hAnsi="Bookman Old Style"/>
          <w:bCs/>
          <w:color w:val="000000"/>
        </w:rPr>
      </w:pPr>
      <w:r w:rsidRPr="00122C97">
        <w:rPr>
          <w:rFonts w:ascii="Bookman Old Style" w:hAnsi="Bookman Old Style"/>
          <w:bCs/>
        </w:rPr>
        <w:t>evaluarea anuala a controalelor;</w:t>
      </w:r>
    </w:p>
    <w:p w14:paraId="05A6404E" w14:textId="77777777" w:rsidR="00502308" w:rsidRPr="00122C97" w:rsidRDefault="00502308" w:rsidP="00F87658">
      <w:pPr>
        <w:numPr>
          <w:ilvl w:val="0"/>
          <w:numId w:val="31"/>
        </w:numPr>
        <w:spacing w:after="0" w:line="360" w:lineRule="auto"/>
        <w:jc w:val="both"/>
        <w:rPr>
          <w:rFonts w:ascii="Bookman Old Style" w:hAnsi="Bookman Old Style"/>
          <w:bCs/>
          <w:color w:val="000000"/>
          <w:lang w:val="fr-FR"/>
        </w:rPr>
      </w:pPr>
      <w:r w:rsidRPr="00122C97">
        <w:rPr>
          <w:rFonts w:ascii="Bookman Old Style" w:hAnsi="Bookman Old Style"/>
          <w:bCs/>
          <w:lang w:val="fr-FR"/>
        </w:rPr>
        <w:t>capacitatea de functionare a sistemelor de etansare din cadrul depozitului si a instalatiilor de monitorizare;</w:t>
      </w:r>
    </w:p>
    <w:p w14:paraId="55FDACCD" w14:textId="77777777" w:rsidR="00DC6EE2" w:rsidRPr="00122C97" w:rsidRDefault="00502308" w:rsidP="00F87658">
      <w:pPr>
        <w:numPr>
          <w:ilvl w:val="0"/>
          <w:numId w:val="31"/>
        </w:numPr>
        <w:spacing w:after="0" w:line="360" w:lineRule="auto"/>
        <w:jc w:val="both"/>
        <w:rPr>
          <w:rFonts w:ascii="Bookman Old Style" w:hAnsi="Bookman Old Style"/>
          <w:bCs/>
          <w:color w:val="000000"/>
          <w:lang w:val="fr-FR"/>
        </w:rPr>
      </w:pPr>
      <w:r w:rsidRPr="00122C97">
        <w:rPr>
          <w:rFonts w:ascii="Bookman Old Style" w:hAnsi="Bookman Old Style"/>
          <w:bCs/>
          <w:lang w:val="fr-FR"/>
        </w:rPr>
        <w:t>planuri de functionare si planuri de situatie.</w:t>
      </w:r>
      <w:r w:rsidR="001C4A47" w:rsidRPr="00122C97">
        <w:rPr>
          <w:rFonts w:ascii="Arial" w:hAnsi="Arial" w:cs="Arial"/>
          <w:color w:val="000000"/>
        </w:rPr>
        <w:t xml:space="preserve"> </w:t>
      </w:r>
    </w:p>
    <w:p w14:paraId="7FDB24B6" w14:textId="77777777" w:rsidR="00502308" w:rsidRPr="00F87658" w:rsidRDefault="00502308" w:rsidP="00F87658">
      <w:pPr>
        <w:spacing w:after="0" w:line="360" w:lineRule="auto"/>
        <w:ind w:firstLine="720"/>
        <w:jc w:val="both"/>
        <w:rPr>
          <w:rFonts w:ascii="Bookman Old Style" w:hAnsi="Bookman Old Style"/>
          <w:bCs/>
          <w:lang w:val="fr-FR"/>
        </w:rPr>
      </w:pPr>
      <w:r w:rsidRPr="00F87658">
        <w:rPr>
          <w:rFonts w:ascii="Bookman Old Style" w:hAnsi="Bookman Old Style"/>
          <w:bCs/>
          <w:lang w:val="fr-FR"/>
        </w:rPr>
        <w:t>Titularul activit</w:t>
      </w:r>
      <w:r w:rsidR="00FC42BE" w:rsidRPr="00F87658">
        <w:rPr>
          <w:rFonts w:ascii="Bookman Old Style" w:hAnsi="Bookman Old Style"/>
          <w:bCs/>
          <w:lang w:val="fr-FR"/>
        </w:rPr>
        <w:t>at</w:t>
      </w:r>
      <w:r w:rsidRPr="00F87658">
        <w:rPr>
          <w:rFonts w:ascii="Bookman Old Style" w:hAnsi="Bookman Old Style"/>
          <w:bCs/>
          <w:lang w:val="fr-FR"/>
        </w:rPr>
        <w:t>ii este obligat sa asigure automonitorizarea post-</w:t>
      </w:r>
      <w:r w:rsidR="008406C3" w:rsidRPr="00F87658">
        <w:rPr>
          <w:rFonts w:ascii="Bookman Old Style" w:hAnsi="Bookman Old Style"/>
          <w:bCs/>
          <w:lang w:val="fr-FR"/>
        </w:rPr>
        <w:t>i</w:t>
      </w:r>
      <w:r w:rsidRPr="00F87658">
        <w:rPr>
          <w:rFonts w:ascii="Bookman Old Style" w:hAnsi="Bookman Old Style"/>
          <w:bCs/>
          <w:lang w:val="fr-FR"/>
        </w:rPr>
        <w:t xml:space="preserve">nchidere a depozitului minim 30 de ani, cu posibilitatea de prelungire daca depozitul nu este stabilizat si </w:t>
      </w:r>
      <w:r w:rsidR="008406C3" w:rsidRPr="00F87658">
        <w:rPr>
          <w:rFonts w:ascii="Bookman Old Style" w:hAnsi="Bookman Old Style"/>
          <w:bCs/>
          <w:lang w:val="fr-FR"/>
        </w:rPr>
        <w:t>i</w:t>
      </w:r>
      <w:r w:rsidRPr="00F87658">
        <w:rPr>
          <w:rFonts w:ascii="Bookman Old Style" w:hAnsi="Bookman Old Style"/>
          <w:bCs/>
          <w:lang w:val="fr-FR"/>
        </w:rPr>
        <w:t>nregistrarea acesteia pana la sf</w:t>
      </w:r>
      <w:r w:rsidR="008406C3" w:rsidRPr="00F87658">
        <w:rPr>
          <w:rFonts w:ascii="Bookman Old Style" w:hAnsi="Bookman Old Style"/>
          <w:bCs/>
          <w:lang w:val="fr-FR"/>
        </w:rPr>
        <w:t>a</w:t>
      </w:r>
      <w:r w:rsidRPr="00F87658">
        <w:rPr>
          <w:rFonts w:ascii="Bookman Old Style" w:hAnsi="Bookman Old Style"/>
          <w:bCs/>
          <w:lang w:val="fr-FR"/>
        </w:rPr>
        <w:t>r</w:t>
      </w:r>
      <w:r w:rsidR="008406C3" w:rsidRPr="00F87658">
        <w:rPr>
          <w:rFonts w:ascii="Bookman Old Style" w:hAnsi="Bookman Old Style"/>
          <w:bCs/>
          <w:lang w:val="fr-FR"/>
        </w:rPr>
        <w:t>s</w:t>
      </w:r>
      <w:r w:rsidRPr="00F87658">
        <w:rPr>
          <w:rFonts w:ascii="Bookman Old Style" w:hAnsi="Bookman Old Style"/>
          <w:bCs/>
          <w:lang w:val="fr-FR"/>
        </w:rPr>
        <w:t>itul perioadei, in Jurnalul de func</w:t>
      </w:r>
      <w:r w:rsidR="00FC42BE" w:rsidRPr="00F87658">
        <w:rPr>
          <w:rFonts w:ascii="Bookman Old Style" w:hAnsi="Bookman Old Style"/>
          <w:bCs/>
          <w:lang w:val="fr-FR"/>
        </w:rPr>
        <w:t>t</w:t>
      </w:r>
      <w:r w:rsidRPr="00F87658">
        <w:rPr>
          <w:rFonts w:ascii="Bookman Old Style" w:hAnsi="Bookman Old Style"/>
          <w:bCs/>
          <w:lang w:val="fr-FR"/>
        </w:rPr>
        <w:t>ionare.</w:t>
      </w:r>
    </w:p>
    <w:p w14:paraId="151C5E12" w14:textId="77777777" w:rsidR="00502308" w:rsidRPr="00F87658" w:rsidRDefault="00502308" w:rsidP="00F87658">
      <w:pPr>
        <w:spacing w:after="0" w:line="360" w:lineRule="auto"/>
        <w:jc w:val="both"/>
        <w:rPr>
          <w:rFonts w:ascii="Bookman Old Style" w:hAnsi="Bookman Old Style"/>
          <w:bCs/>
          <w:lang w:val="it-IT"/>
        </w:rPr>
      </w:pPr>
      <w:r w:rsidRPr="00F87658">
        <w:rPr>
          <w:rFonts w:ascii="Bookman Old Style" w:hAnsi="Bookman Old Style"/>
          <w:bCs/>
          <w:lang w:val="fr-FR"/>
        </w:rPr>
        <w:tab/>
      </w:r>
      <w:r w:rsidRPr="00F87658">
        <w:rPr>
          <w:rFonts w:ascii="Bookman Old Style" w:hAnsi="Bookman Old Style"/>
          <w:bCs/>
          <w:lang w:val="it-IT"/>
        </w:rPr>
        <w:t>Titularul activit</w:t>
      </w:r>
      <w:r w:rsidR="00FC42BE" w:rsidRPr="00F87658">
        <w:rPr>
          <w:rFonts w:ascii="Bookman Old Style" w:hAnsi="Bookman Old Style"/>
          <w:bCs/>
          <w:lang w:val="it-IT"/>
        </w:rPr>
        <w:t>at</w:t>
      </w:r>
      <w:r w:rsidRPr="00F87658">
        <w:rPr>
          <w:rFonts w:ascii="Bookman Old Style" w:hAnsi="Bookman Old Style"/>
          <w:bCs/>
          <w:lang w:val="it-IT"/>
        </w:rPr>
        <w:t xml:space="preserve">ii este obligat sa raporteze </w:t>
      </w:r>
      <w:r w:rsidRPr="00F87658">
        <w:rPr>
          <w:rFonts w:ascii="Bookman Old Style" w:hAnsi="Bookman Old Style"/>
          <w:bCs/>
          <w:color w:val="000000"/>
          <w:lang w:val="it-IT"/>
        </w:rPr>
        <w:t>anual l</w:t>
      </w:r>
      <w:r w:rsidRPr="00F87658">
        <w:rPr>
          <w:rFonts w:ascii="Bookman Old Style" w:hAnsi="Bookman Old Style"/>
          <w:bCs/>
          <w:lang w:val="it-IT"/>
        </w:rPr>
        <w:t>a A.P</w:t>
      </w:r>
      <w:r w:rsidR="0068731C" w:rsidRPr="00F87658">
        <w:rPr>
          <w:rFonts w:ascii="Bookman Old Style" w:hAnsi="Bookman Old Style"/>
          <w:bCs/>
          <w:lang w:val="it-IT"/>
        </w:rPr>
        <w:t xml:space="preserve">.M. Prahova </w:t>
      </w:r>
      <w:r w:rsidRPr="00F87658">
        <w:rPr>
          <w:rFonts w:ascii="Bookman Old Style" w:hAnsi="Bookman Old Style"/>
          <w:bCs/>
          <w:lang w:val="it-IT"/>
        </w:rPr>
        <w:t>rezultatele activit</w:t>
      </w:r>
      <w:r w:rsidR="00FC42BE" w:rsidRPr="00F87658">
        <w:rPr>
          <w:rFonts w:ascii="Bookman Old Style" w:hAnsi="Bookman Old Style"/>
          <w:bCs/>
          <w:lang w:val="it-IT"/>
        </w:rPr>
        <w:t>at</w:t>
      </w:r>
      <w:r w:rsidRPr="00F87658">
        <w:rPr>
          <w:rFonts w:ascii="Bookman Old Style" w:hAnsi="Bookman Old Style"/>
          <w:bCs/>
          <w:lang w:val="it-IT"/>
        </w:rPr>
        <w:t>ii de automonitoring post-</w:t>
      </w:r>
      <w:r w:rsidR="008406C3" w:rsidRPr="00F87658">
        <w:rPr>
          <w:rFonts w:ascii="Bookman Old Style" w:hAnsi="Bookman Old Style"/>
          <w:bCs/>
          <w:lang w:val="it-IT"/>
        </w:rPr>
        <w:t>i</w:t>
      </w:r>
      <w:r w:rsidRPr="00F87658">
        <w:rPr>
          <w:rFonts w:ascii="Bookman Old Style" w:hAnsi="Bookman Old Style"/>
          <w:bCs/>
          <w:lang w:val="it-IT"/>
        </w:rPr>
        <w:t>nchidere.</w:t>
      </w:r>
    </w:p>
    <w:p w14:paraId="7C518711" w14:textId="77777777" w:rsidR="00502308" w:rsidRPr="00F87658" w:rsidRDefault="00502308" w:rsidP="00F87658">
      <w:pPr>
        <w:autoSpaceDE w:val="0"/>
        <w:autoSpaceDN w:val="0"/>
        <w:adjustRightInd w:val="0"/>
        <w:spacing w:after="0" w:line="360" w:lineRule="auto"/>
        <w:ind w:firstLine="720"/>
        <w:jc w:val="both"/>
        <w:rPr>
          <w:rFonts w:ascii="Bookman Old Style" w:hAnsi="Bookman Old Style"/>
          <w:u w:val="single"/>
          <w:lang w:val="it-IT"/>
        </w:rPr>
      </w:pPr>
      <w:r w:rsidRPr="00F87658">
        <w:rPr>
          <w:rFonts w:ascii="Bookman Old Style" w:hAnsi="Bookman Old Style"/>
          <w:u w:val="single"/>
          <w:lang w:val="it-IT"/>
        </w:rPr>
        <w:t>In considerarea faptului ca principiile</w:t>
      </w:r>
      <w:r w:rsidRPr="00F87658">
        <w:rPr>
          <w:rFonts w:ascii="Bookman Old Style" w:hAnsi="Bookman Old Style"/>
          <w:i/>
          <w:u w:val="single"/>
          <w:lang w:val="it-IT"/>
        </w:rPr>
        <w:t xml:space="preserve"> ,,precau</w:t>
      </w:r>
      <w:r w:rsidR="00FC42BE" w:rsidRPr="00F87658">
        <w:rPr>
          <w:rFonts w:ascii="Bookman Old Style" w:hAnsi="Bookman Old Style"/>
          <w:i/>
          <w:u w:val="single"/>
          <w:lang w:val="it-IT"/>
        </w:rPr>
        <w:t>t</w:t>
      </w:r>
      <w:r w:rsidRPr="00F87658">
        <w:rPr>
          <w:rFonts w:ascii="Bookman Old Style" w:hAnsi="Bookman Old Style"/>
          <w:i/>
          <w:u w:val="single"/>
          <w:lang w:val="it-IT"/>
        </w:rPr>
        <w:t xml:space="preserve">iei </w:t>
      </w:r>
      <w:r w:rsidR="008406C3" w:rsidRPr="00F87658">
        <w:rPr>
          <w:rFonts w:ascii="Bookman Old Style" w:hAnsi="Bookman Old Style"/>
          <w:i/>
          <w:u w:val="single"/>
          <w:lang w:val="it-IT"/>
        </w:rPr>
        <w:t>i</w:t>
      </w:r>
      <w:r w:rsidRPr="00F87658">
        <w:rPr>
          <w:rFonts w:ascii="Bookman Old Style" w:hAnsi="Bookman Old Style"/>
          <w:i/>
          <w:u w:val="single"/>
          <w:lang w:val="it-IT"/>
        </w:rPr>
        <w:t xml:space="preserve">n luarea deciziilor’’ </w:t>
      </w:r>
      <w:r w:rsidRPr="00F87658">
        <w:rPr>
          <w:rFonts w:ascii="Bookman Old Style" w:hAnsi="Bookman Old Style"/>
          <w:u w:val="single"/>
          <w:lang w:val="it-IT"/>
        </w:rPr>
        <w:t xml:space="preserve">si </w:t>
      </w:r>
      <w:r w:rsidRPr="00F87658">
        <w:rPr>
          <w:rFonts w:ascii="Bookman Old Style" w:hAnsi="Bookman Old Style"/>
          <w:i/>
          <w:u w:val="single"/>
          <w:lang w:val="it-IT"/>
        </w:rPr>
        <w:t>,,poluatorul pl</w:t>
      </w:r>
      <w:r w:rsidR="00FC42BE" w:rsidRPr="00F87658">
        <w:rPr>
          <w:rFonts w:ascii="Bookman Old Style" w:hAnsi="Bookman Old Style"/>
          <w:i/>
          <w:u w:val="single"/>
          <w:lang w:val="it-IT"/>
        </w:rPr>
        <w:t>a</w:t>
      </w:r>
      <w:r w:rsidRPr="00F87658">
        <w:rPr>
          <w:rFonts w:ascii="Bookman Old Style" w:hAnsi="Bookman Old Style"/>
          <w:i/>
          <w:u w:val="single"/>
          <w:lang w:val="it-IT"/>
        </w:rPr>
        <w:t>te</w:t>
      </w:r>
      <w:r w:rsidR="008406C3" w:rsidRPr="00F87658">
        <w:rPr>
          <w:rFonts w:ascii="Bookman Old Style" w:hAnsi="Bookman Old Style"/>
          <w:i/>
          <w:u w:val="single"/>
          <w:lang w:val="it-IT"/>
        </w:rPr>
        <w:t>s</w:t>
      </w:r>
      <w:r w:rsidRPr="00F87658">
        <w:rPr>
          <w:rFonts w:ascii="Bookman Old Style" w:hAnsi="Bookman Old Style"/>
          <w:i/>
          <w:u w:val="single"/>
          <w:lang w:val="it-IT"/>
        </w:rPr>
        <w:t xml:space="preserve">te" </w:t>
      </w:r>
      <w:r w:rsidRPr="00F87658">
        <w:rPr>
          <w:rFonts w:ascii="Bookman Old Style" w:hAnsi="Bookman Old Style"/>
          <w:u w:val="single"/>
          <w:lang w:val="it-IT"/>
        </w:rPr>
        <w:t>stau la baza r</w:t>
      </w:r>
      <w:r w:rsidR="00FC42BE" w:rsidRPr="00F87658">
        <w:rPr>
          <w:rFonts w:ascii="Bookman Old Style" w:hAnsi="Bookman Old Style"/>
          <w:u w:val="single"/>
          <w:lang w:val="it-IT"/>
        </w:rPr>
        <w:t>a</w:t>
      </w:r>
      <w:r w:rsidRPr="00F87658">
        <w:rPr>
          <w:rFonts w:ascii="Bookman Old Style" w:hAnsi="Bookman Old Style"/>
          <w:u w:val="single"/>
          <w:lang w:val="it-IT"/>
        </w:rPr>
        <w:t>spunderii de mediu, operatorul de activitate va respecta prevederile legale specifice privind r</w:t>
      </w:r>
      <w:r w:rsidR="00FC42BE" w:rsidRPr="00F87658">
        <w:rPr>
          <w:rFonts w:ascii="Bookman Old Style" w:hAnsi="Bookman Old Style"/>
          <w:u w:val="single"/>
          <w:lang w:val="it-IT"/>
        </w:rPr>
        <w:t>a</w:t>
      </w:r>
      <w:r w:rsidRPr="00F87658">
        <w:rPr>
          <w:rFonts w:ascii="Bookman Old Style" w:hAnsi="Bookman Old Style"/>
          <w:u w:val="single"/>
          <w:lang w:val="it-IT"/>
        </w:rPr>
        <w:t xml:space="preserve">spunderea de mediu cu referire la prevenirea </w:t>
      </w:r>
      <w:r w:rsidR="008406C3" w:rsidRPr="00F87658">
        <w:rPr>
          <w:rFonts w:ascii="Bookman Old Style" w:hAnsi="Bookman Old Style"/>
          <w:u w:val="single"/>
          <w:lang w:val="it-IT"/>
        </w:rPr>
        <w:t>s</w:t>
      </w:r>
      <w:r w:rsidRPr="00F87658">
        <w:rPr>
          <w:rFonts w:ascii="Bookman Old Style" w:hAnsi="Bookman Old Style"/>
          <w:u w:val="single"/>
          <w:lang w:val="it-IT"/>
        </w:rPr>
        <w:t>i repararea prejudiciului asupra mediului, con</w:t>
      </w:r>
      <w:r w:rsidR="008406C3" w:rsidRPr="00F87658">
        <w:rPr>
          <w:rFonts w:ascii="Bookman Old Style" w:hAnsi="Bookman Old Style"/>
          <w:u w:val="single"/>
          <w:lang w:val="it-IT"/>
        </w:rPr>
        <w:t>s</w:t>
      </w:r>
      <w:r w:rsidRPr="00F87658">
        <w:rPr>
          <w:rFonts w:ascii="Bookman Old Style" w:hAnsi="Bookman Old Style"/>
          <w:u w:val="single"/>
          <w:lang w:val="it-IT"/>
        </w:rPr>
        <w:t>tientiz</w:t>
      </w:r>
      <w:r w:rsidR="008406C3" w:rsidRPr="00F87658">
        <w:rPr>
          <w:rFonts w:ascii="Bookman Old Style" w:hAnsi="Bookman Old Style"/>
          <w:u w:val="single"/>
          <w:lang w:val="it-IT"/>
        </w:rPr>
        <w:t>a</w:t>
      </w:r>
      <w:r w:rsidRPr="00F87658">
        <w:rPr>
          <w:rFonts w:ascii="Bookman Old Style" w:hAnsi="Bookman Old Style"/>
          <w:u w:val="single"/>
          <w:lang w:val="it-IT"/>
        </w:rPr>
        <w:t>nd</w:t>
      </w:r>
      <w:r w:rsidRPr="00F87658">
        <w:rPr>
          <w:rFonts w:ascii="Bookman Old Style" w:hAnsi="Bookman Old Style"/>
          <w:i/>
          <w:u w:val="single"/>
          <w:lang w:val="it-IT"/>
        </w:rPr>
        <w:t xml:space="preserve"> </w:t>
      </w:r>
      <w:r w:rsidRPr="00F87658">
        <w:rPr>
          <w:rFonts w:ascii="Bookman Old Style" w:hAnsi="Bookman Old Style"/>
          <w:u w:val="single"/>
          <w:lang w:val="it-IT"/>
        </w:rPr>
        <w:t>obliga</w:t>
      </w:r>
      <w:r w:rsidR="00FC42BE" w:rsidRPr="00F87658">
        <w:rPr>
          <w:rFonts w:ascii="Bookman Old Style" w:hAnsi="Bookman Old Style"/>
          <w:u w:val="single"/>
          <w:lang w:val="it-IT"/>
        </w:rPr>
        <w:t>t</w:t>
      </w:r>
      <w:r w:rsidRPr="00F87658">
        <w:rPr>
          <w:rFonts w:ascii="Bookman Old Style" w:hAnsi="Bookman Old Style"/>
          <w:u w:val="single"/>
          <w:lang w:val="it-IT"/>
        </w:rPr>
        <w:t xml:space="preserve">iile ce </w:t>
      </w:r>
      <w:r w:rsidR="008406C3" w:rsidRPr="00F87658">
        <w:rPr>
          <w:rFonts w:ascii="Bookman Old Style" w:hAnsi="Bookman Old Style"/>
          <w:u w:val="single"/>
          <w:lang w:val="it-IT"/>
        </w:rPr>
        <w:t>i</w:t>
      </w:r>
      <w:r w:rsidRPr="00F87658">
        <w:rPr>
          <w:rFonts w:ascii="Bookman Old Style" w:hAnsi="Bookman Old Style"/>
          <w:u w:val="single"/>
          <w:lang w:val="it-IT"/>
        </w:rPr>
        <w:t>i revin in atare situa</w:t>
      </w:r>
      <w:r w:rsidR="00FC42BE" w:rsidRPr="00F87658">
        <w:rPr>
          <w:rFonts w:ascii="Bookman Old Style" w:hAnsi="Bookman Old Style"/>
          <w:u w:val="single"/>
          <w:lang w:val="it-IT"/>
        </w:rPr>
        <w:t>t</w:t>
      </w:r>
      <w:r w:rsidRPr="00F87658">
        <w:rPr>
          <w:rFonts w:ascii="Bookman Old Style" w:hAnsi="Bookman Old Style"/>
          <w:u w:val="single"/>
          <w:lang w:val="it-IT"/>
        </w:rPr>
        <w:t>ii, implic</w:t>
      </w:r>
      <w:r w:rsidR="008406C3" w:rsidRPr="00F87658">
        <w:rPr>
          <w:rFonts w:ascii="Bookman Old Style" w:hAnsi="Bookman Old Style"/>
          <w:u w:val="single"/>
          <w:lang w:val="it-IT"/>
        </w:rPr>
        <w:t>a</w:t>
      </w:r>
      <w:r w:rsidRPr="00F87658">
        <w:rPr>
          <w:rFonts w:ascii="Bookman Old Style" w:hAnsi="Bookman Old Style"/>
          <w:u w:val="single"/>
          <w:lang w:val="it-IT"/>
        </w:rPr>
        <w:t>nd printre altele suportarea costurilor ac</w:t>
      </w:r>
      <w:r w:rsidR="00FC42BE" w:rsidRPr="00F87658">
        <w:rPr>
          <w:rFonts w:ascii="Bookman Old Style" w:hAnsi="Bookman Old Style"/>
          <w:u w:val="single"/>
          <w:lang w:val="it-IT"/>
        </w:rPr>
        <w:t>t</w:t>
      </w:r>
      <w:r w:rsidRPr="00F87658">
        <w:rPr>
          <w:rFonts w:ascii="Bookman Old Style" w:hAnsi="Bookman Old Style"/>
          <w:u w:val="single"/>
          <w:lang w:val="it-IT"/>
        </w:rPr>
        <w:t>iunilor preventive si reparatorii.</w:t>
      </w:r>
    </w:p>
    <w:p w14:paraId="5EB78FA9" w14:textId="77777777" w:rsidR="00502308" w:rsidRPr="00F87658" w:rsidRDefault="00502308" w:rsidP="00F87658">
      <w:pPr>
        <w:autoSpaceDE w:val="0"/>
        <w:autoSpaceDN w:val="0"/>
        <w:adjustRightInd w:val="0"/>
        <w:spacing w:after="0" w:line="360" w:lineRule="auto"/>
        <w:ind w:firstLine="720"/>
        <w:jc w:val="both"/>
        <w:rPr>
          <w:rFonts w:ascii="Bookman Old Style" w:hAnsi="Bookman Old Style"/>
          <w:u w:val="single"/>
          <w:lang w:val="it-IT"/>
        </w:rPr>
      </w:pPr>
      <w:r w:rsidRPr="00F87658">
        <w:rPr>
          <w:rFonts w:ascii="Bookman Old Style" w:hAnsi="Bookman Old Style"/>
          <w:u w:val="single"/>
          <w:lang w:val="it-IT"/>
        </w:rPr>
        <w:t>Operatorul are obliga</w:t>
      </w:r>
      <w:r w:rsidR="00FC42BE" w:rsidRPr="00F87658">
        <w:rPr>
          <w:rFonts w:ascii="Bookman Old Style" w:hAnsi="Bookman Old Style"/>
          <w:u w:val="single"/>
          <w:lang w:val="it-IT"/>
        </w:rPr>
        <w:t>t</w:t>
      </w:r>
      <w:r w:rsidRPr="00F87658">
        <w:rPr>
          <w:rFonts w:ascii="Bookman Old Style" w:hAnsi="Bookman Old Style"/>
          <w:u w:val="single"/>
          <w:lang w:val="it-IT"/>
        </w:rPr>
        <w:t xml:space="preserve">ia de a notifica, </w:t>
      </w:r>
      <w:r w:rsidRPr="00F87658">
        <w:rPr>
          <w:rFonts w:ascii="Bookman Old Style" w:hAnsi="Bookman Old Style"/>
          <w:i/>
          <w:u w:val="single"/>
          <w:lang w:val="it-IT"/>
        </w:rPr>
        <w:t>potrivit cerin</w:t>
      </w:r>
      <w:r w:rsidR="00FC42BE" w:rsidRPr="00F87658">
        <w:rPr>
          <w:rFonts w:ascii="Bookman Old Style" w:hAnsi="Bookman Old Style"/>
          <w:i/>
          <w:u w:val="single"/>
          <w:lang w:val="it-IT"/>
        </w:rPr>
        <w:t>t</w:t>
      </w:r>
      <w:r w:rsidRPr="00F87658">
        <w:rPr>
          <w:rFonts w:ascii="Bookman Old Style" w:hAnsi="Bookman Old Style"/>
          <w:i/>
          <w:u w:val="single"/>
          <w:lang w:val="it-IT"/>
        </w:rPr>
        <w:t>elor si termenelor stabilite</w:t>
      </w:r>
      <w:r w:rsidRPr="00F87658">
        <w:rPr>
          <w:rFonts w:ascii="Bookman Old Style" w:hAnsi="Bookman Old Style"/>
          <w:u w:val="single"/>
          <w:lang w:val="it-IT"/>
        </w:rPr>
        <w:t xml:space="preserve"> prin Ordonan</w:t>
      </w:r>
      <w:r w:rsidR="00FC42BE" w:rsidRPr="00F87658">
        <w:rPr>
          <w:rFonts w:ascii="Bookman Old Style" w:hAnsi="Bookman Old Style"/>
          <w:u w:val="single"/>
          <w:lang w:val="it-IT"/>
        </w:rPr>
        <w:t>t</w:t>
      </w:r>
      <w:r w:rsidRPr="00F87658">
        <w:rPr>
          <w:rFonts w:ascii="Bookman Old Style" w:hAnsi="Bookman Old Style"/>
          <w:u w:val="single"/>
          <w:lang w:val="it-IT"/>
        </w:rPr>
        <w:t>a de urgen</w:t>
      </w:r>
      <w:r w:rsidR="00FC42BE" w:rsidRPr="00F87658">
        <w:rPr>
          <w:rFonts w:ascii="Bookman Old Style" w:hAnsi="Bookman Old Style"/>
          <w:u w:val="single"/>
          <w:lang w:val="it-IT"/>
        </w:rPr>
        <w:t>ta</w:t>
      </w:r>
      <w:r w:rsidRPr="00F87658">
        <w:rPr>
          <w:rFonts w:ascii="Bookman Old Style" w:hAnsi="Bookman Old Style"/>
          <w:u w:val="single"/>
          <w:lang w:val="it-IT"/>
        </w:rPr>
        <w:t xml:space="preserve"> a Guvernului nr. 68/2007 privind r</w:t>
      </w:r>
      <w:r w:rsidR="00FC42BE" w:rsidRPr="00F87658">
        <w:rPr>
          <w:rFonts w:ascii="Bookman Old Style" w:hAnsi="Bookman Old Style"/>
          <w:u w:val="single"/>
          <w:lang w:val="it-IT"/>
        </w:rPr>
        <w:t>a</w:t>
      </w:r>
      <w:r w:rsidRPr="00F87658">
        <w:rPr>
          <w:rFonts w:ascii="Bookman Old Style" w:hAnsi="Bookman Old Style"/>
          <w:u w:val="single"/>
          <w:lang w:val="it-IT"/>
        </w:rPr>
        <w:t xml:space="preserve">spunderea de mediu cu referire la prevenirea </w:t>
      </w:r>
      <w:r w:rsidR="008406C3" w:rsidRPr="00F87658">
        <w:rPr>
          <w:rFonts w:ascii="Bookman Old Style" w:hAnsi="Bookman Old Style"/>
          <w:u w:val="single"/>
          <w:lang w:val="it-IT"/>
        </w:rPr>
        <w:t>s</w:t>
      </w:r>
      <w:r w:rsidRPr="00F87658">
        <w:rPr>
          <w:rFonts w:ascii="Bookman Old Style" w:hAnsi="Bookman Old Style"/>
          <w:u w:val="single"/>
          <w:lang w:val="it-IT"/>
        </w:rPr>
        <w:t>i repararea prejudiciului asupra mediului,</w:t>
      </w:r>
      <w:r w:rsidRPr="00F87658">
        <w:rPr>
          <w:rFonts w:ascii="Bookman Old Style" w:hAnsi="Bookman Old Style"/>
          <w:lang w:val="it-IT"/>
        </w:rPr>
        <w:t xml:space="preserve"> aprobat</w:t>
      </w:r>
      <w:r w:rsidR="00FC42BE" w:rsidRPr="00F87658">
        <w:rPr>
          <w:rFonts w:ascii="Bookman Old Style" w:hAnsi="Bookman Old Style"/>
          <w:lang w:val="it-IT"/>
        </w:rPr>
        <w:t>a</w:t>
      </w:r>
      <w:r w:rsidRPr="00F87658">
        <w:rPr>
          <w:rFonts w:ascii="Bookman Old Style" w:hAnsi="Bookman Old Style"/>
          <w:lang w:val="it-IT"/>
        </w:rPr>
        <w:t xml:space="preserve"> prin Legea nr. 19/2008, cu modific</w:t>
      </w:r>
      <w:r w:rsidR="00FC42BE" w:rsidRPr="00F87658">
        <w:rPr>
          <w:rFonts w:ascii="Bookman Old Style" w:hAnsi="Bookman Old Style"/>
          <w:lang w:val="it-IT"/>
        </w:rPr>
        <w:t>a</w:t>
      </w:r>
      <w:r w:rsidRPr="00F87658">
        <w:rPr>
          <w:rFonts w:ascii="Bookman Old Style" w:hAnsi="Bookman Old Style"/>
          <w:lang w:val="it-IT"/>
        </w:rPr>
        <w:t>rile si complet</w:t>
      </w:r>
      <w:r w:rsidR="00FC42BE" w:rsidRPr="00F87658">
        <w:rPr>
          <w:rFonts w:ascii="Bookman Old Style" w:hAnsi="Bookman Old Style"/>
          <w:lang w:val="it-IT"/>
        </w:rPr>
        <w:t>a</w:t>
      </w:r>
      <w:r w:rsidRPr="00F87658">
        <w:rPr>
          <w:rFonts w:ascii="Bookman Old Style" w:hAnsi="Bookman Old Style"/>
          <w:lang w:val="it-IT"/>
        </w:rPr>
        <w:t>rile aduse prin Ordonan</w:t>
      </w:r>
      <w:r w:rsidR="00FC42BE" w:rsidRPr="00F87658">
        <w:rPr>
          <w:rFonts w:ascii="Bookman Old Style" w:hAnsi="Bookman Old Style"/>
          <w:lang w:val="it-IT"/>
        </w:rPr>
        <w:t>t</w:t>
      </w:r>
      <w:r w:rsidRPr="00F87658">
        <w:rPr>
          <w:rFonts w:ascii="Bookman Old Style" w:hAnsi="Bookman Old Style"/>
          <w:lang w:val="it-IT"/>
        </w:rPr>
        <w:t>a de urgen</w:t>
      </w:r>
      <w:r w:rsidR="00FC42BE" w:rsidRPr="00F87658">
        <w:rPr>
          <w:rFonts w:ascii="Bookman Old Style" w:hAnsi="Bookman Old Style"/>
          <w:lang w:val="it-IT"/>
        </w:rPr>
        <w:t>ta</w:t>
      </w:r>
      <w:r w:rsidR="00043B04">
        <w:rPr>
          <w:rFonts w:ascii="Bookman Old Style" w:hAnsi="Bookman Old Style"/>
          <w:lang w:val="it-IT"/>
        </w:rPr>
        <w:t xml:space="preserve"> a Guvernului nr. 15/2009,  A</w:t>
      </w:r>
      <w:r w:rsidRPr="00F87658">
        <w:rPr>
          <w:rFonts w:ascii="Bookman Old Style" w:hAnsi="Bookman Old Style"/>
          <w:lang w:val="it-IT"/>
        </w:rPr>
        <w:t>gen</w:t>
      </w:r>
      <w:r w:rsidR="00FC42BE" w:rsidRPr="00F87658">
        <w:rPr>
          <w:rFonts w:ascii="Bookman Old Style" w:hAnsi="Bookman Old Style"/>
          <w:lang w:val="it-IT"/>
        </w:rPr>
        <w:t>t</w:t>
      </w:r>
      <w:r w:rsidRPr="00F87658">
        <w:rPr>
          <w:rFonts w:ascii="Bookman Old Style" w:hAnsi="Bookman Old Style"/>
          <w:lang w:val="it-IT"/>
        </w:rPr>
        <w:t>ia jude</w:t>
      </w:r>
      <w:r w:rsidR="00FC42BE" w:rsidRPr="00F87658">
        <w:rPr>
          <w:rFonts w:ascii="Bookman Old Style" w:hAnsi="Bookman Old Style"/>
          <w:lang w:val="it-IT"/>
        </w:rPr>
        <w:t>t</w:t>
      </w:r>
      <w:r w:rsidRPr="00F87658">
        <w:rPr>
          <w:rFonts w:ascii="Bookman Old Style" w:hAnsi="Bookman Old Style"/>
          <w:lang w:val="it-IT"/>
        </w:rPr>
        <w:t>eana pentru protec</w:t>
      </w:r>
      <w:r w:rsidR="00FC42BE" w:rsidRPr="00F87658">
        <w:rPr>
          <w:rFonts w:ascii="Bookman Old Style" w:hAnsi="Bookman Old Style"/>
          <w:lang w:val="it-IT"/>
        </w:rPr>
        <w:t>t</w:t>
      </w:r>
      <w:r w:rsidRPr="00F87658">
        <w:rPr>
          <w:rFonts w:ascii="Bookman Old Style" w:hAnsi="Bookman Old Style"/>
          <w:lang w:val="it-IT"/>
        </w:rPr>
        <w:t xml:space="preserve">ia mediului </w:t>
      </w:r>
      <w:r w:rsidRPr="00F87658">
        <w:rPr>
          <w:rFonts w:ascii="Bookman Old Style" w:hAnsi="Bookman Old Style"/>
          <w:u w:val="single"/>
          <w:lang w:val="it-IT"/>
        </w:rPr>
        <w:t>cu privire la amenin</w:t>
      </w:r>
      <w:r w:rsidR="00FC42BE" w:rsidRPr="00F87658">
        <w:rPr>
          <w:rFonts w:ascii="Bookman Old Style" w:hAnsi="Bookman Old Style"/>
          <w:u w:val="single"/>
          <w:lang w:val="it-IT"/>
        </w:rPr>
        <w:t>t</w:t>
      </w:r>
      <w:r w:rsidRPr="00F87658">
        <w:rPr>
          <w:rFonts w:ascii="Bookman Old Style" w:hAnsi="Bookman Old Style"/>
          <w:u w:val="single"/>
          <w:lang w:val="it-IT"/>
        </w:rPr>
        <w:t xml:space="preserve">area iminenta cu un prejudiciu sau la producerea acestuia. </w:t>
      </w:r>
    </w:p>
    <w:p w14:paraId="430F233B" w14:textId="77777777" w:rsidR="00502308" w:rsidRPr="00F87658" w:rsidRDefault="00502308" w:rsidP="00F87658">
      <w:pPr>
        <w:autoSpaceDE w:val="0"/>
        <w:autoSpaceDN w:val="0"/>
        <w:adjustRightInd w:val="0"/>
        <w:spacing w:after="0" w:line="360" w:lineRule="auto"/>
        <w:ind w:firstLine="720"/>
        <w:jc w:val="both"/>
        <w:rPr>
          <w:rFonts w:ascii="Bookman Old Style" w:hAnsi="Bookman Old Style"/>
          <w:u w:val="single"/>
          <w:lang w:val="it-IT"/>
        </w:rPr>
      </w:pPr>
      <w:r w:rsidRPr="00F87658">
        <w:rPr>
          <w:rFonts w:ascii="Bookman Old Style" w:hAnsi="Bookman Old Style"/>
          <w:u w:val="single"/>
          <w:lang w:val="it-IT"/>
        </w:rPr>
        <w:t xml:space="preserve">Operatorului de activitate i se recomanda </w:t>
      </w:r>
      <w:r w:rsidRPr="00F87658">
        <w:rPr>
          <w:rFonts w:ascii="Bookman Old Style" w:hAnsi="Bookman Old Style"/>
          <w:i/>
          <w:u w:val="single"/>
          <w:lang w:val="it-IT"/>
        </w:rPr>
        <w:t>elaborarea unor practici pentru a minimiza riscurile de daune</w:t>
      </w:r>
      <w:r w:rsidRPr="00F87658">
        <w:rPr>
          <w:rFonts w:ascii="Bookman Old Style" w:hAnsi="Bookman Old Style"/>
          <w:lang w:val="it-IT"/>
        </w:rPr>
        <w:t>, pe baza evalu</w:t>
      </w:r>
      <w:r w:rsidR="00FC42BE" w:rsidRPr="00F87658">
        <w:rPr>
          <w:rFonts w:ascii="Bookman Old Style" w:hAnsi="Bookman Old Style"/>
          <w:lang w:val="it-IT"/>
        </w:rPr>
        <w:t>a</w:t>
      </w:r>
      <w:r w:rsidRPr="00F87658">
        <w:rPr>
          <w:rFonts w:ascii="Bookman Old Style" w:hAnsi="Bookman Old Style"/>
          <w:lang w:val="it-IT"/>
        </w:rPr>
        <w:t xml:space="preserve">rilor de impact asupra mediului </w:t>
      </w:r>
      <w:r w:rsidR="008406C3" w:rsidRPr="00F87658">
        <w:rPr>
          <w:rFonts w:ascii="Bookman Old Style" w:hAnsi="Bookman Old Style"/>
          <w:lang w:val="it-IT"/>
        </w:rPr>
        <w:t>s</w:t>
      </w:r>
      <w:r w:rsidRPr="00F87658">
        <w:rPr>
          <w:rFonts w:ascii="Bookman Old Style" w:hAnsi="Bookman Old Style"/>
          <w:lang w:val="it-IT"/>
        </w:rPr>
        <w:t>i/sau a evalu</w:t>
      </w:r>
      <w:r w:rsidR="00FC42BE" w:rsidRPr="00F87658">
        <w:rPr>
          <w:rFonts w:ascii="Bookman Old Style" w:hAnsi="Bookman Old Style"/>
          <w:lang w:val="it-IT"/>
        </w:rPr>
        <w:t>a</w:t>
      </w:r>
      <w:r w:rsidRPr="00F87658">
        <w:rPr>
          <w:rFonts w:ascii="Bookman Old Style" w:hAnsi="Bookman Old Style"/>
          <w:lang w:val="it-IT"/>
        </w:rPr>
        <w:t>rilor de risc.</w:t>
      </w:r>
      <w:r w:rsidRPr="00F87658">
        <w:rPr>
          <w:rFonts w:ascii="Bookman Old Style" w:hAnsi="Bookman Old Style"/>
          <w:u w:val="single"/>
          <w:lang w:val="it-IT"/>
        </w:rPr>
        <w:t xml:space="preserve">   </w:t>
      </w:r>
    </w:p>
    <w:p w14:paraId="36C76A4C" w14:textId="77777777" w:rsidR="00502308" w:rsidRPr="00F87658" w:rsidRDefault="00502308" w:rsidP="00F87658">
      <w:pPr>
        <w:pStyle w:val="Heading1"/>
        <w:spacing w:line="360" w:lineRule="auto"/>
        <w:rPr>
          <w:rFonts w:ascii="Bookman Old Style" w:hAnsi="Bookman Old Style"/>
          <w:sz w:val="22"/>
          <w:szCs w:val="22"/>
          <w:lang w:val="it-IT"/>
        </w:rPr>
      </w:pPr>
      <w:bookmarkStart w:id="142" w:name="_Toc141601182"/>
      <w:bookmarkStart w:id="143" w:name="_Toc181159143"/>
    </w:p>
    <w:p w14:paraId="1B45B39D" w14:textId="77777777" w:rsidR="00502308" w:rsidRPr="00F87658" w:rsidRDefault="00502308" w:rsidP="00F87658">
      <w:pPr>
        <w:pStyle w:val="Heading1"/>
        <w:spacing w:line="360" w:lineRule="auto"/>
        <w:rPr>
          <w:rFonts w:ascii="Bookman Old Style" w:hAnsi="Bookman Old Style"/>
          <w:color w:val="auto"/>
          <w:sz w:val="22"/>
          <w:szCs w:val="22"/>
          <w:lang w:val="it-IT"/>
        </w:rPr>
      </w:pPr>
      <w:bookmarkStart w:id="144" w:name="_Toc362003052"/>
      <w:r w:rsidRPr="00F87658">
        <w:rPr>
          <w:rFonts w:ascii="Bookman Old Style" w:hAnsi="Bookman Old Style"/>
          <w:color w:val="auto"/>
          <w:sz w:val="22"/>
          <w:szCs w:val="22"/>
          <w:lang w:val="it-IT"/>
        </w:rPr>
        <w:t>17. GLOSAR DE TERMENI</w:t>
      </w:r>
      <w:bookmarkEnd w:id="142"/>
      <w:bookmarkEnd w:id="143"/>
      <w:bookmarkEnd w:id="144"/>
    </w:p>
    <w:p w14:paraId="5C0844E2" w14:textId="77777777" w:rsidR="00AE2AED" w:rsidRPr="00F87658" w:rsidRDefault="00AE2AED" w:rsidP="00F87658">
      <w:pPr>
        <w:spacing w:after="0" w:line="360" w:lineRule="auto"/>
        <w:jc w:val="both"/>
        <w:rPr>
          <w:rFonts w:ascii="Bookman Old Style" w:hAnsi="Bookman Old Style"/>
          <w:color w:val="000000"/>
          <w:lang w:val="it-IT"/>
        </w:rPr>
      </w:pPr>
      <w:r w:rsidRPr="00F87658">
        <w:rPr>
          <w:rFonts w:ascii="Bookman Old Style" w:hAnsi="Bookman Old Style"/>
          <w:b/>
          <w:color w:val="000000"/>
          <w:lang w:val="it-IT"/>
        </w:rPr>
        <w:t>-autorizatie integrata de mediu</w:t>
      </w:r>
      <w:r w:rsidRPr="00F87658">
        <w:rPr>
          <w:rFonts w:ascii="Bookman Old Style" w:hAnsi="Bookman Old Style"/>
          <w:b/>
          <w:i/>
          <w:color w:val="000000"/>
          <w:lang w:val="it-IT"/>
        </w:rPr>
        <w:t xml:space="preserve"> –</w:t>
      </w:r>
      <w:r w:rsidRPr="00F87658">
        <w:rPr>
          <w:rFonts w:ascii="Bookman Old Style" w:hAnsi="Bookman Old Style"/>
          <w:i/>
          <w:color w:val="000000"/>
          <w:lang w:val="it-IT"/>
        </w:rPr>
        <w:t xml:space="preserve"> </w:t>
      </w:r>
      <w:r w:rsidRPr="00F87658">
        <w:rPr>
          <w:rFonts w:ascii="Bookman Old Style" w:hAnsi="Bookman Old Style"/>
          <w:color w:val="000000"/>
          <w:lang w:val="it-IT"/>
        </w:rPr>
        <w:t>act administrativ emis de autoritatile competente de mediu, care permite unei instalatii, unei instalatii de ardere, unei instalatii de incinerare a deseurilor sau unei instalatii de coincinerare a deseurilor sa functioneze in totalitate sau in parte, in conditii care sa garanteze ca instalatia respecta prevederile prezentei legi, respectiv:</w:t>
      </w:r>
    </w:p>
    <w:p w14:paraId="44476A71" w14:textId="77777777" w:rsidR="00AE2AED" w:rsidRPr="00F87658" w:rsidRDefault="00AE2AED" w:rsidP="00F87658">
      <w:pPr>
        <w:spacing w:after="0" w:line="360" w:lineRule="auto"/>
        <w:ind w:left="720"/>
        <w:jc w:val="both"/>
        <w:rPr>
          <w:rFonts w:ascii="Bookman Old Style" w:hAnsi="Bookman Old Style"/>
          <w:color w:val="000000"/>
          <w:lang w:val="it-IT"/>
        </w:rPr>
      </w:pPr>
      <w:r w:rsidRPr="00F87658">
        <w:rPr>
          <w:rFonts w:ascii="Bookman Old Style" w:hAnsi="Bookman Old Style"/>
          <w:color w:val="000000"/>
          <w:lang w:val="it-IT"/>
        </w:rPr>
        <w:t>-autorizatia integrata de mediu pentru activitatile prevazute in anexa nr.1;</w:t>
      </w:r>
    </w:p>
    <w:p w14:paraId="02CB50D0" w14:textId="77777777" w:rsidR="00AE2AED" w:rsidRPr="00F87658" w:rsidRDefault="00AE2AED" w:rsidP="00F87658">
      <w:pPr>
        <w:spacing w:after="0" w:line="360" w:lineRule="auto"/>
        <w:ind w:left="360"/>
        <w:jc w:val="both"/>
        <w:rPr>
          <w:rFonts w:ascii="Bookman Old Style" w:hAnsi="Bookman Old Style"/>
          <w:color w:val="000000"/>
          <w:lang w:val="it-IT"/>
        </w:rPr>
      </w:pPr>
      <w:r w:rsidRPr="00F87658">
        <w:rPr>
          <w:rFonts w:ascii="Bookman Old Style" w:hAnsi="Bookman Old Style"/>
          <w:color w:val="000000"/>
          <w:lang w:val="it-IT"/>
        </w:rPr>
        <w:t xml:space="preserve">   </w:t>
      </w:r>
      <w:r w:rsidR="00DD7B78" w:rsidRPr="00F87658">
        <w:rPr>
          <w:rFonts w:ascii="Bookman Old Style" w:hAnsi="Bookman Old Style"/>
          <w:color w:val="000000"/>
          <w:lang w:val="it-IT"/>
        </w:rPr>
        <w:t xml:space="preserve">  </w:t>
      </w:r>
      <w:r w:rsidRPr="00F87658">
        <w:rPr>
          <w:rFonts w:ascii="Bookman Old Style" w:hAnsi="Bookman Old Style"/>
          <w:color w:val="000000"/>
          <w:lang w:val="it-IT"/>
        </w:rPr>
        <w:t xml:space="preserve"> -autorizatia de mediu pentru activitatile prevazute in anexele nr. 6-8;</w:t>
      </w:r>
    </w:p>
    <w:p w14:paraId="4CE7F448" w14:textId="77777777" w:rsidR="00AE2AED" w:rsidRPr="00F87658" w:rsidRDefault="00AE2AED" w:rsidP="00F87658">
      <w:pPr>
        <w:spacing w:after="0" w:line="360" w:lineRule="auto"/>
        <w:jc w:val="both"/>
        <w:rPr>
          <w:rFonts w:ascii="Bookman Old Style" w:hAnsi="Bookman Old Style"/>
          <w:color w:val="000000"/>
          <w:lang w:val="it-IT"/>
        </w:rPr>
      </w:pPr>
      <w:r w:rsidRPr="00F87658">
        <w:rPr>
          <w:rFonts w:ascii="Bookman Old Style" w:hAnsi="Bookman Old Style"/>
          <w:b/>
          <w:color w:val="000000"/>
          <w:lang w:val="it-IT"/>
        </w:rPr>
        <w:t>-bilant de mediu</w:t>
      </w:r>
      <w:r w:rsidRPr="00F87658">
        <w:rPr>
          <w:rFonts w:ascii="Bookman Old Style" w:hAnsi="Bookman Old Style"/>
          <w:b/>
          <w:i/>
          <w:color w:val="000000"/>
          <w:lang w:val="it-IT"/>
        </w:rPr>
        <w:t xml:space="preserve"> –</w:t>
      </w:r>
      <w:r w:rsidRPr="00F87658">
        <w:rPr>
          <w:rFonts w:ascii="Bookman Old Style" w:hAnsi="Bookman Old Style"/>
          <w:i/>
          <w:color w:val="000000"/>
          <w:lang w:val="it-IT"/>
        </w:rPr>
        <w:t xml:space="preserve"> </w:t>
      </w:r>
      <w:r w:rsidRPr="00F87658">
        <w:rPr>
          <w:rFonts w:ascii="Bookman Old Style" w:hAnsi="Bookman Old Style"/>
          <w:color w:val="000000"/>
          <w:lang w:val="it-IT"/>
        </w:rPr>
        <w:t>lucrare elaborata de persoane fizice sau juridice atestate conform legii, care contine elementele analizei tehnice prin care se obtin informatii asupra cauzelor si consecintelor efectelor negative cumulate, anterioare, prezente si anticipate, in scopul cuantificarii impactului de mediu efectiv de pe un amplasament; in cazul in care bilantul de mediu identifica un impact semnificativ, acesta va fi completat cu un studiu de evaluare a riscului.</w:t>
      </w:r>
    </w:p>
    <w:p w14:paraId="79935B40" w14:textId="77777777" w:rsidR="00502308" w:rsidRPr="00F87658" w:rsidRDefault="0063292E" w:rsidP="00F87658">
      <w:pPr>
        <w:spacing w:after="0" w:line="360" w:lineRule="auto"/>
        <w:jc w:val="both"/>
        <w:rPr>
          <w:rFonts w:ascii="Bookman Old Style" w:hAnsi="Bookman Old Style"/>
          <w:color w:val="000000"/>
          <w:lang w:val="it-IT"/>
        </w:rPr>
      </w:pPr>
      <w:r w:rsidRPr="00F87658">
        <w:rPr>
          <w:rStyle w:val="ln2tlitera"/>
          <w:rFonts w:ascii="Bookman Old Style" w:hAnsi="Bookman Old Style"/>
          <w:b/>
          <w:color w:val="000000"/>
          <w:lang w:val="it-IT"/>
        </w:rPr>
        <w:t>-eliminare</w:t>
      </w:r>
      <w:r w:rsidRPr="00F87658">
        <w:rPr>
          <w:rStyle w:val="ln2tlitera"/>
          <w:rFonts w:ascii="Bookman Old Style" w:hAnsi="Bookman Old Style"/>
          <w:b/>
          <w:i/>
          <w:color w:val="000000"/>
          <w:lang w:val="it-IT"/>
        </w:rPr>
        <w:t xml:space="preserve"> </w:t>
      </w:r>
      <w:r w:rsidRPr="00F87658">
        <w:rPr>
          <w:rStyle w:val="ln2tlitera"/>
          <w:rFonts w:ascii="Bookman Old Style" w:hAnsi="Bookman Old Style"/>
          <w:color w:val="000000"/>
          <w:lang w:val="it-IT"/>
        </w:rPr>
        <w:t>- orice operatiune care nu este o operatiune de valorificare efectuata asupra deseurilor, conform definitiei prevazute  in Legea nr. 211/2011 privind regimul deseurilor</w:t>
      </w:r>
    </w:p>
    <w:p w14:paraId="2520A914"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b/>
          <w:lang w:val="it-IT"/>
        </w:rPr>
        <w:t xml:space="preserve">- depozit – </w:t>
      </w:r>
      <w:r w:rsidRPr="00F87658">
        <w:rPr>
          <w:rFonts w:ascii="Bookman Old Style" w:hAnsi="Bookman Old Style"/>
          <w:lang w:val="it-IT"/>
        </w:rPr>
        <w:t>un amplasament pentru eliminarea finala a de</w:t>
      </w:r>
      <w:r w:rsidR="008406C3" w:rsidRPr="00F87658">
        <w:rPr>
          <w:rFonts w:ascii="Bookman Old Style" w:hAnsi="Bookman Old Style"/>
          <w:lang w:val="it-IT"/>
        </w:rPr>
        <w:t>s</w:t>
      </w:r>
      <w:r w:rsidRPr="00F87658">
        <w:rPr>
          <w:rFonts w:ascii="Bookman Old Style" w:hAnsi="Bookman Old Style"/>
          <w:lang w:val="it-IT"/>
        </w:rPr>
        <w:t>eurilor prin depozitare pe sol sau in subteran ;</w:t>
      </w:r>
    </w:p>
    <w:p w14:paraId="71031D6F"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de</w:t>
      </w:r>
      <w:r w:rsidR="008406C3" w:rsidRPr="00F87658">
        <w:rPr>
          <w:rFonts w:ascii="Bookman Old Style" w:hAnsi="Bookman Old Style"/>
          <w:b/>
          <w:lang w:val="it-IT"/>
        </w:rPr>
        <w:t>s</w:t>
      </w:r>
      <w:r w:rsidRPr="00F87658">
        <w:rPr>
          <w:rFonts w:ascii="Bookman Old Style" w:hAnsi="Bookman Old Style"/>
          <w:b/>
          <w:lang w:val="it-IT"/>
        </w:rPr>
        <w:t xml:space="preserve">euri nepericuloase - </w:t>
      </w:r>
      <w:r w:rsidRPr="00F87658">
        <w:rPr>
          <w:rFonts w:ascii="Bookman Old Style" w:hAnsi="Bookman Old Style"/>
          <w:lang w:val="it-IT"/>
        </w:rPr>
        <w:t>de</w:t>
      </w:r>
      <w:r w:rsidR="008406C3" w:rsidRPr="00F87658">
        <w:rPr>
          <w:rFonts w:ascii="Bookman Old Style" w:hAnsi="Bookman Old Style"/>
          <w:lang w:val="it-IT"/>
        </w:rPr>
        <w:t>s</w:t>
      </w:r>
      <w:r w:rsidRPr="00F87658">
        <w:rPr>
          <w:rFonts w:ascii="Bookman Old Style" w:hAnsi="Bookman Old Style"/>
          <w:lang w:val="it-IT"/>
        </w:rPr>
        <w:t>euri care nu sunt incluse in categoria de</w:t>
      </w:r>
      <w:r w:rsidR="008406C3" w:rsidRPr="00F87658">
        <w:rPr>
          <w:rFonts w:ascii="Bookman Old Style" w:hAnsi="Bookman Old Style"/>
          <w:lang w:val="it-IT"/>
        </w:rPr>
        <w:t>s</w:t>
      </w:r>
      <w:r w:rsidRPr="00F87658">
        <w:rPr>
          <w:rFonts w:ascii="Bookman Old Style" w:hAnsi="Bookman Old Style"/>
          <w:lang w:val="it-IT"/>
        </w:rPr>
        <w:t>eurilor periculoase;</w:t>
      </w:r>
    </w:p>
    <w:p w14:paraId="1F8D1BDE"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 xml:space="preserve">gaz de depozit – </w:t>
      </w:r>
      <w:r w:rsidRPr="00F87658">
        <w:rPr>
          <w:rFonts w:ascii="Bookman Old Style" w:hAnsi="Bookman Old Style"/>
          <w:lang w:val="it-IT"/>
        </w:rPr>
        <w:t>amestecul de compu</w:t>
      </w:r>
      <w:r w:rsidR="008406C3" w:rsidRPr="00F87658">
        <w:rPr>
          <w:rFonts w:ascii="Bookman Old Style" w:hAnsi="Bookman Old Style"/>
          <w:lang w:val="it-IT"/>
        </w:rPr>
        <w:t>s</w:t>
      </w:r>
      <w:r w:rsidRPr="00F87658">
        <w:rPr>
          <w:rFonts w:ascii="Bookman Old Style" w:hAnsi="Bookman Old Style"/>
          <w:lang w:val="it-IT"/>
        </w:rPr>
        <w:t>i in stare gazoasa generat de de</w:t>
      </w:r>
      <w:r w:rsidR="008406C3" w:rsidRPr="00F87658">
        <w:rPr>
          <w:rFonts w:ascii="Bookman Old Style" w:hAnsi="Bookman Old Style"/>
          <w:lang w:val="it-IT"/>
        </w:rPr>
        <w:t>s</w:t>
      </w:r>
      <w:r w:rsidRPr="00F87658">
        <w:rPr>
          <w:rFonts w:ascii="Bookman Old Style" w:hAnsi="Bookman Old Style"/>
          <w:lang w:val="it-IT"/>
        </w:rPr>
        <w:t>eurile depozitate ;</w:t>
      </w:r>
    </w:p>
    <w:p w14:paraId="0372E6E6"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00644DE6">
        <w:rPr>
          <w:rFonts w:ascii="Bookman Old Style" w:hAnsi="Bookman Old Style"/>
          <w:b/>
          <w:lang w:val="it-IT"/>
        </w:rPr>
        <w:t>apa uzata</w:t>
      </w:r>
      <w:r w:rsidRPr="00F87658">
        <w:rPr>
          <w:rFonts w:ascii="Bookman Old Style" w:hAnsi="Bookman Old Style"/>
          <w:b/>
          <w:lang w:val="it-IT"/>
        </w:rPr>
        <w:t xml:space="preserve"> -</w:t>
      </w:r>
      <w:r w:rsidRPr="00F87658">
        <w:rPr>
          <w:rFonts w:ascii="Bookman Old Style" w:hAnsi="Bookman Old Style"/>
          <w:lang w:val="it-IT"/>
        </w:rPr>
        <w:t xml:space="preserve"> orice lichid care a percolat de</w:t>
      </w:r>
      <w:r w:rsidR="008406C3" w:rsidRPr="00F87658">
        <w:rPr>
          <w:rFonts w:ascii="Bookman Old Style" w:hAnsi="Bookman Old Style"/>
          <w:lang w:val="it-IT"/>
        </w:rPr>
        <w:t>s</w:t>
      </w:r>
      <w:r w:rsidRPr="00F87658">
        <w:rPr>
          <w:rFonts w:ascii="Bookman Old Style" w:hAnsi="Bookman Old Style"/>
          <w:lang w:val="it-IT"/>
        </w:rPr>
        <w:t>eurile depozitate si este eliminat sau men</w:t>
      </w:r>
      <w:r w:rsidR="00FC42BE" w:rsidRPr="00F87658">
        <w:rPr>
          <w:rFonts w:ascii="Bookman Old Style" w:hAnsi="Bookman Old Style"/>
          <w:lang w:val="it-IT"/>
        </w:rPr>
        <w:t>t</w:t>
      </w:r>
      <w:r w:rsidRPr="00F87658">
        <w:rPr>
          <w:rFonts w:ascii="Bookman Old Style" w:hAnsi="Bookman Old Style"/>
          <w:lang w:val="it-IT"/>
        </w:rPr>
        <w:t>inut in depozit ;</w:t>
      </w:r>
    </w:p>
    <w:p w14:paraId="6A10B176" w14:textId="77777777" w:rsidR="00AE2AED" w:rsidRPr="00F87658" w:rsidRDefault="00502308" w:rsidP="00F87658">
      <w:pPr>
        <w:spacing w:after="0" w:line="360" w:lineRule="auto"/>
        <w:jc w:val="both"/>
        <w:rPr>
          <w:rFonts w:ascii="Bookman Old Style" w:hAnsi="Bookman Old Style"/>
          <w:color w:val="000000"/>
          <w:lang w:val="fr-FR"/>
        </w:rPr>
      </w:pPr>
      <w:r w:rsidRPr="00F87658">
        <w:rPr>
          <w:rFonts w:ascii="Bookman Old Style" w:hAnsi="Bookman Old Style"/>
          <w:lang w:val="it-IT"/>
        </w:rPr>
        <w:t xml:space="preserve">- </w:t>
      </w:r>
      <w:r w:rsidRPr="00F87658">
        <w:rPr>
          <w:rFonts w:ascii="Bookman Old Style" w:hAnsi="Bookman Old Style"/>
          <w:b/>
          <w:lang w:val="it-IT"/>
        </w:rPr>
        <w:t>emisie –</w:t>
      </w:r>
      <w:r w:rsidR="00AE2AED" w:rsidRPr="00F87658">
        <w:rPr>
          <w:rFonts w:ascii="Bookman Old Style" w:hAnsi="Bookman Old Style"/>
          <w:i/>
          <w:color w:val="000000"/>
          <w:lang w:val="fr-FR"/>
        </w:rPr>
        <w:t xml:space="preserve"> </w:t>
      </w:r>
      <w:r w:rsidR="00AE2AED" w:rsidRPr="00F87658">
        <w:rPr>
          <w:rFonts w:ascii="Bookman Old Style" w:hAnsi="Bookman Old Style"/>
          <w:color w:val="000000"/>
          <w:lang w:val="fr-FR"/>
        </w:rPr>
        <w:t>evacuarea directa sau indirecta de substante, vibratii, caldura, zgomot in aer, apa ori sol, provenite de la surse punctiforme sau difuze ale instalatiei.</w:t>
      </w:r>
    </w:p>
    <w:p w14:paraId="1D74E6A4" w14:textId="77777777" w:rsidR="0063292E" w:rsidRPr="00F87658" w:rsidRDefault="00502308" w:rsidP="00F87658">
      <w:pPr>
        <w:spacing w:after="0" w:line="360" w:lineRule="auto"/>
        <w:jc w:val="both"/>
        <w:rPr>
          <w:rFonts w:ascii="Bookman Old Style" w:hAnsi="Bookman Old Style"/>
          <w:color w:val="000000"/>
          <w:lang w:val="it-IT"/>
        </w:rPr>
      </w:pPr>
      <w:r w:rsidRPr="00F87658">
        <w:rPr>
          <w:rFonts w:ascii="Bookman Old Style" w:hAnsi="Bookman Old Style"/>
          <w:lang w:val="it-IT"/>
        </w:rPr>
        <w:t xml:space="preserve">- </w:t>
      </w:r>
      <w:r w:rsidRPr="00F87658">
        <w:rPr>
          <w:rFonts w:ascii="Bookman Old Style" w:hAnsi="Bookman Old Style"/>
          <w:b/>
          <w:lang w:val="it-IT"/>
        </w:rPr>
        <w:t>de</w:t>
      </w:r>
      <w:r w:rsidR="008406C3" w:rsidRPr="00F87658">
        <w:rPr>
          <w:rFonts w:ascii="Bookman Old Style" w:hAnsi="Bookman Old Style"/>
          <w:b/>
          <w:lang w:val="it-IT"/>
        </w:rPr>
        <w:t>s</w:t>
      </w:r>
      <w:r w:rsidRPr="00F87658">
        <w:rPr>
          <w:rFonts w:ascii="Bookman Old Style" w:hAnsi="Bookman Old Style"/>
          <w:b/>
          <w:lang w:val="it-IT"/>
        </w:rPr>
        <w:t>euri –</w:t>
      </w:r>
      <w:r w:rsidR="0063292E" w:rsidRPr="00F87658">
        <w:rPr>
          <w:rFonts w:ascii="Bookman Old Style" w:hAnsi="Bookman Old Style"/>
          <w:color w:val="000000"/>
          <w:lang w:val="it-IT"/>
        </w:rPr>
        <w:t xml:space="preserve"> orice substanta sau orice obiect din categoriile stabilite de legislatia specifica privind regimul deseurilor, pe care detinatorul il arunca, are intentia sau are obligatia de a-l arunca.</w:t>
      </w:r>
    </w:p>
    <w:p w14:paraId="28C0F533"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folosin</w:t>
      </w:r>
      <w:r w:rsidR="00FC42BE" w:rsidRPr="00F87658">
        <w:rPr>
          <w:rFonts w:ascii="Bookman Old Style" w:hAnsi="Bookman Old Style"/>
          <w:b/>
          <w:lang w:val="it-IT"/>
        </w:rPr>
        <w:t>t</w:t>
      </w:r>
      <w:r w:rsidRPr="00F87658">
        <w:rPr>
          <w:rFonts w:ascii="Bookman Old Style" w:hAnsi="Bookman Old Style"/>
          <w:b/>
          <w:lang w:val="it-IT"/>
        </w:rPr>
        <w:t>a sensibila si  mai pu</w:t>
      </w:r>
      <w:r w:rsidR="00FC42BE" w:rsidRPr="00F87658">
        <w:rPr>
          <w:rFonts w:ascii="Bookman Old Style" w:hAnsi="Bookman Old Style"/>
          <w:b/>
          <w:lang w:val="it-IT"/>
        </w:rPr>
        <w:t>t</w:t>
      </w:r>
      <w:r w:rsidRPr="00F87658">
        <w:rPr>
          <w:rFonts w:ascii="Bookman Old Style" w:hAnsi="Bookman Old Style"/>
          <w:b/>
          <w:lang w:val="it-IT"/>
        </w:rPr>
        <w:t xml:space="preserve">in sensibila – </w:t>
      </w:r>
      <w:r w:rsidRPr="00F87658">
        <w:rPr>
          <w:rFonts w:ascii="Bookman Old Style" w:hAnsi="Bookman Old Style"/>
          <w:lang w:val="it-IT"/>
        </w:rPr>
        <w:t>tipuri de folosin</w:t>
      </w:r>
      <w:r w:rsidR="00FC42BE" w:rsidRPr="00F87658">
        <w:rPr>
          <w:rFonts w:ascii="Bookman Old Style" w:hAnsi="Bookman Old Style"/>
          <w:lang w:val="it-IT"/>
        </w:rPr>
        <w:t>t</w:t>
      </w:r>
      <w:r w:rsidRPr="00F87658">
        <w:rPr>
          <w:rFonts w:ascii="Bookman Old Style" w:hAnsi="Bookman Old Style"/>
          <w:lang w:val="it-IT"/>
        </w:rPr>
        <w:t>e ale terenurilor, care implica o anumita calitate a solurilor, caracterizata printr-un nivel maxim acceptant al poluan</w:t>
      </w:r>
      <w:r w:rsidR="00FC42BE" w:rsidRPr="00F87658">
        <w:rPr>
          <w:rFonts w:ascii="Bookman Old Style" w:hAnsi="Bookman Old Style"/>
          <w:lang w:val="it-IT"/>
        </w:rPr>
        <w:t>t</w:t>
      </w:r>
      <w:r w:rsidRPr="00F87658">
        <w:rPr>
          <w:rFonts w:ascii="Bookman Old Style" w:hAnsi="Bookman Old Style"/>
          <w:lang w:val="it-IT"/>
        </w:rPr>
        <w:t xml:space="preserve">ilor ; </w:t>
      </w:r>
    </w:p>
    <w:p w14:paraId="0D8B7448"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evacuare de ape uzate/ evacuare</w:t>
      </w:r>
      <w:r w:rsidRPr="00F87658">
        <w:rPr>
          <w:rFonts w:ascii="Bookman Old Style" w:hAnsi="Bookman Old Style"/>
          <w:lang w:val="it-IT"/>
        </w:rPr>
        <w:t xml:space="preserve"> – desc</w:t>
      </w:r>
      <w:r w:rsidR="00FC42BE" w:rsidRPr="00F87658">
        <w:rPr>
          <w:rFonts w:ascii="Bookman Old Style" w:hAnsi="Bookman Old Style"/>
          <w:lang w:val="it-IT"/>
        </w:rPr>
        <w:t>a</w:t>
      </w:r>
      <w:r w:rsidRPr="00F87658">
        <w:rPr>
          <w:rFonts w:ascii="Bookman Old Style" w:hAnsi="Bookman Old Style"/>
          <w:lang w:val="it-IT"/>
        </w:rPr>
        <w:t>rcare directa sau indirecta in receptori acvatici a apelor uzate con</w:t>
      </w:r>
      <w:r w:rsidR="00FC42BE" w:rsidRPr="00F87658">
        <w:rPr>
          <w:rFonts w:ascii="Bookman Old Style" w:hAnsi="Bookman Old Style"/>
          <w:lang w:val="it-IT"/>
        </w:rPr>
        <w:t>t</w:t>
      </w:r>
      <w:r w:rsidRPr="00F87658">
        <w:rPr>
          <w:rFonts w:ascii="Bookman Old Style" w:hAnsi="Bookman Old Style"/>
          <w:lang w:val="it-IT"/>
        </w:rPr>
        <w:t>in</w:t>
      </w:r>
      <w:r w:rsidR="008406C3" w:rsidRPr="00F87658">
        <w:rPr>
          <w:rFonts w:ascii="Bookman Old Style" w:hAnsi="Bookman Old Style"/>
          <w:lang w:val="it-IT"/>
        </w:rPr>
        <w:t>a</w:t>
      </w:r>
      <w:r w:rsidRPr="00F87658">
        <w:rPr>
          <w:rFonts w:ascii="Bookman Old Style" w:hAnsi="Bookman Old Style"/>
          <w:lang w:val="it-IT"/>
        </w:rPr>
        <w:t>nd poluan</w:t>
      </w:r>
      <w:r w:rsidR="00FC42BE" w:rsidRPr="00F87658">
        <w:rPr>
          <w:rFonts w:ascii="Bookman Old Style" w:hAnsi="Bookman Old Style"/>
          <w:lang w:val="it-IT"/>
        </w:rPr>
        <w:t>t</w:t>
      </w:r>
      <w:r w:rsidRPr="00F87658">
        <w:rPr>
          <w:rFonts w:ascii="Bookman Old Style" w:hAnsi="Bookman Old Style"/>
          <w:lang w:val="it-IT"/>
        </w:rPr>
        <w:t>i sau reziduuri care altereaz</w:t>
      </w:r>
      <w:r w:rsidR="00FC42BE" w:rsidRPr="00F87658">
        <w:rPr>
          <w:rFonts w:ascii="Bookman Old Style" w:hAnsi="Bookman Old Style"/>
          <w:lang w:val="it-IT"/>
        </w:rPr>
        <w:t>a</w:t>
      </w:r>
      <w:r w:rsidRPr="00F87658">
        <w:rPr>
          <w:rFonts w:ascii="Bookman Old Style" w:hAnsi="Bookman Old Style"/>
          <w:lang w:val="it-IT"/>
        </w:rPr>
        <w:t xml:space="preserve"> caracteristicile fizice, chimice si bacteriologice ini</w:t>
      </w:r>
      <w:r w:rsidR="00FC42BE" w:rsidRPr="00F87658">
        <w:rPr>
          <w:rFonts w:ascii="Bookman Old Style" w:hAnsi="Bookman Old Style"/>
          <w:lang w:val="it-IT"/>
        </w:rPr>
        <w:t>t</w:t>
      </w:r>
      <w:r w:rsidRPr="00F87658">
        <w:rPr>
          <w:rFonts w:ascii="Bookman Old Style" w:hAnsi="Bookman Old Style"/>
          <w:lang w:val="it-IT"/>
        </w:rPr>
        <w:t>iale ale apei utilizate, precum si a apelor de ploaie ce se scurg de pe terenuri contaminate ;</w:t>
      </w:r>
    </w:p>
    <w:p w14:paraId="39F89DF6" w14:textId="77777777" w:rsidR="0063292E" w:rsidRPr="00F87658" w:rsidRDefault="0063292E" w:rsidP="00F87658">
      <w:pPr>
        <w:spacing w:after="0" w:line="360" w:lineRule="auto"/>
        <w:jc w:val="both"/>
        <w:rPr>
          <w:rFonts w:ascii="Bookman Old Style" w:hAnsi="Bookman Old Style"/>
          <w:color w:val="000000"/>
          <w:lang w:val="it-IT"/>
        </w:rPr>
      </w:pPr>
      <w:r w:rsidRPr="00F87658">
        <w:rPr>
          <w:rFonts w:ascii="Bookman Old Style" w:hAnsi="Bookman Old Style"/>
          <w:b/>
          <w:color w:val="000000"/>
          <w:lang w:val="it-IT"/>
        </w:rPr>
        <w:lastRenderedPageBreak/>
        <w:t>-prag de alerta</w:t>
      </w:r>
      <w:r w:rsidRPr="00F87658">
        <w:rPr>
          <w:rFonts w:ascii="Bookman Old Style" w:hAnsi="Bookman Old Style"/>
          <w:b/>
          <w:i/>
          <w:color w:val="000000"/>
          <w:lang w:val="it-IT"/>
        </w:rPr>
        <w:t xml:space="preserve"> –</w:t>
      </w:r>
      <w:r w:rsidRPr="00F87658">
        <w:rPr>
          <w:rFonts w:ascii="Bookman Old Style" w:hAnsi="Bookman Old Style"/>
          <w:i/>
          <w:color w:val="000000"/>
          <w:lang w:val="it-IT"/>
        </w:rPr>
        <w:t xml:space="preserve"> </w:t>
      </w:r>
      <w:r w:rsidRPr="00F87658">
        <w:rPr>
          <w:rFonts w:ascii="Bookman Old Style" w:hAnsi="Bookman Old Style"/>
          <w:color w:val="000000"/>
          <w:lang w:val="it-IT"/>
        </w:rPr>
        <w:t>concentratii de poluanti in aer, apa, sol sau in emisii/evacuari, care au rolul de a avertiza autoritatile competente asupra unui impact potential asupra mediului si care determina declansarea unei monitorizari suplimentare si/sau reducerea concentratiilor de poluanti din emisii/evacuari.</w:t>
      </w:r>
    </w:p>
    <w:p w14:paraId="11D0BBDD" w14:textId="77777777" w:rsidR="0063292E" w:rsidRPr="00F87658" w:rsidRDefault="0063292E" w:rsidP="00F87658">
      <w:pPr>
        <w:spacing w:after="0" w:line="360" w:lineRule="auto"/>
        <w:jc w:val="both"/>
        <w:rPr>
          <w:rFonts w:ascii="Bookman Old Style" w:hAnsi="Bookman Old Style"/>
          <w:color w:val="000000"/>
          <w:lang w:val="it-IT"/>
        </w:rPr>
      </w:pPr>
      <w:r w:rsidRPr="00F87658">
        <w:rPr>
          <w:rFonts w:ascii="Bookman Old Style" w:hAnsi="Bookman Old Style"/>
          <w:b/>
          <w:color w:val="000000"/>
          <w:lang w:val="it-IT"/>
        </w:rPr>
        <w:t>-prag de</w:t>
      </w:r>
      <w:r w:rsidRPr="00F87658">
        <w:rPr>
          <w:rFonts w:ascii="Bookman Old Style" w:hAnsi="Bookman Old Style"/>
          <w:b/>
          <w:i/>
          <w:color w:val="000000"/>
          <w:lang w:val="it-IT"/>
        </w:rPr>
        <w:t xml:space="preserve"> </w:t>
      </w:r>
      <w:r w:rsidRPr="00F87658">
        <w:rPr>
          <w:rFonts w:ascii="Bookman Old Style" w:hAnsi="Bookman Old Style"/>
          <w:b/>
          <w:color w:val="000000"/>
          <w:lang w:val="it-IT"/>
        </w:rPr>
        <w:t>interventie</w:t>
      </w:r>
      <w:r w:rsidRPr="00F87658">
        <w:rPr>
          <w:rFonts w:ascii="Bookman Old Style" w:hAnsi="Bookman Old Style"/>
          <w:b/>
          <w:i/>
          <w:color w:val="000000"/>
          <w:lang w:val="it-IT"/>
        </w:rPr>
        <w:t xml:space="preserve"> –</w:t>
      </w:r>
      <w:r w:rsidRPr="00F87658">
        <w:rPr>
          <w:rFonts w:ascii="Bookman Old Style" w:hAnsi="Bookman Old Style"/>
          <w:i/>
          <w:color w:val="000000"/>
          <w:lang w:val="it-IT"/>
        </w:rPr>
        <w:t xml:space="preserve"> </w:t>
      </w:r>
      <w:r w:rsidRPr="00F87658">
        <w:rPr>
          <w:rFonts w:ascii="Bookman Old Style" w:hAnsi="Bookman Old Style"/>
          <w:color w:val="000000"/>
          <w:lang w:val="it-IT"/>
        </w:rPr>
        <w:t>concentratii de poluanti in aer, apa, sol sau in emisii/evacuari, la care autoritatile competente vor dispune executarea studiilor de evaluare a riscului si reducerea concentratiilor de poluanti din emisii/evacuari.</w:t>
      </w:r>
    </w:p>
    <w:p w14:paraId="0FC3CA6E"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autoritate competenta pentru protec</w:t>
      </w:r>
      <w:r w:rsidR="00FC42BE" w:rsidRPr="00F87658">
        <w:rPr>
          <w:rFonts w:ascii="Bookman Old Style" w:hAnsi="Bookman Old Style"/>
          <w:b/>
          <w:lang w:val="it-IT"/>
        </w:rPr>
        <w:t>t</w:t>
      </w:r>
      <w:r w:rsidRPr="00F87658">
        <w:rPr>
          <w:rFonts w:ascii="Bookman Old Style" w:hAnsi="Bookman Old Style"/>
          <w:b/>
          <w:lang w:val="it-IT"/>
        </w:rPr>
        <w:t xml:space="preserve">ia mediului – </w:t>
      </w:r>
      <w:r w:rsidRPr="00F87658">
        <w:rPr>
          <w:rFonts w:ascii="Bookman Old Style" w:hAnsi="Bookman Old Style"/>
          <w:lang w:val="it-IT"/>
        </w:rPr>
        <w:t>autoritate publica centrala pentru protec</w:t>
      </w:r>
      <w:r w:rsidR="00FC42BE" w:rsidRPr="00F87658">
        <w:rPr>
          <w:rFonts w:ascii="Bookman Old Style" w:hAnsi="Bookman Old Style"/>
          <w:lang w:val="it-IT"/>
        </w:rPr>
        <w:t>t</w:t>
      </w:r>
      <w:r w:rsidRPr="00F87658">
        <w:rPr>
          <w:rFonts w:ascii="Bookman Old Style" w:hAnsi="Bookman Old Style"/>
          <w:lang w:val="it-IT"/>
        </w:rPr>
        <w:t>ia mediului, sau , dup</w:t>
      </w:r>
      <w:r w:rsidR="00FC42BE" w:rsidRPr="00F87658">
        <w:rPr>
          <w:rFonts w:ascii="Bookman Old Style" w:hAnsi="Bookman Old Style"/>
          <w:lang w:val="it-IT"/>
        </w:rPr>
        <w:t>a</w:t>
      </w:r>
      <w:r w:rsidRPr="00F87658">
        <w:rPr>
          <w:rFonts w:ascii="Bookman Old Style" w:hAnsi="Bookman Old Style"/>
          <w:lang w:val="it-IT"/>
        </w:rPr>
        <w:t xml:space="preserve"> caz, autorit</w:t>
      </w:r>
      <w:r w:rsidR="00FC42BE" w:rsidRPr="00F87658">
        <w:rPr>
          <w:rFonts w:ascii="Bookman Old Style" w:hAnsi="Bookman Old Style"/>
          <w:lang w:val="it-IT"/>
        </w:rPr>
        <w:t>at</w:t>
      </w:r>
      <w:r w:rsidRPr="00F87658">
        <w:rPr>
          <w:rFonts w:ascii="Bookman Old Style" w:hAnsi="Bookman Old Style"/>
          <w:lang w:val="it-IT"/>
        </w:rPr>
        <w:t>ile publice teritoriale pentru protec</w:t>
      </w:r>
      <w:r w:rsidR="00FC42BE" w:rsidRPr="00F87658">
        <w:rPr>
          <w:rFonts w:ascii="Bookman Old Style" w:hAnsi="Bookman Old Style"/>
          <w:lang w:val="it-IT"/>
        </w:rPr>
        <w:t>t</w:t>
      </w:r>
      <w:r w:rsidRPr="00F87658">
        <w:rPr>
          <w:rFonts w:ascii="Bookman Old Style" w:hAnsi="Bookman Old Style"/>
          <w:lang w:val="it-IT"/>
        </w:rPr>
        <w:t>ia mediului ;</w:t>
      </w:r>
    </w:p>
    <w:p w14:paraId="653999D4"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aerul ambiental-</w:t>
      </w:r>
      <w:r w:rsidRPr="00F87658">
        <w:rPr>
          <w:rFonts w:ascii="Bookman Old Style" w:hAnsi="Bookman Old Style"/>
          <w:lang w:val="it-IT"/>
        </w:rPr>
        <w:t>aer la care sunt expuse persoanele, plantele, animalele si bunurile materiale, in spatii deschise din afara perimetrului uzinal ;</w:t>
      </w:r>
    </w:p>
    <w:p w14:paraId="6DCF38DF"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mediu -</w:t>
      </w:r>
      <w:r w:rsidRPr="00F87658">
        <w:rPr>
          <w:rFonts w:ascii="Bookman Old Style" w:hAnsi="Bookman Old Style"/>
          <w:lang w:val="it-IT"/>
        </w:rPr>
        <w:t xml:space="preserve"> ansamblul de condi</w:t>
      </w:r>
      <w:r w:rsidR="00FC42BE" w:rsidRPr="00F87658">
        <w:rPr>
          <w:rFonts w:ascii="Bookman Old Style" w:hAnsi="Bookman Old Style"/>
          <w:lang w:val="it-IT"/>
        </w:rPr>
        <w:t>t</w:t>
      </w:r>
      <w:r w:rsidRPr="00F87658">
        <w:rPr>
          <w:rFonts w:ascii="Bookman Old Style" w:hAnsi="Bookman Old Style"/>
          <w:lang w:val="it-IT"/>
        </w:rPr>
        <w:t>ii si elemente naturale ale Terrei : aerul, apa, solul, subsolul, aspectele caracteristice ale peisajului, toate straturile atmosferice, toate materiile organice, precum si fiin</w:t>
      </w:r>
      <w:r w:rsidR="00FC42BE" w:rsidRPr="00F87658">
        <w:rPr>
          <w:rFonts w:ascii="Bookman Old Style" w:hAnsi="Bookman Old Style"/>
          <w:lang w:val="it-IT"/>
        </w:rPr>
        <w:t>t</w:t>
      </w:r>
      <w:r w:rsidRPr="00F87658">
        <w:rPr>
          <w:rFonts w:ascii="Bookman Old Style" w:hAnsi="Bookman Old Style"/>
          <w:lang w:val="it-IT"/>
        </w:rPr>
        <w:t>ele vii, sistemele naturale in interac</w:t>
      </w:r>
      <w:r w:rsidR="00FC42BE" w:rsidRPr="00F87658">
        <w:rPr>
          <w:rFonts w:ascii="Bookman Old Style" w:hAnsi="Bookman Old Style"/>
          <w:lang w:val="it-IT"/>
        </w:rPr>
        <w:t>t</w:t>
      </w:r>
      <w:r w:rsidRPr="00F87658">
        <w:rPr>
          <w:rFonts w:ascii="Bookman Old Style" w:hAnsi="Bookman Old Style"/>
          <w:lang w:val="it-IT"/>
        </w:rPr>
        <w:t>iune, cuprinz</w:t>
      </w:r>
      <w:r w:rsidR="008406C3" w:rsidRPr="00F87658">
        <w:rPr>
          <w:rFonts w:ascii="Bookman Old Style" w:hAnsi="Bookman Old Style"/>
          <w:lang w:val="it-IT"/>
        </w:rPr>
        <w:t>a</w:t>
      </w:r>
      <w:r w:rsidRPr="00F87658">
        <w:rPr>
          <w:rFonts w:ascii="Bookman Old Style" w:hAnsi="Bookman Old Style"/>
          <w:lang w:val="it-IT"/>
        </w:rPr>
        <w:t>nd elementele enumerate anterior, inclusiv valorile materiale si spirituale, calitatea vie</w:t>
      </w:r>
      <w:r w:rsidR="00FC42BE" w:rsidRPr="00F87658">
        <w:rPr>
          <w:rFonts w:ascii="Bookman Old Style" w:hAnsi="Bookman Old Style"/>
          <w:lang w:val="it-IT"/>
        </w:rPr>
        <w:t>t</w:t>
      </w:r>
      <w:r w:rsidRPr="00F87658">
        <w:rPr>
          <w:rFonts w:ascii="Bookman Old Style" w:hAnsi="Bookman Old Style"/>
          <w:lang w:val="it-IT"/>
        </w:rPr>
        <w:t>ii si condi</w:t>
      </w:r>
      <w:r w:rsidR="00FC42BE" w:rsidRPr="00F87658">
        <w:rPr>
          <w:rFonts w:ascii="Bookman Old Style" w:hAnsi="Bookman Old Style"/>
          <w:lang w:val="it-IT"/>
        </w:rPr>
        <w:t>t</w:t>
      </w:r>
      <w:r w:rsidRPr="00F87658">
        <w:rPr>
          <w:rFonts w:ascii="Bookman Old Style" w:hAnsi="Bookman Old Style"/>
          <w:lang w:val="it-IT"/>
        </w:rPr>
        <w:t>iile care pot influenta bun</w:t>
      </w:r>
      <w:r w:rsidR="00FC42BE" w:rsidRPr="00F87658">
        <w:rPr>
          <w:rFonts w:ascii="Bookman Old Style" w:hAnsi="Bookman Old Style"/>
          <w:lang w:val="it-IT"/>
        </w:rPr>
        <w:t>a</w:t>
      </w:r>
      <w:r w:rsidRPr="00F87658">
        <w:rPr>
          <w:rFonts w:ascii="Bookman Old Style" w:hAnsi="Bookman Old Style"/>
          <w:lang w:val="it-IT"/>
        </w:rPr>
        <w:t>starea si s</w:t>
      </w:r>
      <w:r w:rsidR="00FC42BE" w:rsidRPr="00F87658">
        <w:rPr>
          <w:rFonts w:ascii="Bookman Old Style" w:hAnsi="Bookman Old Style"/>
          <w:lang w:val="it-IT"/>
        </w:rPr>
        <w:t>a</w:t>
      </w:r>
      <w:r w:rsidRPr="00F87658">
        <w:rPr>
          <w:rFonts w:ascii="Bookman Old Style" w:hAnsi="Bookman Old Style"/>
          <w:lang w:val="it-IT"/>
        </w:rPr>
        <w:t>n</w:t>
      </w:r>
      <w:r w:rsidR="00FC42BE" w:rsidRPr="00F87658">
        <w:rPr>
          <w:rFonts w:ascii="Bookman Old Style" w:hAnsi="Bookman Old Style"/>
          <w:lang w:val="it-IT"/>
        </w:rPr>
        <w:t>a</w:t>
      </w:r>
      <w:r w:rsidRPr="00F87658">
        <w:rPr>
          <w:rFonts w:ascii="Bookman Old Style" w:hAnsi="Bookman Old Style"/>
          <w:lang w:val="it-IT"/>
        </w:rPr>
        <w:t>tatea omului ;</w:t>
      </w:r>
    </w:p>
    <w:p w14:paraId="41C5C191" w14:textId="77777777" w:rsidR="00502308" w:rsidRPr="00F87658" w:rsidRDefault="00502308" w:rsidP="00F87658">
      <w:pPr>
        <w:spacing w:after="0" w:line="360" w:lineRule="auto"/>
        <w:jc w:val="both"/>
        <w:rPr>
          <w:rFonts w:ascii="Bookman Old Style" w:hAnsi="Bookman Old Style"/>
          <w:color w:val="000000"/>
          <w:lang w:val="it-IT"/>
        </w:rPr>
      </w:pPr>
      <w:r w:rsidRPr="00F87658">
        <w:rPr>
          <w:rFonts w:ascii="Bookman Old Style" w:hAnsi="Bookman Old Style"/>
          <w:b/>
          <w:lang w:val="it-IT"/>
        </w:rPr>
        <w:t>- instala</w:t>
      </w:r>
      <w:r w:rsidR="00FC42BE" w:rsidRPr="00F87658">
        <w:rPr>
          <w:rFonts w:ascii="Bookman Old Style" w:hAnsi="Bookman Old Style"/>
          <w:b/>
          <w:lang w:val="it-IT"/>
        </w:rPr>
        <w:t>t</w:t>
      </w:r>
      <w:r w:rsidRPr="00F87658">
        <w:rPr>
          <w:rFonts w:ascii="Bookman Old Style" w:hAnsi="Bookman Old Style"/>
          <w:b/>
          <w:lang w:val="it-IT"/>
        </w:rPr>
        <w:t xml:space="preserve">ie </w:t>
      </w:r>
      <w:r w:rsidRPr="00F87658">
        <w:rPr>
          <w:rFonts w:ascii="Bookman Old Style" w:hAnsi="Bookman Old Style"/>
          <w:lang w:val="it-IT"/>
        </w:rPr>
        <w:t>–</w:t>
      </w:r>
      <w:r w:rsidR="00AE2AED" w:rsidRPr="00F87658">
        <w:rPr>
          <w:rFonts w:ascii="Bookman Old Style" w:hAnsi="Bookman Old Style"/>
          <w:color w:val="000000"/>
          <w:lang w:val="it-IT"/>
        </w:rPr>
        <w:t xml:space="preserve"> o unitate tehnica stationara, in care se desfasoara una sau mai multe activitati, prevazute in Anexa nr. 1 sau in Anexa 7, partea 1, a Legii nr. 278/2013 privind emisiile industriale, precum si orice alte activitati direct asociate desfasurate pe acelasi amplasament, care au o conexiune tehnica cu activitatile prevazute in anexele respective si care pot genera emisii si poluare;</w:t>
      </w:r>
    </w:p>
    <w:p w14:paraId="5A9FA992" w14:textId="77777777" w:rsidR="0063292E" w:rsidRPr="00F87658" w:rsidRDefault="0063292E" w:rsidP="00F87658">
      <w:pPr>
        <w:spacing w:after="0" w:line="360" w:lineRule="auto"/>
        <w:jc w:val="both"/>
        <w:rPr>
          <w:rFonts w:ascii="Bookman Old Style" w:hAnsi="Bookman Old Style"/>
          <w:color w:val="000000"/>
          <w:lang w:val="it-IT"/>
        </w:rPr>
      </w:pPr>
      <w:r w:rsidRPr="00F87658">
        <w:rPr>
          <w:rFonts w:ascii="Bookman Old Style" w:hAnsi="Bookman Old Style"/>
          <w:b/>
          <w:color w:val="000000"/>
          <w:lang w:val="it-IT"/>
        </w:rPr>
        <w:t>-valori limita de emisie (VLE)</w:t>
      </w:r>
      <w:r w:rsidRPr="00F87658">
        <w:rPr>
          <w:rFonts w:ascii="Bookman Old Style" w:hAnsi="Bookman Old Style"/>
          <w:b/>
          <w:i/>
          <w:color w:val="000000"/>
          <w:lang w:val="it-IT"/>
        </w:rPr>
        <w:t xml:space="preserve"> –</w:t>
      </w:r>
      <w:r w:rsidRPr="00F87658">
        <w:rPr>
          <w:rFonts w:ascii="Bookman Old Style" w:hAnsi="Bookman Old Style"/>
          <w:i/>
          <w:color w:val="000000"/>
          <w:lang w:val="it-IT"/>
        </w:rPr>
        <w:t xml:space="preserve"> </w:t>
      </w:r>
      <w:r w:rsidRPr="00F87658">
        <w:rPr>
          <w:rFonts w:ascii="Bookman Old Style" w:hAnsi="Bookman Old Style"/>
          <w:color w:val="000000"/>
          <w:lang w:val="it-IT"/>
        </w:rPr>
        <w:t>masa, exprimata prin anumiti parametrii specifici, concentratia si/sau nivelul unei emisii care nu trebuie depasita in cursul uneia sau mai multor perioade de timp.</w:t>
      </w:r>
    </w:p>
    <w:p w14:paraId="3A393456"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w:t>
      </w:r>
      <w:r w:rsidRPr="00F87658">
        <w:rPr>
          <w:rFonts w:ascii="Bookman Old Style" w:hAnsi="Bookman Old Style"/>
          <w:b/>
          <w:lang w:val="it-IT"/>
        </w:rPr>
        <w:t xml:space="preserve"> modific</w:t>
      </w:r>
      <w:r w:rsidR="00FC42BE" w:rsidRPr="00F87658">
        <w:rPr>
          <w:rFonts w:ascii="Bookman Old Style" w:hAnsi="Bookman Old Style"/>
          <w:b/>
          <w:lang w:val="it-IT"/>
        </w:rPr>
        <w:t>a</w:t>
      </w:r>
      <w:r w:rsidRPr="00F87658">
        <w:rPr>
          <w:rFonts w:ascii="Bookman Old Style" w:hAnsi="Bookman Old Style"/>
          <w:b/>
          <w:lang w:val="it-IT"/>
        </w:rPr>
        <w:t>ri semnificative -</w:t>
      </w:r>
      <w:r w:rsidRPr="00F87658">
        <w:rPr>
          <w:rFonts w:ascii="Bookman Old Style" w:hAnsi="Bookman Old Style"/>
          <w:lang w:val="it-IT"/>
        </w:rPr>
        <w:t xml:space="preserve"> schimb</w:t>
      </w:r>
      <w:r w:rsidR="00FC42BE" w:rsidRPr="00F87658">
        <w:rPr>
          <w:rFonts w:ascii="Bookman Old Style" w:hAnsi="Bookman Old Style"/>
          <w:lang w:val="it-IT"/>
        </w:rPr>
        <w:t>a</w:t>
      </w:r>
      <w:r w:rsidRPr="00F87658">
        <w:rPr>
          <w:rFonts w:ascii="Bookman Old Style" w:hAnsi="Bookman Old Style"/>
          <w:lang w:val="it-IT"/>
        </w:rPr>
        <w:t>ri in func</w:t>
      </w:r>
      <w:r w:rsidR="00FC42BE" w:rsidRPr="00F87658">
        <w:rPr>
          <w:rFonts w:ascii="Bookman Old Style" w:hAnsi="Bookman Old Style"/>
          <w:lang w:val="it-IT"/>
        </w:rPr>
        <w:t>t</w:t>
      </w:r>
      <w:r w:rsidRPr="00F87658">
        <w:rPr>
          <w:rFonts w:ascii="Bookman Old Style" w:hAnsi="Bookman Old Style"/>
          <w:lang w:val="it-IT"/>
        </w:rPr>
        <w:t>ionarea unei instala</w:t>
      </w:r>
      <w:r w:rsidR="00FC42BE" w:rsidRPr="00F87658">
        <w:rPr>
          <w:rFonts w:ascii="Bookman Old Style" w:hAnsi="Bookman Old Style"/>
          <w:lang w:val="it-IT"/>
        </w:rPr>
        <w:t>t</w:t>
      </w:r>
      <w:r w:rsidRPr="00F87658">
        <w:rPr>
          <w:rFonts w:ascii="Bookman Old Style" w:hAnsi="Bookman Old Style"/>
          <w:lang w:val="it-IT"/>
        </w:rPr>
        <w:t>ii sau in modul de desf</w:t>
      </w:r>
      <w:r w:rsidR="00FC42BE" w:rsidRPr="00F87658">
        <w:rPr>
          <w:rFonts w:ascii="Bookman Old Style" w:hAnsi="Bookman Old Style"/>
          <w:lang w:val="it-IT"/>
        </w:rPr>
        <w:t>a</w:t>
      </w:r>
      <w:r w:rsidR="008406C3" w:rsidRPr="00F87658">
        <w:rPr>
          <w:rFonts w:ascii="Bookman Old Style" w:hAnsi="Bookman Old Style"/>
          <w:lang w:val="it-IT"/>
        </w:rPr>
        <w:t>s</w:t>
      </w:r>
      <w:r w:rsidRPr="00F87658">
        <w:rPr>
          <w:rFonts w:ascii="Bookman Old Style" w:hAnsi="Bookman Old Style"/>
          <w:lang w:val="it-IT"/>
        </w:rPr>
        <w:t>urare a unei activit</w:t>
      </w:r>
      <w:r w:rsidR="00FC42BE" w:rsidRPr="00F87658">
        <w:rPr>
          <w:rFonts w:ascii="Bookman Old Style" w:hAnsi="Bookman Old Style"/>
          <w:lang w:val="it-IT"/>
        </w:rPr>
        <w:t>at</w:t>
      </w:r>
      <w:r w:rsidRPr="00F87658">
        <w:rPr>
          <w:rFonts w:ascii="Bookman Old Style" w:hAnsi="Bookman Old Style"/>
          <w:lang w:val="it-IT"/>
        </w:rPr>
        <w:t>i care, dup</w:t>
      </w:r>
      <w:r w:rsidR="00FC42BE" w:rsidRPr="00F87658">
        <w:rPr>
          <w:rFonts w:ascii="Bookman Old Style" w:hAnsi="Bookman Old Style"/>
          <w:lang w:val="it-IT"/>
        </w:rPr>
        <w:t>a</w:t>
      </w:r>
      <w:r w:rsidRPr="00F87658">
        <w:rPr>
          <w:rFonts w:ascii="Bookman Old Style" w:hAnsi="Bookman Old Style"/>
          <w:lang w:val="it-IT"/>
        </w:rPr>
        <w:t xml:space="preserve"> opinia autorit</w:t>
      </w:r>
      <w:r w:rsidR="00FC42BE" w:rsidRPr="00F87658">
        <w:rPr>
          <w:rFonts w:ascii="Bookman Old Style" w:hAnsi="Bookman Old Style"/>
          <w:lang w:val="it-IT"/>
        </w:rPr>
        <w:t>at</w:t>
      </w:r>
      <w:r w:rsidRPr="00F87658">
        <w:rPr>
          <w:rFonts w:ascii="Bookman Old Style" w:hAnsi="Bookman Old Style"/>
          <w:lang w:val="it-IT"/>
        </w:rPr>
        <w:t>ii competente pentru protec</w:t>
      </w:r>
      <w:r w:rsidR="00FC42BE" w:rsidRPr="00F87658">
        <w:rPr>
          <w:rFonts w:ascii="Bookman Old Style" w:hAnsi="Bookman Old Style"/>
          <w:lang w:val="it-IT"/>
        </w:rPr>
        <w:t>t</w:t>
      </w:r>
      <w:r w:rsidRPr="00F87658">
        <w:rPr>
          <w:rFonts w:ascii="Bookman Old Style" w:hAnsi="Bookman Old Style"/>
          <w:lang w:val="it-IT"/>
        </w:rPr>
        <w:t>ia mediului, poate avea un impact negativ semnificativ asupra oamenilor si mediului ;</w:t>
      </w:r>
    </w:p>
    <w:p w14:paraId="3F99891B"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w:t>
      </w:r>
      <w:r w:rsidRPr="00F87658">
        <w:rPr>
          <w:rFonts w:ascii="Bookman Old Style" w:hAnsi="Bookman Old Style"/>
          <w:b/>
          <w:lang w:val="it-IT"/>
        </w:rPr>
        <w:t xml:space="preserve"> monitorizarea mediului - </w:t>
      </w:r>
      <w:r w:rsidRPr="00F87658">
        <w:rPr>
          <w:rFonts w:ascii="Bookman Old Style" w:hAnsi="Bookman Old Style"/>
          <w:lang w:val="it-IT"/>
        </w:rPr>
        <w:t>supravegherea, prognozarea, avertizarea si interven</w:t>
      </w:r>
      <w:r w:rsidR="00FC42BE" w:rsidRPr="00F87658">
        <w:rPr>
          <w:rFonts w:ascii="Bookman Old Style" w:hAnsi="Bookman Old Style"/>
          <w:lang w:val="it-IT"/>
        </w:rPr>
        <w:t>t</w:t>
      </w:r>
      <w:r w:rsidRPr="00F87658">
        <w:rPr>
          <w:rFonts w:ascii="Bookman Old Style" w:hAnsi="Bookman Old Style"/>
          <w:lang w:val="it-IT"/>
        </w:rPr>
        <w:t>ia in vederea evalu</w:t>
      </w:r>
      <w:r w:rsidR="00FC42BE" w:rsidRPr="00F87658">
        <w:rPr>
          <w:rFonts w:ascii="Bookman Old Style" w:hAnsi="Bookman Old Style"/>
          <w:lang w:val="it-IT"/>
        </w:rPr>
        <w:t>a</w:t>
      </w:r>
      <w:r w:rsidRPr="00F87658">
        <w:rPr>
          <w:rFonts w:ascii="Bookman Old Style" w:hAnsi="Bookman Old Style"/>
          <w:lang w:val="it-IT"/>
        </w:rPr>
        <w:t>rii sistematice a dinamicii caracteristicilor calitative ale factorilor de mediu, in scopul cunoa</w:t>
      </w:r>
      <w:r w:rsidR="008406C3" w:rsidRPr="00F87658">
        <w:rPr>
          <w:rFonts w:ascii="Bookman Old Style" w:hAnsi="Bookman Old Style"/>
          <w:lang w:val="it-IT"/>
        </w:rPr>
        <w:t>s</w:t>
      </w:r>
      <w:r w:rsidRPr="00F87658">
        <w:rPr>
          <w:rFonts w:ascii="Bookman Old Style" w:hAnsi="Bookman Old Style"/>
          <w:lang w:val="it-IT"/>
        </w:rPr>
        <w:t>terii st</w:t>
      </w:r>
      <w:r w:rsidR="00FC42BE" w:rsidRPr="00F87658">
        <w:rPr>
          <w:rFonts w:ascii="Bookman Old Style" w:hAnsi="Bookman Old Style"/>
          <w:lang w:val="it-IT"/>
        </w:rPr>
        <w:t>a</w:t>
      </w:r>
      <w:r w:rsidRPr="00F87658">
        <w:rPr>
          <w:rFonts w:ascii="Bookman Old Style" w:hAnsi="Bookman Old Style"/>
          <w:lang w:val="it-IT"/>
        </w:rPr>
        <w:t>rii de calitate si a semnifica</w:t>
      </w:r>
      <w:r w:rsidR="00FC42BE" w:rsidRPr="00F87658">
        <w:rPr>
          <w:rFonts w:ascii="Bookman Old Style" w:hAnsi="Bookman Old Style"/>
          <w:lang w:val="it-IT"/>
        </w:rPr>
        <w:t>t</w:t>
      </w:r>
      <w:r w:rsidRPr="00F87658">
        <w:rPr>
          <w:rFonts w:ascii="Bookman Old Style" w:hAnsi="Bookman Old Style"/>
          <w:lang w:val="it-IT"/>
        </w:rPr>
        <w:t>iei ecologice a acestora, a evolu</w:t>
      </w:r>
      <w:r w:rsidR="00FC42BE" w:rsidRPr="00F87658">
        <w:rPr>
          <w:rFonts w:ascii="Bookman Old Style" w:hAnsi="Bookman Old Style"/>
          <w:lang w:val="it-IT"/>
        </w:rPr>
        <w:t>t</w:t>
      </w:r>
      <w:r w:rsidRPr="00F87658">
        <w:rPr>
          <w:rFonts w:ascii="Bookman Old Style" w:hAnsi="Bookman Old Style"/>
          <w:lang w:val="it-IT"/>
        </w:rPr>
        <w:t>iei si implica</w:t>
      </w:r>
      <w:r w:rsidR="00FC42BE" w:rsidRPr="00F87658">
        <w:rPr>
          <w:rFonts w:ascii="Bookman Old Style" w:hAnsi="Bookman Old Style"/>
          <w:lang w:val="it-IT"/>
        </w:rPr>
        <w:t>t</w:t>
      </w:r>
      <w:r w:rsidRPr="00F87658">
        <w:rPr>
          <w:rFonts w:ascii="Bookman Old Style" w:hAnsi="Bookman Old Style"/>
          <w:lang w:val="it-IT"/>
        </w:rPr>
        <w:t>iilor sociale ale schimb</w:t>
      </w:r>
      <w:r w:rsidR="00FC42BE" w:rsidRPr="00F87658">
        <w:rPr>
          <w:rFonts w:ascii="Bookman Old Style" w:hAnsi="Bookman Old Style"/>
          <w:lang w:val="it-IT"/>
        </w:rPr>
        <w:t>a</w:t>
      </w:r>
      <w:r w:rsidRPr="00F87658">
        <w:rPr>
          <w:rFonts w:ascii="Bookman Old Style" w:hAnsi="Bookman Old Style"/>
          <w:lang w:val="it-IT"/>
        </w:rPr>
        <w:t xml:space="preserve">rilor produse, urmate de masuri care se impun ; </w:t>
      </w:r>
    </w:p>
    <w:p w14:paraId="002D9DB0"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titularul activit</w:t>
      </w:r>
      <w:r w:rsidR="00FC42BE" w:rsidRPr="00F87658">
        <w:rPr>
          <w:rFonts w:ascii="Bookman Old Style" w:hAnsi="Bookman Old Style"/>
          <w:b/>
          <w:lang w:val="it-IT"/>
        </w:rPr>
        <w:t>at</w:t>
      </w:r>
      <w:r w:rsidRPr="00F87658">
        <w:rPr>
          <w:rFonts w:ascii="Bookman Old Style" w:hAnsi="Bookman Old Style"/>
          <w:b/>
          <w:lang w:val="it-IT"/>
        </w:rPr>
        <w:t>ii -</w:t>
      </w:r>
      <w:r w:rsidRPr="00F87658">
        <w:rPr>
          <w:rFonts w:ascii="Bookman Old Style" w:hAnsi="Bookman Old Style"/>
          <w:lang w:val="it-IT"/>
        </w:rPr>
        <w:t xml:space="preserve"> persoana fizica sau juridica r</w:t>
      </w:r>
      <w:r w:rsidR="00FC42BE" w:rsidRPr="00F87658">
        <w:rPr>
          <w:rFonts w:ascii="Bookman Old Style" w:hAnsi="Bookman Old Style"/>
          <w:lang w:val="it-IT"/>
        </w:rPr>
        <w:t>a</w:t>
      </w:r>
      <w:r w:rsidRPr="00F87658">
        <w:rPr>
          <w:rFonts w:ascii="Bookman Old Style" w:hAnsi="Bookman Old Style"/>
          <w:lang w:val="it-IT"/>
        </w:rPr>
        <w:t>spunz</w:t>
      </w:r>
      <w:r w:rsidR="00FC42BE" w:rsidRPr="00F87658">
        <w:rPr>
          <w:rFonts w:ascii="Bookman Old Style" w:hAnsi="Bookman Old Style"/>
          <w:lang w:val="it-IT"/>
        </w:rPr>
        <w:t>a</w:t>
      </w:r>
      <w:r w:rsidRPr="00F87658">
        <w:rPr>
          <w:rFonts w:ascii="Bookman Old Style" w:hAnsi="Bookman Old Style"/>
          <w:lang w:val="it-IT"/>
        </w:rPr>
        <w:t>toare legal pentru desf</w:t>
      </w:r>
      <w:r w:rsidR="00FC42BE" w:rsidRPr="00F87658">
        <w:rPr>
          <w:rFonts w:ascii="Bookman Old Style" w:hAnsi="Bookman Old Style"/>
          <w:lang w:val="it-IT"/>
        </w:rPr>
        <w:t>a</w:t>
      </w:r>
      <w:r w:rsidR="008406C3" w:rsidRPr="00F87658">
        <w:rPr>
          <w:rFonts w:ascii="Bookman Old Style" w:hAnsi="Bookman Old Style"/>
          <w:lang w:val="it-IT"/>
        </w:rPr>
        <w:t>s</w:t>
      </w:r>
      <w:r w:rsidRPr="00F87658">
        <w:rPr>
          <w:rFonts w:ascii="Bookman Old Style" w:hAnsi="Bookman Old Style"/>
          <w:lang w:val="it-IT"/>
        </w:rPr>
        <w:t>urarea unei activit</w:t>
      </w:r>
      <w:r w:rsidR="00FC42BE" w:rsidRPr="00F87658">
        <w:rPr>
          <w:rFonts w:ascii="Bookman Old Style" w:hAnsi="Bookman Old Style"/>
          <w:lang w:val="it-IT"/>
        </w:rPr>
        <w:t>at</w:t>
      </w:r>
      <w:r w:rsidRPr="00F87658">
        <w:rPr>
          <w:rFonts w:ascii="Bookman Old Style" w:hAnsi="Bookman Old Style"/>
          <w:lang w:val="it-IT"/>
        </w:rPr>
        <w:t xml:space="preserve">ii, prin drepturi de proprietate, concesiune sau alta forma de </w:t>
      </w:r>
      <w:r w:rsidR="008406C3" w:rsidRPr="00F87658">
        <w:rPr>
          <w:rFonts w:ascii="Bookman Old Style" w:hAnsi="Bookman Old Style"/>
          <w:lang w:val="it-IT"/>
        </w:rPr>
        <w:t>i</w:t>
      </w:r>
      <w:r w:rsidRPr="00F87658">
        <w:rPr>
          <w:rFonts w:ascii="Bookman Old Style" w:hAnsi="Bookman Old Style"/>
          <w:lang w:val="it-IT"/>
        </w:rPr>
        <w:t xml:space="preserve">mputernicire </w:t>
      </w:r>
      <w:r w:rsidRPr="00F87658">
        <w:rPr>
          <w:rFonts w:ascii="Bookman Old Style" w:hAnsi="Bookman Old Style"/>
          <w:lang w:val="it-IT"/>
        </w:rPr>
        <w:lastRenderedPageBreak/>
        <w:t>legala asupra dreptului de folosin</w:t>
      </w:r>
      <w:r w:rsidR="00FC42BE" w:rsidRPr="00F87658">
        <w:rPr>
          <w:rFonts w:ascii="Bookman Old Style" w:hAnsi="Bookman Old Style"/>
          <w:lang w:val="it-IT"/>
        </w:rPr>
        <w:t>t</w:t>
      </w:r>
      <w:r w:rsidRPr="00F87658">
        <w:rPr>
          <w:rFonts w:ascii="Bookman Old Style" w:hAnsi="Bookman Old Style"/>
          <w:lang w:val="it-IT"/>
        </w:rPr>
        <w:t>a a amplasamentului si/sau instala</w:t>
      </w:r>
      <w:r w:rsidR="00FC42BE" w:rsidRPr="00F87658">
        <w:rPr>
          <w:rFonts w:ascii="Bookman Old Style" w:hAnsi="Bookman Old Style"/>
          <w:lang w:val="it-IT"/>
        </w:rPr>
        <w:t>t</w:t>
      </w:r>
      <w:r w:rsidRPr="00F87658">
        <w:rPr>
          <w:rFonts w:ascii="Bookman Old Style" w:hAnsi="Bookman Old Style"/>
          <w:lang w:val="it-IT"/>
        </w:rPr>
        <w:t>iilor supuse procedurii de autorizare ;</w:t>
      </w:r>
    </w:p>
    <w:p w14:paraId="71072A59" w14:textId="77777777" w:rsidR="0063292E" w:rsidRPr="00F87658" w:rsidRDefault="0063292E" w:rsidP="00F87658">
      <w:pPr>
        <w:spacing w:after="0" w:line="360" w:lineRule="auto"/>
        <w:jc w:val="both"/>
        <w:rPr>
          <w:rFonts w:ascii="Bookman Old Style" w:hAnsi="Bookman Old Style"/>
          <w:color w:val="000000"/>
          <w:lang w:val="it-IT"/>
        </w:rPr>
      </w:pPr>
      <w:r w:rsidRPr="00F87658">
        <w:rPr>
          <w:rFonts w:ascii="Bookman Old Style" w:hAnsi="Bookman Old Style"/>
          <w:b/>
          <w:color w:val="000000"/>
          <w:lang w:val="it-IT"/>
        </w:rPr>
        <w:t>-poluare</w:t>
      </w:r>
      <w:r w:rsidRPr="00F87658">
        <w:rPr>
          <w:rFonts w:ascii="Bookman Old Style" w:hAnsi="Bookman Old Style"/>
          <w:b/>
          <w:i/>
          <w:color w:val="000000"/>
          <w:lang w:val="it-IT"/>
        </w:rPr>
        <w:t xml:space="preserve"> –</w:t>
      </w:r>
      <w:r w:rsidRPr="00F87658">
        <w:rPr>
          <w:rFonts w:ascii="Bookman Old Style" w:hAnsi="Bookman Old Style"/>
          <w:i/>
          <w:color w:val="000000"/>
          <w:lang w:val="it-IT"/>
        </w:rPr>
        <w:t xml:space="preserve"> </w:t>
      </w:r>
      <w:r w:rsidRPr="00F87658">
        <w:rPr>
          <w:rFonts w:ascii="Bookman Old Style" w:hAnsi="Bookman Old Style"/>
          <w:color w:val="000000"/>
          <w:lang w:val="it-IT"/>
        </w:rPr>
        <w:t>introducerea directa sau indirecta, ca rezultat al activitatii umane, de substante, vibratii, caldura, zgomot, in aer, apa ori sol, susceptibile sa aduca prejudicii sanatatii umane sau calitatii mediului, sa determine deteriorarea bunurilor materiale sau sa afecteze ori sa impiedice utilizarea in scop recreativ a mediului si/sau alte utilizari legitime ale acestuia in sensul prevederilor legislatiei in vigoare.</w:t>
      </w:r>
    </w:p>
    <w:p w14:paraId="3AF08821" w14:textId="77777777" w:rsidR="0063292E" w:rsidRPr="00F87658" w:rsidRDefault="0063292E" w:rsidP="00F87658">
      <w:pPr>
        <w:spacing w:after="0" w:line="360" w:lineRule="auto"/>
        <w:jc w:val="both"/>
        <w:rPr>
          <w:rFonts w:ascii="Bookman Old Style" w:hAnsi="Bookman Old Style"/>
          <w:color w:val="000000"/>
          <w:lang w:val="it-IT"/>
        </w:rPr>
      </w:pPr>
      <w:r w:rsidRPr="00F87658">
        <w:rPr>
          <w:rFonts w:ascii="Bookman Old Style" w:hAnsi="Bookman Old Style"/>
          <w:b/>
          <w:color w:val="000000"/>
          <w:lang w:val="it-IT"/>
        </w:rPr>
        <w:t>-folosinta sensibila si mai putin sensibila a terenurilor</w:t>
      </w:r>
      <w:r w:rsidRPr="00F87658">
        <w:rPr>
          <w:rFonts w:ascii="Bookman Old Style" w:hAnsi="Bookman Old Style"/>
          <w:b/>
          <w:i/>
          <w:color w:val="000000"/>
          <w:lang w:val="it-IT"/>
        </w:rPr>
        <w:t xml:space="preserve"> –</w:t>
      </w:r>
      <w:r w:rsidRPr="00F87658">
        <w:rPr>
          <w:rFonts w:ascii="Bookman Old Style" w:hAnsi="Bookman Old Style"/>
          <w:i/>
          <w:color w:val="000000"/>
          <w:lang w:val="it-IT"/>
        </w:rPr>
        <w:t xml:space="preserve"> </w:t>
      </w:r>
      <w:r w:rsidRPr="00F87658">
        <w:rPr>
          <w:rFonts w:ascii="Bookman Old Style" w:hAnsi="Bookman Old Style"/>
          <w:color w:val="000000"/>
          <w:lang w:val="it-IT"/>
        </w:rPr>
        <w:t>tipuri de folosinta ale terenurilor, care implica o anumita calitate a solurilor, caracterizata printr-un nivel maxim acceptat al poluantilor.</w:t>
      </w:r>
    </w:p>
    <w:p w14:paraId="38A31C27" w14:textId="77777777" w:rsidR="00502308" w:rsidRPr="00F87658" w:rsidRDefault="00502308" w:rsidP="00F87658">
      <w:pPr>
        <w:spacing w:after="0" w:line="360" w:lineRule="auto"/>
        <w:jc w:val="both"/>
        <w:rPr>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sistem de management de mediu -</w:t>
      </w:r>
      <w:r w:rsidRPr="00F87658">
        <w:rPr>
          <w:rFonts w:ascii="Bookman Old Style" w:hAnsi="Bookman Old Style"/>
          <w:lang w:val="it-IT"/>
        </w:rPr>
        <w:t xml:space="preserve"> componenta sistemului de management general, care include structura organizatorica, activit</w:t>
      </w:r>
      <w:r w:rsidR="00FC42BE" w:rsidRPr="00F87658">
        <w:rPr>
          <w:rFonts w:ascii="Bookman Old Style" w:hAnsi="Bookman Old Style"/>
          <w:lang w:val="it-IT"/>
        </w:rPr>
        <w:t>at</w:t>
      </w:r>
      <w:r w:rsidRPr="00F87658">
        <w:rPr>
          <w:rFonts w:ascii="Bookman Old Style" w:hAnsi="Bookman Old Style"/>
          <w:lang w:val="it-IT"/>
        </w:rPr>
        <w:t>ile de planificare, responsabilit</w:t>
      </w:r>
      <w:r w:rsidR="00FC42BE" w:rsidRPr="00F87658">
        <w:rPr>
          <w:rFonts w:ascii="Bookman Old Style" w:hAnsi="Bookman Old Style"/>
          <w:lang w:val="it-IT"/>
        </w:rPr>
        <w:t>at</w:t>
      </w:r>
      <w:r w:rsidRPr="00F87658">
        <w:rPr>
          <w:rFonts w:ascii="Bookman Old Style" w:hAnsi="Bookman Old Style"/>
          <w:lang w:val="it-IT"/>
        </w:rPr>
        <w:t>ile , practicile, procedurile, procesele si resursele pentru elaborarea , aplicarea , realizarea , analizarea si men</w:t>
      </w:r>
      <w:r w:rsidR="00FC42BE" w:rsidRPr="00F87658">
        <w:rPr>
          <w:rFonts w:ascii="Bookman Old Style" w:hAnsi="Bookman Old Style"/>
          <w:lang w:val="it-IT"/>
        </w:rPr>
        <w:t>t</w:t>
      </w:r>
      <w:r w:rsidRPr="00F87658">
        <w:rPr>
          <w:rFonts w:ascii="Bookman Old Style" w:hAnsi="Bookman Old Style"/>
          <w:lang w:val="it-IT"/>
        </w:rPr>
        <w:t>inerea politicii de mediu</w:t>
      </w:r>
    </w:p>
    <w:p w14:paraId="647BC68D" w14:textId="77777777" w:rsidR="0053708C" w:rsidRPr="00F87658" w:rsidRDefault="00502308" w:rsidP="00F87658">
      <w:pPr>
        <w:spacing w:after="0" w:line="360" w:lineRule="auto"/>
        <w:jc w:val="both"/>
        <w:rPr>
          <w:rStyle w:val="ln2tlitera"/>
          <w:rFonts w:ascii="Bookman Old Style" w:hAnsi="Bookman Old Style"/>
          <w:lang w:val="it-IT"/>
        </w:rPr>
      </w:pPr>
      <w:r w:rsidRPr="00F87658">
        <w:rPr>
          <w:rFonts w:ascii="Bookman Old Style" w:hAnsi="Bookman Old Style"/>
          <w:lang w:val="it-IT"/>
        </w:rPr>
        <w:t xml:space="preserve">- </w:t>
      </w:r>
      <w:r w:rsidRPr="00F87658">
        <w:rPr>
          <w:rFonts w:ascii="Bookman Old Style" w:hAnsi="Bookman Old Style"/>
          <w:b/>
          <w:lang w:val="it-IT"/>
        </w:rPr>
        <w:t xml:space="preserve">prejudiciu – </w:t>
      </w:r>
      <w:r w:rsidRPr="00F87658">
        <w:rPr>
          <w:rFonts w:ascii="Bookman Old Style" w:hAnsi="Bookman Old Style"/>
          <w:lang w:val="it-IT"/>
        </w:rPr>
        <w:t>efect cuantificabil in cost al daunelor asupra s</w:t>
      </w:r>
      <w:r w:rsidR="00FC42BE" w:rsidRPr="00F87658">
        <w:rPr>
          <w:rFonts w:ascii="Bookman Old Style" w:hAnsi="Bookman Old Style"/>
          <w:lang w:val="it-IT"/>
        </w:rPr>
        <w:t>a</w:t>
      </w:r>
      <w:r w:rsidRPr="00F87658">
        <w:rPr>
          <w:rFonts w:ascii="Bookman Old Style" w:hAnsi="Bookman Old Style"/>
          <w:lang w:val="it-IT"/>
        </w:rPr>
        <w:t>n</w:t>
      </w:r>
      <w:r w:rsidR="00FC42BE" w:rsidRPr="00F87658">
        <w:rPr>
          <w:rFonts w:ascii="Bookman Old Style" w:hAnsi="Bookman Old Style"/>
          <w:lang w:val="it-IT"/>
        </w:rPr>
        <w:t>a</w:t>
      </w:r>
      <w:r w:rsidRPr="00F87658">
        <w:rPr>
          <w:rFonts w:ascii="Bookman Old Style" w:hAnsi="Bookman Old Style"/>
          <w:lang w:val="it-IT"/>
        </w:rPr>
        <w:t>t</w:t>
      </w:r>
      <w:r w:rsidR="00FC42BE" w:rsidRPr="00F87658">
        <w:rPr>
          <w:rFonts w:ascii="Bookman Old Style" w:hAnsi="Bookman Old Style"/>
          <w:lang w:val="it-IT"/>
        </w:rPr>
        <w:t>at</w:t>
      </w:r>
      <w:r w:rsidRPr="00F87658">
        <w:rPr>
          <w:rFonts w:ascii="Bookman Old Style" w:hAnsi="Bookman Old Style"/>
          <w:lang w:val="it-IT"/>
        </w:rPr>
        <w:t>ii oamenilor, bunurilor sau mediului, provocat de poluan</w:t>
      </w:r>
      <w:r w:rsidR="00FC42BE" w:rsidRPr="00F87658">
        <w:rPr>
          <w:rFonts w:ascii="Bookman Old Style" w:hAnsi="Bookman Old Style"/>
          <w:lang w:val="it-IT"/>
        </w:rPr>
        <w:t>t</w:t>
      </w:r>
      <w:r w:rsidRPr="00F87658">
        <w:rPr>
          <w:rFonts w:ascii="Bookman Old Style" w:hAnsi="Bookman Old Style"/>
          <w:lang w:val="it-IT"/>
        </w:rPr>
        <w:t>i, activit</w:t>
      </w:r>
      <w:r w:rsidR="00FC42BE" w:rsidRPr="00F87658">
        <w:rPr>
          <w:rFonts w:ascii="Bookman Old Style" w:hAnsi="Bookman Old Style"/>
          <w:lang w:val="it-IT"/>
        </w:rPr>
        <w:t>at</w:t>
      </w:r>
      <w:r w:rsidRPr="00F87658">
        <w:rPr>
          <w:rFonts w:ascii="Bookman Old Style" w:hAnsi="Bookman Old Style"/>
          <w:lang w:val="it-IT"/>
        </w:rPr>
        <w:t>i d</w:t>
      </w:r>
      <w:r w:rsidR="00FC42BE" w:rsidRPr="00F87658">
        <w:rPr>
          <w:rFonts w:ascii="Bookman Old Style" w:hAnsi="Bookman Old Style"/>
          <w:lang w:val="it-IT"/>
        </w:rPr>
        <w:t>a</w:t>
      </w:r>
      <w:r w:rsidRPr="00F87658">
        <w:rPr>
          <w:rFonts w:ascii="Bookman Old Style" w:hAnsi="Bookman Old Style"/>
          <w:lang w:val="it-IT"/>
        </w:rPr>
        <w:t>un</w:t>
      </w:r>
      <w:r w:rsidR="00FC42BE" w:rsidRPr="00F87658">
        <w:rPr>
          <w:rFonts w:ascii="Bookman Old Style" w:hAnsi="Bookman Old Style"/>
          <w:lang w:val="it-IT"/>
        </w:rPr>
        <w:t>a</w:t>
      </w:r>
      <w:r w:rsidRPr="00F87658">
        <w:rPr>
          <w:rFonts w:ascii="Bookman Old Style" w:hAnsi="Bookman Old Style"/>
          <w:lang w:val="it-IT"/>
        </w:rPr>
        <w:t>toare, accidente ecologice sau fenomene naturale periculoase ;</w:t>
      </w:r>
    </w:p>
    <w:p w14:paraId="7B7D0CE0" w14:textId="77777777" w:rsidR="0053708C" w:rsidRPr="00F87658" w:rsidRDefault="00DD7B78" w:rsidP="00F87658">
      <w:pPr>
        <w:spacing w:after="0" w:line="360" w:lineRule="auto"/>
        <w:jc w:val="both"/>
        <w:rPr>
          <w:rFonts w:ascii="Bookman Old Style" w:hAnsi="Bookman Old Style"/>
          <w:color w:val="000000"/>
        </w:rPr>
      </w:pPr>
      <w:r w:rsidRPr="00F87658">
        <w:rPr>
          <w:rStyle w:val="ln2tlitera"/>
          <w:rFonts w:ascii="Bookman Old Style" w:hAnsi="Bookman Old Style"/>
          <w:b/>
          <w:color w:val="000000"/>
        </w:rPr>
        <w:t>-</w:t>
      </w:r>
      <w:r w:rsidR="0053708C" w:rsidRPr="00F87658">
        <w:rPr>
          <w:rStyle w:val="ln2tlitera"/>
          <w:rFonts w:ascii="Bookman Old Style" w:hAnsi="Bookman Old Style"/>
          <w:b/>
          <w:color w:val="000000"/>
        </w:rPr>
        <w:t>Cod CAEN</w:t>
      </w:r>
      <w:r w:rsidR="0053708C" w:rsidRPr="00F87658">
        <w:rPr>
          <w:rStyle w:val="ln2tlitera"/>
          <w:rFonts w:ascii="Bookman Old Style" w:hAnsi="Bookman Old Style"/>
          <w:b/>
          <w:i/>
          <w:color w:val="000000"/>
        </w:rPr>
        <w:t xml:space="preserve"> -</w:t>
      </w:r>
      <w:r w:rsidR="0053708C" w:rsidRPr="00F87658">
        <w:rPr>
          <w:rStyle w:val="ln2tlitera"/>
          <w:rFonts w:ascii="Bookman Old Style" w:hAnsi="Bookman Old Style"/>
          <w:i/>
          <w:color w:val="000000"/>
        </w:rPr>
        <w:t xml:space="preserve"> </w:t>
      </w:r>
      <w:r w:rsidR="0053708C" w:rsidRPr="00F87658">
        <w:rPr>
          <w:rFonts w:ascii="Bookman Old Style" w:hAnsi="Bookman Old Style"/>
          <w:color w:val="000000"/>
        </w:rPr>
        <w:t>Nomenclatorul activitatilor din economia nationala.</w:t>
      </w:r>
    </w:p>
    <w:p w14:paraId="0763DEAC" w14:textId="77777777" w:rsidR="00502308" w:rsidRPr="00F87658" w:rsidRDefault="00502308" w:rsidP="00F87658">
      <w:pPr>
        <w:spacing w:after="0" w:line="360" w:lineRule="auto"/>
        <w:jc w:val="both"/>
        <w:rPr>
          <w:rFonts w:ascii="Bookman Old Style" w:hAnsi="Bookman Old Style"/>
          <w:color w:val="FF0000"/>
          <w:lang w:val="fr-FR"/>
        </w:rPr>
      </w:pPr>
    </w:p>
    <w:p w14:paraId="1D62122D" w14:textId="77777777" w:rsidR="00502308" w:rsidRPr="00F87658" w:rsidRDefault="00502308" w:rsidP="00F87658">
      <w:pPr>
        <w:pStyle w:val="Heading1"/>
        <w:spacing w:line="360" w:lineRule="auto"/>
        <w:rPr>
          <w:rFonts w:ascii="Bookman Old Style" w:hAnsi="Bookman Old Style"/>
          <w:color w:val="auto"/>
          <w:sz w:val="22"/>
          <w:szCs w:val="22"/>
          <w:lang w:val="fr-FR"/>
        </w:rPr>
      </w:pPr>
      <w:bookmarkStart w:id="145" w:name="_Toc141601183"/>
      <w:bookmarkStart w:id="146" w:name="_Toc181159144"/>
      <w:bookmarkStart w:id="147" w:name="_Toc362003053"/>
      <w:r w:rsidRPr="00F87658">
        <w:rPr>
          <w:rFonts w:ascii="Bookman Old Style" w:hAnsi="Bookman Old Style"/>
          <w:color w:val="auto"/>
          <w:sz w:val="22"/>
          <w:szCs w:val="22"/>
          <w:lang w:val="fr-FR"/>
        </w:rPr>
        <w:t>18. DISPOZITII FINALE</w:t>
      </w:r>
      <w:bookmarkEnd w:id="145"/>
      <w:bookmarkEnd w:id="146"/>
      <w:bookmarkEnd w:id="147"/>
    </w:p>
    <w:p w14:paraId="566009D5" w14:textId="77777777" w:rsidR="00502308" w:rsidRPr="001D682D" w:rsidRDefault="001D682D" w:rsidP="001D682D">
      <w:pPr>
        <w:spacing w:after="0" w:line="360" w:lineRule="auto"/>
        <w:jc w:val="both"/>
        <w:rPr>
          <w:rFonts w:ascii="Bookman Old Style" w:hAnsi="Bookman Old Style"/>
          <w:color w:val="000000"/>
          <w:lang w:val="it-IT"/>
        </w:rPr>
      </w:pPr>
      <w:r>
        <w:rPr>
          <w:rFonts w:ascii="Bookman Old Style" w:hAnsi="Bookman Old Style"/>
          <w:color w:val="000000"/>
          <w:lang w:val="it-IT"/>
        </w:rPr>
        <w:t>1.</w:t>
      </w:r>
      <w:r w:rsidR="00EB47B7" w:rsidRPr="001D682D">
        <w:rPr>
          <w:rFonts w:ascii="Bookman Old Style" w:hAnsi="Bookman Old Style"/>
          <w:color w:val="000000"/>
          <w:lang w:val="it-IT"/>
        </w:rPr>
        <w:t>Autorizatia Integrat</w:t>
      </w:r>
      <w:r w:rsidR="00181687" w:rsidRPr="001D682D">
        <w:rPr>
          <w:rFonts w:ascii="Bookman Old Style" w:hAnsi="Bookman Old Style"/>
          <w:color w:val="000000"/>
          <w:lang w:val="it-IT"/>
        </w:rPr>
        <w:t>a</w:t>
      </w:r>
      <w:r w:rsidR="00EB47B7" w:rsidRPr="001D682D">
        <w:rPr>
          <w:rFonts w:ascii="Bookman Old Style" w:hAnsi="Bookman Old Style"/>
          <w:color w:val="000000"/>
          <w:lang w:val="it-IT"/>
        </w:rPr>
        <w:t xml:space="preserve"> d</w:t>
      </w:r>
      <w:r w:rsidR="00060EC0" w:rsidRPr="001D682D">
        <w:rPr>
          <w:rFonts w:ascii="Bookman Old Style" w:hAnsi="Bookman Old Style"/>
          <w:color w:val="000000"/>
          <w:lang w:val="it-IT"/>
        </w:rPr>
        <w:t>e</w:t>
      </w:r>
      <w:r w:rsidR="00EB47B7" w:rsidRPr="001D682D">
        <w:rPr>
          <w:rFonts w:ascii="Bookman Old Style" w:hAnsi="Bookman Old Style"/>
          <w:color w:val="000000"/>
          <w:lang w:val="it-IT"/>
        </w:rPr>
        <w:t xml:space="preserve"> </w:t>
      </w:r>
      <w:r w:rsidR="00060EC0" w:rsidRPr="001D682D">
        <w:rPr>
          <w:rFonts w:ascii="Bookman Old Style" w:hAnsi="Bookman Old Style"/>
          <w:color w:val="000000"/>
          <w:lang w:val="it-IT"/>
        </w:rPr>
        <w:t xml:space="preserve">mediu </w:t>
      </w:r>
      <w:r w:rsidR="00502308" w:rsidRPr="001D682D">
        <w:rPr>
          <w:rFonts w:ascii="Bookman Old Style" w:hAnsi="Bookman Old Style"/>
          <w:color w:val="000000"/>
          <w:lang w:val="it-IT"/>
        </w:rPr>
        <w:t xml:space="preserve"> poate fi anulat</w:t>
      </w:r>
      <w:r w:rsidR="00FC42BE" w:rsidRPr="001D682D">
        <w:rPr>
          <w:rFonts w:ascii="Bookman Old Style" w:hAnsi="Bookman Old Style"/>
          <w:color w:val="000000"/>
          <w:lang w:val="it-IT"/>
        </w:rPr>
        <w:t>a</w:t>
      </w:r>
      <w:r w:rsidR="00502308" w:rsidRPr="001D682D">
        <w:rPr>
          <w:rFonts w:ascii="Bookman Old Style" w:hAnsi="Bookman Old Style"/>
          <w:color w:val="000000"/>
          <w:lang w:val="it-IT"/>
        </w:rPr>
        <w:t xml:space="preserve"> sau revi</w:t>
      </w:r>
      <w:r w:rsidR="0068731C" w:rsidRPr="001D682D">
        <w:rPr>
          <w:rFonts w:ascii="Bookman Old Style" w:hAnsi="Bookman Old Style"/>
          <w:color w:val="000000"/>
          <w:lang w:val="it-IT"/>
        </w:rPr>
        <w:t>zuit</w:t>
      </w:r>
      <w:r w:rsidR="00FC42BE" w:rsidRPr="001D682D">
        <w:rPr>
          <w:rFonts w:ascii="Bookman Old Style" w:hAnsi="Bookman Old Style"/>
          <w:color w:val="000000"/>
          <w:lang w:val="it-IT"/>
        </w:rPr>
        <w:t>a</w:t>
      </w:r>
      <w:r w:rsidR="0068731C" w:rsidRPr="001D682D">
        <w:rPr>
          <w:rFonts w:ascii="Bookman Old Style" w:hAnsi="Bookman Old Style"/>
          <w:color w:val="000000"/>
          <w:lang w:val="it-IT"/>
        </w:rPr>
        <w:t xml:space="preserve"> de catre Agen</w:t>
      </w:r>
      <w:r w:rsidR="00FC42BE" w:rsidRPr="001D682D">
        <w:rPr>
          <w:rFonts w:ascii="Bookman Old Style" w:hAnsi="Bookman Old Style"/>
          <w:color w:val="000000"/>
          <w:lang w:val="it-IT"/>
        </w:rPr>
        <w:t>t</w:t>
      </w:r>
      <w:r w:rsidR="0068731C" w:rsidRPr="001D682D">
        <w:rPr>
          <w:rFonts w:ascii="Bookman Old Style" w:hAnsi="Bookman Old Style"/>
          <w:color w:val="000000"/>
          <w:lang w:val="it-IT"/>
        </w:rPr>
        <w:t xml:space="preserve">ia </w:t>
      </w:r>
      <w:r w:rsidR="00502308" w:rsidRPr="001D682D">
        <w:rPr>
          <w:rFonts w:ascii="Bookman Old Style" w:hAnsi="Bookman Old Style"/>
          <w:color w:val="000000"/>
          <w:lang w:val="it-IT"/>
        </w:rPr>
        <w:t xml:space="preserve"> p</w:t>
      </w:r>
      <w:r w:rsidR="0068731C" w:rsidRPr="001D682D">
        <w:rPr>
          <w:rFonts w:ascii="Bookman Old Style" w:hAnsi="Bookman Old Style"/>
          <w:color w:val="000000"/>
          <w:lang w:val="it-IT"/>
        </w:rPr>
        <w:t>entru Protec</w:t>
      </w:r>
      <w:r w:rsidR="00FC42BE" w:rsidRPr="001D682D">
        <w:rPr>
          <w:rFonts w:ascii="Bookman Old Style" w:hAnsi="Bookman Old Style"/>
          <w:color w:val="000000"/>
          <w:lang w:val="it-IT"/>
        </w:rPr>
        <w:t>t</w:t>
      </w:r>
      <w:r w:rsidR="0068731C" w:rsidRPr="001D682D">
        <w:rPr>
          <w:rFonts w:ascii="Bookman Old Style" w:hAnsi="Bookman Old Style"/>
          <w:color w:val="000000"/>
          <w:lang w:val="it-IT"/>
        </w:rPr>
        <w:t>ia Mediului Prahova</w:t>
      </w:r>
      <w:r w:rsidR="00502308" w:rsidRPr="001D682D">
        <w:rPr>
          <w:rFonts w:ascii="Bookman Old Style" w:hAnsi="Bookman Old Style"/>
          <w:color w:val="000000"/>
          <w:lang w:val="it-IT"/>
        </w:rPr>
        <w:t xml:space="preserve"> </w:t>
      </w:r>
      <w:r w:rsidR="008406C3" w:rsidRPr="001D682D">
        <w:rPr>
          <w:rFonts w:ascii="Bookman Old Style" w:hAnsi="Bookman Old Style"/>
          <w:color w:val="000000"/>
          <w:lang w:val="it-IT"/>
        </w:rPr>
        <w:t>i</w:t>
      </w:r>
      <w:r w:rsidR="00502308" w:rsidRPr="001D682D">
        <w:rPr>
          <w:rFonts w:ascii="Bookman Old Style" w:hAnsi="Bookman Old Style"/>
          <w:color w:val="000000"/>
          <w:lang w:val="it-IT"/>
        </w:rPr>
        <w:t>n conformitate cu prevederile legale.</w:t>
      </w:r>
    </w:p>
    <w:p w14:paraId="3D662724" w14:textId="77777777" w:rsidR="00502308" w:rsidRPr="00F87658" w:rsidRDefault="001D682D" w:rsidP="001D682D">
      <w:pPr>
        <w:spacing w:after="0" w:line="360" w:lineRule="auto"/>
        <w:jc w:val="both"/>
        <w:rPr>
          <w:rFonts w:ascii="Bookman Old Style" w:hAnsi="Bookman Old Style"/>
          <w:color w:val="000000"/>
          <w:lang w:val="it-IT"/>
        </w:rPr>
      </w:pPr>
      <w:r>
        <w:rPr>
          <w:rFonts w:ascii="Bookman Old Style" w:hAnsi="Bookman Old Style"/>
          <w:color w:val="000000"/>
          <w:lang w:val="it-IT"/>
        </w:rPr>
        <w:t>2.</w:t>
      </w:r>
      <w:r w:rsidR="00502308" w:rsidRPr="00F87658">
        <w:rPr>
          <w:rFonts w:ascii="Bookman Old Style" w:hAnsi="Bookman Old Style"/>
          <w:color w:val="000000"/>
          <w:lang w:val="it-IT"/>
        </w:rPr>
        <w:t xml:space="preserve"> Instala</w:t>
      </w:r>
      <w:r w:rsidR="00FC42BE" w:rsidRPr="00F87658">
        <w:rPr>
          <w:rFonts w:ascii="Bookman Old Style" w:hAnsi="Bookman Old Style"/>
          <w:color w:val="000000"/>
          <w:lang w:val="it-IT"/>
        </w:rPr>
        <w:t>t</w:t>
      </w:r>
      <w:r w:rsidR="00502308" w:rsidRPr="00F87658">
        <w:rPr>
          <w:rFonts w:ascii="Bookman Old Style" w:hAnsi="Bookman Old Style"/>
          <w:color w:val="000000"/>
          <w:lang w:val="it-IT"/>
        </w:rPr>
        <w:t>ia va fi exploatat</w:t>
      </w:r>
      <w:r w:rsidR="00FC42BE" w:rsidRPr="00F87658">
        <w:rPr>
          <w:rFonts w:ascii="Bookman Old Style" w:hAnsi="Bookman Old Style"/>
          <w:color w:val="000000"/>
          <w:lang w:val="it-IT"/>
        </w:rPr>
        <w:t>a</w:t>
      </w:r>
      <w:r w:rsidR="00502308" w:rsidRPr="00F87658">
        <w:rPr>
          <w:rFonts w:ascii="Bookman Old Style" w:hAnsi="Bookman Old Style"/>
          <w:color w:val="000000"/>
          <w:lang w:val="it-IT"/>
        </w:rPr>
        <w:t xml:space="preserve">, controlata </w:t>
      </w:r>
      <w:r w:rsidR="008406C3" w:rsidRPr="00F87658">
        <w:rPr>
          <w:rFonts w:ascii="Bookman Old Style" w:hAnsi="Bookman Old Style"/>
          <w:color w:val="000000"/>
          <w:lang w:val="it-IT"/>
        </w:rPr>
        <w:t>s</w:t>
      </w:r>
      <w:r w:rsidR="00502308" w:rsidRPr="00F87658">
        <w:rPr>
          <w:rFonts w:ascii="Bookman Old Style" w:hAnsi="Bookman Old Style"/>
          <w:color w:val="000000"/>
          <w:lang w:val="it-IT"/>
        </w:rPr>
        <w:t xml:space="preserve">i </w:t>
      </w:r>
      <w:r w:rsidR="008406C3" w:rsidRPr="00F87658">
        <w:rPr>
          <w:rFonts w:ascii="Bookman Old Style" w:hAnsi="Bookman Old Style"/>
          <w:color w:val="000000"/>
          <w:lang w:val="it-IT"/>
        </w:rPr>
        <w:t>i</w:t>
      </w:r>
      <w:r w:rsidR="00502308" w:rsidRPr="00F87658">
        <w:rPr>
          <w:rFonts w:ascii="Bookman Old Style" w:hAnsi="Bookman Old Style"/>
          <w:color w:val="000000"/>
          <w:lang w:val="it-IT"/>
        </w:rPr>
        <w:t>ntre</w:t>
      </w:r>
      <w:r w:rsidR="00FC42BE" w:rsidRPr="00F87658">
        <w:rPr>
          <w:rFonts w:ascii="Bookman Old Style" w:hAnsi="Bookman Old Style"/>
          <w:color w:val="000000"/>
          <w:lang w:val="it-IT"/>
        </w:rPr>
        <w:t>t</w:t>
      </w:r>
      <w:r w:rsidR="00502308" w:rsidRPr="00F87658">
        <w:rPr>
          <w:rFonts w:ascii="Bookman Old Style" w:hAnsi="Bookman Old Style"/>
          <w:color w:val="000000"/>
          <w:lang w:val="it-IT"/>
        </w:rPr>
        <w:t>inut</w:t>
      </w:r>
      <w:r w:rsidR="00FC42BE" w:rsidRPr="00F87658">
        <w:rPr>
          <w:rFonts w:ascii="Bookman Old Style" w:hAnsi="Bookman Old Style"/>
          <w:color w:val="000000"/>
          <w:lang w:val="it-IT"/>
        </w:rPr>
        <w:t>a</w:t>
      </w:r>
      <w:r w:rsidR="00502308" w:rsidRPr="00F87658">
        <w:rPr>
          <w:rFonts w:ascii="Bookman Old Style" w:hAnsi="Bookman Old Style"/>
          <w:color w:val="000000"/>
          <w:lang w:val="it-IT"/>
        </w:rPr>
        <w:t>, iar emisiile vor fi evacuate, a</w:t>
      </w:r>
      <w:r w:rsidR="008406C3" w:rsidRPr="00F87658">
        <w:rPr>
          <w:rFonts w:ascii="Bookman Old Style" w:hAnsi="Bookman Old Style"/>
          <w:color w:val="000000"/>
          <w:lang w:val="it-IT"/>
        </w:rPr>
        <w:t>s</w:t>
      </w:r>
      <w:r w:rsidR="00502308" w:rsidRPr="00F87658">
        <w:rPr>
          <w:rFonts w:ascii="Bookman Old Style" w:hAnsi="Bookman Old Style"/>
          <w:color w:val="000000"/>
          <w:lang w:val="it-IT"/>
        </w:rPr>
        <w:t xml:space="preserve">a cum s-a stabilit </w:t>
      </w:r>
      <w:r w:rsidR="008406C3" w:rsidRPr="00F87658">
        <w:rPr>
          <w:rFonts w:ascii="Bookman Old Style" w:hAnsi="Bookman Old Style"/>
          <w:color w:val="000000"/>
          <w:lang w:val="it-IT"/>
        </w:rPr>
        <w:t>i</w:t>
      </w:r>
      <w:r w:rsidR="00502308" w:rsidRPr="00F87658">
        <w:rPr>
          <w:rFonts w:ascii="Bookman Old Style" w:hAnsi="Bookman Old Style"/>
          <w:color w:val="000000"/>
          <w:lang w:val="it-IT"/>
        </w:rPr>
        <w:t>n prezenta Autoriza</w:t>
      </w:r>
      <w:r w:rsidR="00FC42BE" w:rsidRPr="00F87658">
        <w:rPr>
          <w:rFonts w:ascii="Bookman Old Style" w:hAnsi="Bookman Old Style"/>
          <w:color w:val="000000"/>
          <w:lang w:val="it-IT"/>
        </w:rPr>
        <w:t>t</w:t>
      </w:r>
      <w:r w:rsidR="00502308" w:rsidRPr="00F87658">
        <w:rPr>
          <w:rFonts w:ascii="Bookman Old Style" w:hAnsi="Bookman Old Style"/>
          <w:color w:val="000000"/>
          <w:lang w:val="it-IT"/>
        </w:rPr>
        <w:t>ie Integrat</w:t>
      </w:r>
      <w:r w:rsidR="00FC42BE" w:rsidRPr="00F87658">
        <w:rPr>
          <w:rFonts w:ascii="Bookman Old Style" w:hAnsi="Bookman Old Style"/>
          <w:color w:val="000000"/>
          <w:lang w:val="it-IT"/>
        </w:rPr>
        <w:t>a</w:t>
      </w:r>
      <w:r w:rsidR="00502308" w:rsidRPr="00F87658">
        <w:rPr>
          <w:rFonts w:ascii="Bookman Old Style" w:hAnsi="Bookman Old Style"/>
          <w:color w:val="000000"/>
          <w:lang w:val="it-IT"/>
        </w:rPr>
        <w:t xml:space="preserve"> de Mediu. Toate programele depuse </w:t>
      </w:r>
      <w:r w:rsidR="008406C3" w:rsidRPr="00F87658">
        <w:rPr>
          <w:rFonts w:ascii="Bookman Old Style" w:hAnsi="Bookman Old Style"/>
          <w:color w:val="000000"/>
          <w:lang w:val="it-IT"/>
        </w:rPr>
        <w:t>i</w:t>
      </w:r>
      <w:r w:rsidR="00502308" w:rsidRPr="00F87658">
        <w:rPr>
          <w:rFonts w:ascii="Bookman Old Style" w:hAnsi="Bookman Old Style"/>
          <w:color w:val="000000"/>
          <w:lang w:val="it-IT"/>
        </w:rPr>
        <w:t xml:space="preserve">n solicitare </w:t>
      </w:r>
      <w:r w:rsidR="008406C3" w:rsidRPr="00F87658">
        <w:rPr>
          <w:rFonts w:ascii="Bookman Old Style" w:hAnsi="Bookman Old Style"/>
          <w:color w:val="000000"/>
          <w:lang w:val="it-IT"/>
        </w:rPr>
        <w:t>s</w:t>
      </w:r>
      <w:r w:rsidR="00502308" w:rsidRPr="00F87658">
        <w:rPr>
          <w:rFonts w:ascii="Bookman Old Style" w:hAnsi="Bookman Old Style"/>
          <w:color w:val="000000"/>
          <w:lang w:val="it-IT"/>
        </w:rPr>
        <w:t xml:space="preserve">i care vor fi duse la </w:t>
      </w:r>
      <w:r w:rsidR="008406C3" w:rsidRPr="00F87658">
        <w:rPr>
          <w:rFonts w:ascii="Bookman Old Style" w:hAnsi="Bookman Old Style"/>
          <w:color w:val="000000"/>
          <w:lang w:val="it-IT"/>
        </w:rPr>
        <w:t>i</w:t>
      </w:r>
      <w:r w:rsidR="00502308" w:rsidRPr="00F87658">
        <w:rPr>
          <w:rFonts w:ascii="Bookman Old Style" w:hAnsi="Bookman Old Style"/>
          <w:color w:val="000000"/>
          <w:lang w:val="it-IT"/>
        </w:rPr>
        <w:t>ndeplinire conform condi</w:t>
      </w:r>
      <w:r w:rsidR="00FC42BE" w:rsidRPr="00F87658">
        <w:rPr>
          <w:rFonts w:ascii="Bookman Old Style" w:hAnsi="Bookman Old Style"/>
          <w:color w:val="000000"/>
          <w:lang w:val="it-IT"/>
        </w:rPr>
        <w:t>t</w:t>
      </w:r>
      <w:r w:rsidR="00502308" w:rsidRPr="00F87658">
        <w:rPr>
          <w:rFonts w:ascii="Bookman Old Style" w:hAnsi="Bookman Old Style"/>
          <w:color w:val="000000"/>
          <w:lang w:val="it-IT"/>
        </w:rPr>
        <w:t>iilor prezentei Autoriza</w:t>
      </w:r>
      <w:r w:rsidR="00FC42BE" w:rsidRPr="00F87658">
        <w:rPr>
          <w:rFonts w:ascii="Bookman Old Style" w:hAnsi="Bookman Old Style"/>
          <w:color w:val="000000"/>
          <w:lang w:val="it-IT"/>
        </w:rPr>
        <w:t>t</w:t>
      </w:r>
      <w:r w:rsidR="00502308" w:rsidRPr="00F87658">
        <w:rPr>
          <w:rFonts w:ascii="Bookman Old Style" w:hAnsi="Bookman Old Style"/>
          <w:color w:val="000000"/>
          <w:lang w:val="it-IT"/>
        </w:rPr>
        <w:t>ii, sunt parte integrant</w:t>
      </w:r>
      <w:r w:rsidR="00FC42BE" w:rsidRPr="00F87658">
        <w:rPr>
          <w:rFonts w:ascii="Bookman Old Style" w:hAnsi="Bookman Old Style"/>
          <w:color w:val="000000"/>
          <w:lang w:val="it-IT"/>
        </w:rPr>
        <w:t>a</w:t>
      </w:r>
      <w:r w:rsidR="00502308" w:rsidRPr="00F87658">
        <w:rPr>
          <w:rFonts w:ascii="Bookman Old Style" w:hAnsi="Bookman Old Style"/>
          <w:color w:val="000000"/>
          <w:lang w:val="it-IT"/>
        </w:rPr>
        <w:t xml:space="preserve"> a acesteia.</w:t>
      </w:r>
    </w:p>
    <w:p w14:paraId="12F86619" w14:textId="77777777" w:rsidR="00502308" w:rsidRPr="00EB47B7" w:rsidRDefault="001D682D" w:rsidP="001D682D">
      <w:pPr>
        <w:spacing w:after="0" w:line="360" w:lineRule="auto"/>
        <w:jc w:val="both"/>
        <w:rPr>
          <w:rFonts w:ascii="Bookman Old Style" w:hAnsi="Bookman Old Style"/>
          <w:color w:val="000000"/>
          <w:lang w:val="pt-BR"/>
        </w:rPr>
      </w:pPr>
      <w:r>
        <w:rPr>
          <w:rFonts w:ascii="Bookman Old Style" w:hAnsi="Bookman Old Style"/>
          <w:color w:val="000000"/>
          <w:lang w:val="it-IT"/>
        </w:rPr>
        <w:t>3.</w:t>
      </w:r>
      <w:r w:rsidR="00502308" w:rsidRPr="00F87658">
        <w:rPr>
          <w:rFonts w:ascii="Bookman Old Style" w:hAnsi="Bookman Old Style"/>
          <w:color w:val="000000"/>
          <w:lang w:val="it-IT"/>
        </w:rPr>
        <w:t xml:space="preserve"> </w:t>
      </w:r>
      <w:r w:rsidR="00502308" w:rsidRPr="00F87658">
        <w:rPr>
          <w:rFonts w:ascii="Bookman Old Style" w:hAnsi="Bookman Old Style"/>
          <w:color w:val="000000"/>
          <w:lang w:val="pt-BR"/>
        </w:rPr>
        <w:t>Titularul activit</w:t>
      </w:r>
      <w:r w:rsidR="00FC42BE" w:rsidRPr="00F87658">
        <w:rPr>
          <w:rFonts w:ascii="Bookman Old Style" w:hAnsi="Bookman Old Style"/>
          <w:color w:val="000000"/>
          <w:lang w:val="pt-BR"/>
        </w:rPr>
        <w:t>at</w:t>
      </w:r>
      <w:r w:rsidR="00502308" w:rsidRPr="00F87658">
        <w:rPr>
          <w:rFonts w:ascii="Bookman Old Style" w:hAnsi="Bookman Old Style"/>
          <w:color w:val="000000"/>
          <w:lang w:val="pt-BR"/>
        </w:rPr>
        <w:t>ii  are obliga</w:t>
      </w:r>
      <w:r w:rsidR="00FC42BE" w:rsidRPr="00F87658">
        <w:rPr>
          <w:rFonts w:ascii="Bookman Old Style" w:hAnsi="Bookman Old Style"/>
          <w:color w:val="000000"/>
          <w:lang w:val="pt-BR"/>
        </w:rPr>
        <w:t>t</w:t>
      </w:r>
      <w:r w:rsidR="00502308" w:rsidRPr="00F87658">
        <w:rPr>
          <w:rFonts w:ascii="Bookman Old Style" w:hAnsi="Bookman Old Style"/>
          <w:color w:val="000000"/>
          <w:lang w:val="pt-BR"/>
        </w:rPr>
        <w:t>ia de a solicita:</w:t>
      </w:r>
    </w:p>
    <w:p w14:paraId="5E7194A3" w14:textId="77777777" w:rsidR="00502308" w:rsidRPr="00F87658" w:rsidRDefault="00502308" w:rsidP="00F87658">
      <w:pPr>
        <w:numPr>
          <w:ilvl w:val="2"/>
          <w:numId w:val="30"/>
        </w:numPr>
        <w:tabs>
          <w:tab w:val="clear" w:pos="2160"/>
          <w:tab w:val="num" w:pos="720"/>
        </w:tabs>
        <w:spacing w:after="0" w:line="360" w:lineRule="auto"/>
        <w:ind w:left="720"/>
        <w:jc w:val="both"/>
        <w:rPr>
          <w:rFonts w:ascii="Bookman Old Style" w:hAnsi="Bookman Old Style"/>
          <w:b/>
          <w:i/>
          <w:color w:val="000000"/>
          <w:lang w:val="it-IT"/>
        </w:rPr>
      </w:pPr>
      <w:r w:rsidRPr="00F87658">
        <w:rPr>
          <w:rFonts w:ascii="Bookman Old Style" w:hAnsi="Bookman Old Style"/>
          <w:b/>
          <w:i/>
          <w:color w:val="000000"/>
          <w:lang w:val="it-IT"/>
        </w:rPr>
        <w:t>revizuirea  Autoriza</w:t>
      </w:r>
      <w:r w:rsidR="00FC42BE" w:rsidRPr="00F87658">
        <w:rPr>
          <w:rFonts w:ascii="Bookman Old Style" w:hAnsi="Bookman Old Style"/>
          <w:b/>
          <w:i/>
          <w:color w:val="000000"/>
          <w:lang w:val="it-IT"/>
        </w:rPr>
        <w:t>t</w:t>
      </w:r>
      <w:r w:rsidRPr="00F87658">
        <w:rPr>
          <w:rFonts w:ascii="Bookman Old Style" w:hAnsi="Bookman Old Style"/>
          <w:b/>
          <w:i/>
          <w:color w:val="000000"/>
          <w:lang w:val="it-IT"/>
        </w:rPr>
        <w:t xml:space="preserve">iei Integrate de Mediu </w:t>
      </w:r>
      <w:r w:rsidR="008406C3" w:rsidRPr="00F87658">
        <w:rPr>
          <w:rFonts w:ascii="Bookman Old Style" w:hAnsi="Bookman Old Style"/>
          <w:b/>
          <w:i/>
          <w:color w:val="000000"/>
          <w:lang w:val="it-IT"/>
        </w:rPr>
        <w:t>i</w:t>
      </w:r>
      <w:r w:rsidRPr="00F87658">
        <w:rPr>
          <w:rFonts w:ascii="Bookman Old Style" w:hAnsi="Bookman Old Style"/>
          <w:b/>
          <w:i/>
          <w:color w:val="000000"/>
          <w:lang w:val="it-IT"/>
        </w:rPr>
        <w:t>n urm</w:t>
      </w:r>
      <w:r w:rsidR="00FC42BE" w:rsidRPr="00F87658">
        <w:rPr>
          <w:rFonts w:ascii="Bookman Old Style" w:hAnsi="Bookman Old Style"/>
          <w:b/>
          <w:i/>
          <w:color w:val="000000"/>
          <w:lang w:val="it-IT"/>
        </w:rPr>
        <w:t>a</w:t>
      </w:r>
      <w:r w:rsidRPr="00F87658">
        <w:rPr>
          <w:rFonts w:ascii="Bookman Old Style" w:hAnsi="Bookman Old Style"/>
          <w:b/>
          <w:i/>
          <w:color w:val="000000"/>
          <w:lang w:val="it-IT"/>
        </w:rPr>
        <w:t>toarele condi</w:t>
      </w:r>
      <w:r w:rsidR="00FC42BE" w:rsidRPr="00F87658">
        <w:rPr>
          <w:rFonts w:ascii="Bookman Old Style" w:hAnsi="Bookman Old Style"/>
          <w:b/>
          <w:i/>
          <w:color w:val="000000"/>
          <w:lang w:val="it-IT"/>
        </w:rPr>
        <w:t>t</w:t>
      </w:r>
      <w:r w:rsidRPr="00F87658">
        <w:rPr>
          <w:rFonts w:ascii="Bookman Old Style" w:hAnsi="Bookman Old Style"/>
          <w:b/>
          <w:i/>
          <w:color w:val="000000"/>
          <w:lang w:val="it-IT"/>
        </w:rPr>
        <w:t>ii in care:</w:t>
      </w:r>
    </w:p>
    <w:p w14:paraId="46601CF6" w14:textId="77777777" w:rsidR="00502308" w:rsidRPr="00F87658" w:rsidRDefault="00502308" w:rsidP="00F87658">
      <w:pPr>
        <w:numPr>
          <w:ilvl w:val="0"/>
          <w:numId w:val="29"/>
        </w:num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poluarea cauzat</w:t>
      </w:r>
      <w:r w:rsidR="00FC42BE" w:rsidRPr="00F87658">
        <w:rPr>
          <w:rFonts w:ascii="Bookman Old Style" w:hAnsi="Bookman Old Style"/>
          <w:color w:val="000000"/>
          <w:lang w:val="it-IT"/>
        </w:rPr>
        <w:t>a</w:t>
      </w:r>
      <w:r w:rsidRPr="00F87658">
        <w:rPr>
          <w:rFonts w:ascii="Bookman Old Style" w:hAnsi="Bookman Old Style"/>
          <w:color w:val="000000"/>
          <w:lang w:val="it-IT"/>
        </w:rPr>
        <w:t xml:space="preserve"> de instala</w:t>
      </w:r>
      <w:r w:rsidR="00FC42BE" w:rsidRPr="00F87658">
        <w:rPr>
          <w:rFonts w:ascii="Bookman Old Style" w:hAnsi="Bookman Old Style"/>
          <w:color w:val="000000"/>
          <w:lang w:val="it-IT"/>
        </w:rPr>
        <w:t>t</w:t>
      </w:r>
      <w:r w:rsidRPr="00F87658">
        <w:rPr>
          <w:rFonts w:ascii="Bookman Old Style" w:hAnsi="Bookman Old Style"/>
          <w:color w:val="000000"/>
          <w:lang w:val="it-IT"/>
        </w:rPr>
        <w:t>ie necesit</w:t>
      </w:r>
      <w:r w:rsidR="00FC42BE" w:rsidRPr="00F87658">
        <w:rPr>
          <w:rFonts w:ascii="Bookman Old Style" w:hAnsi="Bookman Old Style"/>
          <w:color w:val="000000"/>
          <w:lang w:val="it-IT"/>
        </w:rPr>
        <w:t>a</w:t>
      </w:r>
      <w:r w:rsidRPr="00F87658">
        <w:rPr>
          <w:rFonts w:ascii="Bookman Old Style" w:hAnsi="Bookman Old Style"/>
          <w:color w:val="000000"/>
          <w:lang w:val="it-IT"/>
        </w:rPr>
        <w:t xml:space="preserve"> revizuirea valorilor limit</w:t>
      </w:r>
      <w:r w:rsidR="00FC42BE" w:rsidRPr="00F87658">
        <w:rPr>
          <w:rFonts w:ascii="Bookman Old Style" w:hAnsi="Bookman Old Style"/>
          <w:color w:val="000000"/>
          <w:lang w:val="it-IT"/>
        </w:rPr>
        <w:t>a</w:t>
      </w:r>
      <w:r w:rsidRPr="00F87658">
        <w:rPr>
          <w:rFonts w:ascii="Bookman Old Style" w:hAnsi="Bookman Old Style"/>
          <w:color w:val="000000"/>
          <w:lang w:val="it-IT"/>
        </w:rPr>
        <w:t xml:space="preserve"> de emisie existente </w:t>
      </w:r>
      <w:r w:rsidR="008406C3" w:rsidRPr="00F87658">
        <w:rPr>
          <w:rFonts w:ascii="Bookman Old Style" w:hAnsi="Bookman Old Style"/>
          <w:color w:val="000000"/>
          <w:lang w:val="it-IT"/>
        </w:rPr>
        <w:t>i</w:t>
      </w:r>
      <w:r w:rsidRPr="00F87658">
        <w:rPr>
          <w:rFonts w:ascii="Bookman Old Style" w:hAnsi="Bookman Old Style"/>
          <w:color w:val="000000"/>
          <w:lang w:val="it-IT"/>
        </w:rPr>
        <w:t>n autoriza</w:t>
      </w:r>
      <w:r w:rsidR="00FC42BE" w:rsidRPr="00F87658">
        <w:rPr>
          <w:rFonts w:ascii="Bookman Old Style" w:hAnsi="Bookman Old Style"/>
          <w:color w:val="000000"/>
          <w:lang w:val="it-IT"/>
        </w:rPr>
        <w:t>t</w:t>
      </w:r>
      <w:r w:rsidRPr="00F87658">
        <w:rPr>
          <w:rFonts w:ascii="Bookman Old Style" w:hAnsi="Bookman Old Style"/>
          <w:color w:val="000000"/>
          <w:lang w:val="it-IT"/>
        </w:rPr>
        <w:t>ie sau necesit</w:t>
      </w:r>
      <w:r w:rsidR="00FC42BE" w:rsidRPr="00F87658">
        <w:rPr>
          <w:rFonts w:ascii="Bookman Old Style" w:hAnsi="Bookman Old Style"/>
          <w:color w:val="000000"/>
          <w:lang w:val="it-IT"/>
        </w:rPr>
        <w:t>a</w:t>
      </w:r>
      <w:r w:rsidRPr="00F87658">
        <w:rPr>
          <w:rFonts w:ascii="Bookman Old Style" w:hAnsi="Bookman Old Style"/>
          <w:color w:val="000000"/>
          <w:lang w:val="it-IT"/>
        </w:rPr>
        <w:t xml:space="preserve"> stabilirea de noi valori limit</w:t>
      </w:r>
      <w:r w:rsidR="00FC42BE" w:rsidRPr="00F87658">
        <w:rPr>
          <w:rFonts w:ascii="Bookman Old Style" w:hAnsi="Bookman Old Style"/>
          <w:color w:val="000000"/>
          <w:lang w:val="it-IT"/>
        </w:rPr>
        <w:t>a</w:t>
      </w:r>
      <w:r w:rsidRPr="00F87658">
        <w:rPr>
          <w:rFonts w:ascii="Bookman Old Style" w:hAnsi="Bookman Old Style"/>
          <w:color w:val="000000"/>
          <w:lang w:val="it-IT"/>
        </w:rPr>
        <w:t xml:space="preserve"> de emisie;</w:t>
      </w:r>
    </w:p>
    <w:p w14:paraId="7043EAD9" w14:textId="77777777" w:rsidR="00502308" w:rsidRPr="00F87658" w:rsidRDefault="00502308" w:rsidP="00F87658">
      <w:pPr>
        <w:numPr>
          <w:ilvl w:val="0"/>
          <w:numId w:val="29"/>
        </w:numPr>
        <w:spacing w:after="0" w:line="360" w:lineRule="auto"/>
        <w:jc w:val="both"/>
        <w:rPr>
          <w:rFonts w:ascii="Bookman Old Style" w:hAnsi="Bookman Old Style"/>
          <w:color w:val="000000"/>
          <w:lang w:val="it-IT"/>
        </w:rPr>
      </w:pPr>
      <w:r w:rsidRPr="00F87658">
        <w:rPr>
          <w:rFonts w:ascii="Bookman Old Style" w:hAnsi="Bookman Old Style"/>
          <w:color w:val="000000"/>
          <w:lang w:val="it-IT"/>
        </w:rPr>
        <w:t>schimb</w:t>
      </w:r>
      <w:r w:rsidR="00FC42BE" w:rsidRPr="00F87658">
        <w:rPr>
          <w:rFonts w:ascii="Bookman Old Style" w:hAnsi="Bookman Old Style"/>
          <w:color w:val="000000"/>
          <w:lang w:val="it-IT"/>
        </w:rPr>
        <w:t>a</w:t>
      </w:r>
      <w:r w:rsidRPr="00F87658">
        <w:rPr>
          <w:rFonts w:ascii="Bookman Old Style" w:hAnsi="Bookman Old Style"/>
          <w:color w:val="000000"/>
          <w:lang w:val="it-IT"/>
        </w:rPr>
        <w:t>rile substan</w:t>
      </w:r>
      <w:r w:rsidR="00FC42BE" w:rsidRPr="00F87658">
        <w:rPr>
          <w:rFonts w:ascii="Bookman Old Style" w:hAnsi="Bookman Old Style"/>
          <w:color w:val="000000"/>
          <w:lang w:val="it-IT"/>
        </w:rPr>
        <w:t>t</w:t>
      </w:r>
      <w:r w:rsidRPr="00F87658">
        <w:rPr>
          <w:rFonts w:ascii="Bookman Old Style" w:hAnsi="Bookman Old Style"/>
          <w:color w:val="000000"/>
          <w:lang w:val="it-IT"/>
        </w:rPr>
        <w:t xml:space="preserve">iale </w:t>
      </w:r>
      <w:r w:rsidR="008406C3" w:rsidRPr="00F87658">
        <w:rPr>
          <w:rFonts w:ascii="Bookman Old Style" w:hAnsi="Bookman Old Style"/>
          <w:color w:val="000000"/>
          <w:lang w:val="it-IT"/>
        </w:rPr>
        <w:t>s</w:t>
      </w:r>
      <w:r w:rsidRPr="00F87658">
        <w:rPr>
          <w:rFonts w:ascii="Bookman Old Style" w:hAnsi="Bookman Old Style"/>
          <w:color w:val="000000"/>
          <w:lang w:val="it-IT"/>
        </w:rPr>
        <w:t>i extinderi ale instala</w:t>
      </w:r>
      <w:r w:rsidR="00FC42BE" w:rsidRPr="00F87658">
        <w:rPr>
          <w:rFonts w:ascii="Bookman Old Style" w:hAnsi="Bookman Old Style"/>
          <w:color w:val="000000"/>
          <w:lang w:val="it-IT"/>
        </w:rPr>
        <w:t>t</w:t>
      </w:r>
      <w:r w:rsidRPr="00F87658">
        <w:rPr>
          <w:rFonts w:ascii="Bookman Old Style" w:hAnsi="Bookman Old Style"/>
          <w:color w:val="000000"/>
          <w:lang w:val="it-IT"/>
        </w:rPr>
        <w:t xml:space="preserve">iilor precum </w:t>
      </w:r>
      <w:r w:rsidR="008406C3" w:rsidRPr="00F87658">
        <w:rPr>
          <w:rFonts w:ascii="Bookman Old Style" w:hAnsi="Bookman Old Style"/>
          <w:color w:val="000000"/>
          <w:lang w:val="it-IT"/>
        </w:rPr>
        <w:t>s</w:t>
      </w:r>
      <w:r w:rsidRPr="00F87658">
        <w:rPr>
          <w:rFonts w:ascii="Bookman Old Style" w:hAnsi="Bookman Old Style"/>
          <w:color w:val="000000"/>
          <w:lang w:val="it-IT"/>
        </w:rPr>
        <w:t>i modificarea celor mai bune tehnici disponibile care permit o reducere semnificativ</w:t>
      </w:r>
      <w:r w:rsidR="00FC42BE" w:rsidRPr="00F87658">
        <w:rPr>
          <w:rFonts w:ascii="Bookman Old Style" w:hAnsi="Bookman Old Style"/>
          <w:color w:val="000000"/>
          <w:lang w:val="it-IT"/>
        </w:rPr>
        <w:t>a</w:t>
      </w:r>
      <w:r w:rsidRPr="00F87658">
        <w:rPr>
          <w:rFonts w:ascii="Bookman Old Style" w:hAnsi="Bookman Old Style"/>
          <w:color w:val="000000"/>
          <w:lang w:val="it-IT"/>
        </w:rPr>
        <w:t xml:space="preserve"> a emisiilor;</w:t>
      </w:r>
    </w:p>
    <w:p w14:paraId="78956CBB" w14:textId="77777777" w:rsidR="00502308" w:rsidRPr="00F87658" w:rsidRDefault="00502308" w:rsidP="00F87658">
      <w:pPr>
        <w:numPr>
          <w:ilvl w:val="0"/>
          <w:numId w:val="29"/>
        </w:numPr>
        <w:spacing w:after="0" w:line="360" w:lineRule="auto"/>
        <w:jc w:val="both"/>
        <w:rPr>
          <w:rFonts w:ascii="Bookman Old Style" w:hAnsi="Bookman Old Style"/>
          <w:color w:val="000000"/>
          <w:lang w:val="pt-BR"/>
        </w:rPr>
      </w:pPr>
      <w:r w:rsidRPr="00F87658">
        <w:rPr>
          <w:rFonts w:ascii="Bookman Old Style" w:hAnsi="Bookman Old Style"/>
          <w:color w:val="000000"/>
          <w:lang w:val="pt-BR"/>
        </w:rPr>
        <w:t>siguran</w:t>
      </w:r>
      <w:r w:rsidR="00FC42BE" w:rsidRPr="00F87658">
        <w:rPr>
          <w:rFonts w:ascii="Bookman Old Style" w:hAnsi="Bookman Old Style"/>
          <w:color w:val="000000"/>
          <w:lang w:val="pt-BR"/>
        </w:rPr>
        <w:t>t</w:t>
      </w:r>
      <w:r w:rsidRPr="00F87658">
        <w:rPr>
          <w:rFonts w:ascii="Bookman Old Style" w:hAnsi="Bookman Old Style"/>
          <w:color w:val="000000"/>
          <w:lang w:val="pt-BR"/>
        </w:rPr>
        <w:t>a exploat</w:t>
      </w:r>
      <w:r w:rsidR="00FC42BE" w:rsidRPr="00F87658">
        <w:rPr>
          <w:rFonts w:ascii="Bookman Old Style" w:hAnsi="Bookman Old Style"/>
          <w:color w:val="000000"/>
          <w:lang w:val="pt-BR"/>
        </w:rPr>
        <w:t>a</w:t>
      </w:r>
      <w:r w:rsidRPr="00F87658">
        <w:rPr>
          <w:rFonts w:ascii="Bookman Old Style" w:hAnsi="Bookman Old Style"/>
          <w:color w:val="000000"/>
          <w:lang w:val="pt-BR"/>
        </w:rPr>
        <w:t xml:space="preserve">rii </w:t>
      </w:r>
      <w:r w:rsidR="008406C3" w:rsidRPr="00F87658">
        <w:rPr>
          <w:rFonts w:ascii="Bookman Old Style" w:hAnsi="Bookman Old Style"/>
          <w:color w:val="000000"/>
          <w:lang w:val="pt-BR"/>
        </w:rPr>
        <w:t>s</w:t>
      </w:r>
      <w:r w:rsidRPr="00F87658">
        <w:rPr>
          <w:rFonts w:ascii="Bookman Old Style" w:hAnsi="Bookman Old Style"/>
          <w:color w:val="000000"/>
          <w:lang w:val="pt-BR"/>
        </w:rPr>
        <w:t>i a desf</w:t>
      </w:r>
      <w:r w:rsidR="00FC42BE" w:rsidRPr="00F87658">
        <w:rPr>
          <w:rFonts w:ascii="Bookman Old Style" w:hAnsi="Bookman Old Style"/>
          <w:color w:val="000000"/>
          <w:lang w:val="pt-BR"/>
        </w:rPr>
        <w:t>a</w:t>
      </w:r>
      <w:r w:rsidR="008406C3" w:rsidRPr="00F87658">
        <w:rPr>
          <w:rFonts w:ascii="Bookman Old Style" w:hAnsi="Bookman Old Style"/>
          <w:color w:val="000000"/>
          <w:lang w:val="pt-BR"/>
        </w:rPr>
        <w:t>s</w:t>
      </w:r>
      <w:r w:rsidRPr="00F87658">
        <w:rPr>
          <w:rFonts w:ascii="Bookman Old Style" w:hAnsi="Bookman Old Style"/>
          <w:color w:val="000000"/>
          <w:lang w:val="pt-BR"/>
        </w:rPr>
        <w:t>ur</w:t>
      </w:r>
      <w:r w:rsidR="00FC42BE" w:rsidRPr="00F87658">
        <w:rPr>
          <w:rFonts w:ascii="Bookman Old Style" w:hAnsi="Bookman Old Style"/>
          <w:color w:val="000000"/>
          <w:lang w:val="pt-BR"/>
        </w:rPr>
        <w:t>a</w:t>
      </w:r>
      <w:r w:rsidRPr="00F87658">
        <w:rPr>
          <w:rFonts w:ascii="Bookman Old Style" w:hAnsi="Bookman Old Style"/>
          <w:color w:val="000000"/>
          <w:lang w:val="pt-BR"/>
        </w:rPr>
        <w:t>rii activit</w:t>
      </w:r>
      <w:r w:rsidR="00FC42BE" w:rsidRPr="00F87658">
        <w:rPr>
          <w:rFonts w:ascii="Bookman Old Style" w:hAnsi="Bookman Old Style"/>
          <w:color w:val="000000"/>
          <w:lang w:val="pt-BR"/>
        </w:rPr>
        <w:t>at</w:t>
      </w:r>
      <w:r w:rsidRPr="00F87658">
        <w:rPr>
          <w:rFonts w:ascii="Bookman Old Style" w:hAnsi="Bookman Old Style"/>
          <w:color w:val="000000"/>
          <w:lang w:val="pt-BR"/>
        </w:rPr>
        <w:t>ii face necesar</w:t>
      </w:r>
      <w:r w:rsidR="00FC42BE" w:rsidRPr="00F87658">
        <w:rPr>
          <w:rFonts w:ascii="Bookman Old Style" w:hAnsi="Bookman Old Style"/>
          <w:color w:val="000000"/>
          <w:lang w:val="pt-BR"/>
        </w:rPr>
        <w:t>a</w:t>
      </w:r>
      <w:r w:rsidRPr="00F87658">
        <w:rPr>
          <w:rFonts w:ascii="Bookman Old Style" w:hAnsi="Bookman Old Style"/>
          <w:color w:val="000000"/>
          <w:lang w:val="pt-BR"/>
        </w:rPr>
        <w:t xml:space="preserve"> introducerea de tehnici speciale </w:t>
      </w:r>
      <w:r w:rsidR="008406C3" w:rsidRPr="00F87658">
        <w:rPr>
          <w:rFonts w:ascii="Bookman Old Style" w:hAnsi="Bookman Old Style"/>
          <w:color w:val="000000"/>
          <w:lang w:val="pt-BR"/>
        </w:rPr>
        <w:t>s</w:t>
      </w:r>
      <w:r w:rsidRPr="00F87658">
        <w:rPr>
          <w:rFonts w:ascii="Bookman Old Style" w:hAnsi="Bookman Old Style"/>
          <w:color w:val="000000"/>
          <w:lang w:val="pt-BR"/>
        </w:rPr>
        <w:t>i m</w:t>
      </w:r>
      <w:r w:rsidR="00FC42BE" w:rsidRPr="00F87658">
        <w:rPr>
          <w:rFonts w:ascii="Bookman Old Style" w:hAnsi="Bookman Old Style"/>
          <w:color w:val="000000"/>
          <w:lang w:val="pt-BR"/>
        </w:rPr>
        <w:t>a</w:t>
      </w:r>
      <w:r w:rsidRPr="00F87658">
        <w:rPr>
          <w:rFonts w:ascii="Bookman Old Style" w:hAnsi="Bookman Old Style"/>
          <w:color w:val="000000"/>
          <w:lang w:val="pt-BR"/>
        </w:rPr>
        <w:t>suri de management;</w:t>
      </w:r>
    </w:p>
    <w:p w14:paraId="17794356" w14:textId="77777777" w:rsidR="00501B93" w:rsidRPr="00501B93" w:rsidRDefault="00501B93" w:rsidP="00501B93">
      <w:pPr>
        <w:numPr>
          <w:ilvl w:val="0"/>
          <w:numId w:val="29"/>
        </w:numPr>
        <w:shd w:val="clear" w:color="auto" w:fill="FFFFFF"/>
        <w:spacing w:after="0" w:line="240" w:lineRule="auto"/>
        <w:jc w:val="both"/>
        <w:rPr>
          <w:rFonts w:ascii="Bookman Old Style" w:eastAsia="Times New Roman" w:hAnsi="Bookman Old Style" w:cs="Arial"/>
        </w:rPr>
      </w:pPr>
      <w:r w:rsidRPr="00501B93">
        <w:rPr>
          <w:rFonts w:ascii="Bookman Old Style" w:eastAsia="Times New Roman" w:hAnsi="Bookman Old Style" w:cs="Arial"/>
        </w:rPr>
        <w:lastRenderedPageBreak/>
        <w:t>prevederile unor noi reglementări legale o impun.</w:t>
      </w:r>
      <w:r w:rsidRPr="00501B93" w:rsidDel="007A4111">
        <w:rPr>
          <w:rFonts w:ascii="Bookman Old Style" w:hAnsi="Bookman Old Style" w:cs="Arial"/>
          <w:bCs/>
          <w:iCs/>
          <w:highlight w:val="yellow"/>
          <w:lang w:val="ro-RO"/>
        </w:rPr>
        <w:t xml:space="preserve"> </w:t>
      </w:r>
      <w:bookmarkStart w:id="148" w:name="do|caII|si8|ar21|al7|lib"/>
      <w:bookmarkStart w:id="149" w:name="do|caII|si8|ar21|al7|lic"/>
      <w:bookmarkStart w:id="150" w:name="do|caII|si8|ar21|al7|lid"/>
      <w:bookmarkEnd w:id="148"/>
      <w:bookmarkEnd w:id="149"/>
      <w:bookmarkEnd w:id="150"/>
    </w:p>
    <w:p w14:paraId="22190865" w14:textId="77777777" w:rsidR="00FC44D0" w:rsidRPr="00F87658" w:rsidRDefault="00501B93" w:rsidP="00501B93">
      <w:pPr>
        <w:spacing w:after="0" w:line="360" w:lineRule="auto"/>
        <w:ind w:left="720"/>
        <w:jc w:val="both"/>
        <w:rPr>
          <w:rFonts w:ascii="Bookman Old Style" w:hAnsi="Bookman Old Style"/>
          <w:color w:val="000000"/>
          <w:lang w:val="it-IT"/>
        </w:rPr>
      </w:pPr>
      <w:r w:rsidRPr="00F87658">
        <w:rPr>
          <w:rFonts w:ascii="Bookman Old Style" w:hAnsi="Bookman Old Style"/>
          <w:color w:val="000000"/>
          <w:lang w:val="it-IT"/>
        </w:rPr>
        <w:t xml:space="preserve"> </w:t>
      </w:r>
    </w:p>
    <w:p w14:paraId="3563CF7A" w14:textId="77777777" w:rsidR="00FC44D0" w:rsidRPr="00F87658" w:rsidRDefault="00FC44D0" w:rsidP="00F87658">
      <w:pPr>
        <w:spacing w:after="0" w:line="360" w:lineRule="auto"/>
        <w:jc w:val="both"/>
        <w:rPr>
          <w:rFonts w:ascii="Bookman Old Style" w:hAnsi="Bookman Old Style"/>
          <w:b/>
        </w:rPr>
      </w:pPr>
      <w:r w:rsidRPr="00F87658">
        <w:rPr>
          <w:rFonts w:ascii="Bookman Old Style" w:hAnsi="Bookman Old Style"/>
          <w:b/>
        </w:rPr>
        <w:t xml:space="preserve">            Beneficiarul are obligaţia ca în termenul legal să declare, să calculeze şi sa vireze sumele rezultate în urma desfăşurării respectivelor activităţi, conform prevederilor art. 9 din OUG. nr. 196/22.12.2005, privind Fondul de Mediu aprobată prin Legea nr. 105/2006</w:t>
      </w:r>
      <w:r w:rsidR="00331270">
        <w:rPr>
          <w:rFonts w:ascii="Bookman Old Style" w:hAnsi="Bookman Old Style"/>
          <w:b/>
        </w:rPr>
        <w:t>, cu modificarile si completarile ulterioare</w:t>
      </w:r>
      <w:r w:rsidRPr="00F87658">
        <w:rPr>
          <w:rFonts w:ascii="Bookman Old Style" w:hAnsi="Bookman Old Style"/>
          <w:b/>
        </w:rPr>
        <w:t>.</w:t>
      </w:r>
    </w:p>
    <w:p w14:paraId="511B4B6B" w14:textId="77777777" w:rsidR="00FC44D0" w:rsidRDefault="00FC44D0" w:rsidP="00F87658">
      <w:pPr>
        <w:spacing w:after="0" w:line="360" w:lineRule="auto"/>
        <w:jc w:val="both"/>
        <w:rPr>
          <w:rFonts w:ascii="Bookman Old Style" w:hAnsi="Bookman Old Style"/>
          <w:b/>
        </w:rPr>
      </w:pPr>
      <w:r w:rsidRPr="00F87658">
        <w:rPr>
          <w:rFonts w:ascii="Bookman Old Style" w:hAnsi="Bookman Old Style"/>
          <w:b/>
        </w:rPr>
        <w:t xml:space="preserve">Sumele se plătesc în contul  Administraţiei Fondului de Mediu,conform precizarilor pe site-ul </w:t>
      </w:r>
      <w:hyperlink r:id="rId16" w:history="1">
        <w:r w:rsidR="008A089E" w:rsidRPr="001A27A3">
          <w:rPr>
            <w:rStyle w:val="Hyperlink"/>
            <w:rFonts w:ascii="Bookman Old Style" w:hAnsi="Bookman Old Style"/>
            <w:b/>
          </w:rPr>
          <w:t>www.afm.ro</w:t>
        </w:r>
      </w:hyperlink>
      <w:r w:rsidRPr="00F87658">
        <w:rPr>
          <w:rFonts w:ascii="Bookman Old Style" w:hAnsi="Bookman Old Style"/>
          <w:b/>
        </w:rPr>
        <w:t xml:space="preserve">. </w:t>
      </w:r>
    </w:p>
    <w:p w14:paraId="1F292862" w14:textId="77777777" w:rsidR="001D682D" w:rsidRPr="00733AFF" w:rsidRDefault="001D682D" w:rsidP="001D682D">
      <w:pPr>
        <w:spacing w:after="0" w:line="360" w:lineRule="auto"/>
        <w:jc w:val="both"/>
        <w:rPr>
          <w:rFonts w:ascii="Bookman Old Style" w:hAnsi="Bookman Old Style"/>
          <w:b/>
          <w:bCs/>
          <w:color w:val="000000"/>
          <w:u w:val="single"/>
          <w:lang w:val="es-ES"/>
        </w:rPr>
      </w:pPr>
      <w:r w:rsidRPr="00733AFF">
        <w:rPr>
          <w:rFonts w:ascii="Bookman Old Style" w:hAnsi="Bookman Old Style"/>
          <w:b/>
          <w:bCs/>
          <w:color w:val="000000"/>
          <w:lang w:val="es-ES"/>
        </w:rPr>
        <w:t xml:space="preserve">         </w:t>
      </w:r>
      <w:r>
        <w:rPr>
          <w:rFonts w:ascii="Bookman Old Style" w:hAnsi="Bookman Old Style"/>
          <w:b/>
          <w:bCs/>
          <w:color w:val="000000"/>
          <w:lang w:val="es-ES"/>
        </w:rPr>
        <w:t xml:space="preserve">  </w:t>
      </w:r>
      <w:r w:rsidRPr="00733AFF">
        <w:rPr>
          <w:rFonts w:ascii="Bookman Old Style" w:hAnsi="Bookman Old Style"/>
          <w:b/>
          <w:bCs/>
          <w:color w:val="000000"/>
          <w:u w:val="single"/>
          <w:lang w:val="es-ES"/>
        </w:rPr>
        <w:t>Prezenta autorizatie de mediu isi pastreaza valabilitatea pe toata perioada in care beneficiarul acesteia obtine viza anuala.</w:t>
      </w:r>
    </w:p>
    <w:p w14:paraId="08FEE948" w14:textId="77777777" w:rsidR="001D682D" w:rsidRPr="00733AFF" w:rsidRDefault="001D682D" w:rsidP="001D682D">
      <w:pPr>
        <w:spacing w:after="0" w:line="360" w:lineRule="auto"/>
        <w:jc w:val="both"/>
        <w:rPr>
          <w:rFonts w:ascii="Bookman Old Style" w:hAnsi="Bookman Old Style"/>
          <w:b/>
          <w:bCs/>
          <w:color w:val="000000"/>
          <w:u w:val="single"/>
          <w:lang w:val="es-ES"/>
        </w:rPr>
      </w:pPr>
      <w:r w:rsidRPr="00733AFF">
        <w:rPr>
          <w:rFonts w:ascii="Bookman Old Style" w:hAnsi="Bookman Old Style"/>
          <w:b/>
          <w:bCs/>
          <w:color w:val="000000"/>
          <w:lang w:val="es-ES"/>
        </w:rPr>
        <w:t xml:space="preserve">         </w:t>
      </w:r>
      <w:r w:rsidRPr="00733AFF">
        <w:rPr>
          <w:rFonts w:ascii="Bookman Old Style" w:hAnsi="Bookman Old Style"/>
          <w:b/>
          <w:bCs/>
          <w:color w:val="000000"/>
          <w:u w:val="single"/>
          <w:lang w:val="es-ES"/>
        </w:rPr>
        <w:t>Viza anuala se solicita in fiecare an cu maxim 90 de zile  si minim 60 de zile inainte de ziua si luna in care a fost emisa autorizatia de mediu</w:t>
      </w:r>
    </w:p>
    <w:p w14:paraId="3648330B" w14:textId="77777777" w:rsidR="001D682D" w:rsidRPr="00733AFF" w:rsidRDefault="001D682D" w:rsidP="001D682D">
      <w:pPr>
        <w:spacing w:after="0" w:line="360" w:lineRule="auto"/>
        <w:jc w:val="both"/>
        <w:rPr>
          <w:rFonts w:ascii="Bookman Old Style" w:hAnsi="Bookman Old Style"/>
          <w:b/>
          <w:bCs/>
          <w:color w:val="000000"/>
          <w:u w:val="single"/>
          <w:lang w:val="es-ES"/>
        </w:rPr>
      </w:pPr>
      <w:r w:rsidRPr="00733AFF">
        <w:rPr>
          <w:rFonts w:ascii="Bookman Old Style" w:hAnsi="Bookman Old Style"/>
          <w:b/>
          <w:bCs/>
          <w:color w:val="000000"/>
          <w:lang w:val="es-ES"/>
        </w:rPr>
        <w:t xml:space="preserve">         </w:t>
      </w:r>
      <w:r w:rsidRPr="00733AFF">
        <w:rPr>
          <w:rFonts w:ascii="Bookman Old Style" w:hAnsi="Bookman Old Style"/>
          <w:b/>
          <w:bCs/>
          <w:color w:val="000000"/>
          <w:u w:val="single"/>
          <w:lang w:val="es-ES"/>
        </w:rPr>
        <w:t>In situatia in care beneficiarul nu solicita si nu obtine viza anuala, prezenta autorizatie de mediu se anuleaza de drept.</w:t>
      </w:r>
    </w:p>
    <w:p w14:paraId="0ADAF634" w14:textId="77777777" w:rsidR="008A089E" w:rsidRPr="00F87658" w:rsidRDefault="008A089E" w:rsidP="00F87658">
      <w:pPr>
        <w:spacing w:after="0" w:line="360" w:lineRule="auto"/>
        <w:jc w:val="both"/>
        <w:rPr>
          <w:rFonts w:ascii="Bookman Old Style" w:hAnsi="Bookman Old Style"/>
          <w:b/>
        </w:rPr>
      </w:pPr>
    </w:p>
    <w:p w14:paraId="0D23EE21" w14:textId="77777777" w:rsidR="00331270" w:rsidRDefault="00331270" w:rsidP="00331270">
      <w:pPr>
        <w:spacing w:after="0" w:line="360" w:lineRule="auto"/>
        <w:jc w:val="both"/>
        <w:rPr>
          <w:rFonts w:ascii="Bookman Old Style" w:hAnsi="Bookman Old Style"/>
          <w:b/>
        </w:rPr>
      </w:pPr>
      <w:r w:rsidRPr="00931440">
        <w:rPr>
          <w:rFonts w:ascii="Bookman Old Style" w:hAnsi="Bookman Old Style"/>
          <w:b/>
          <w:lang w:val="es-ES"/>
        </w:rPr>
        <w:t xml:space="preserve">          </w:t>
      </w:r>
      <w:r w:rsidR="00084664">
        <w:rPr>
          <w:rFonts w:ascii="Bookman Old Style" w:hAnsi="Bookman Old Style"/>
          <w:b/>
          <w:lang w:val="es-ES"/>
        </w:rPr>
        <w:t xml:space="preserve">  </w:t>
      </w:r>
      <w:r w:rsidRPr="00931440">
        <w:rPr>
          <w:rFonts w:ascii="Bookman Old Style" w:hAnsi="Bookman Old Style"/>
          <w:b/>
          <w:lang w:val="es-ES"/>
        </w:rPr>
        <w:t>Nerespectarea prevederilor prezentei autorizaţii de mediu se sancţionează conform prevederilor legale în vigoare.</w:t>
      </w:r>
      <w:r w:rsidR="00FC44D0" w:rsidRPr="00F87658">
        <w:rPr>
          <w:rFonts w:ascii="Bookman Old Style" w:hAnsi="Bookman Old Style"/>
          <w:b/>
        </w:rPr>
        <w:t xml:space="preserve">            </w:t>
      </w:r>
    </w:p>
    <w:p w14:paraId="3673152C" w14:textId="77777777" w:rsidR="00FC44D0" w:rsidRPr="00F87658" w:rsidRDefault="00084664" w:rsidP="00331270">
      <w:pPr>
        <w:spacing w:after="0" w:line="360" w:lineRule="auto"/>
        <w:ind w:firstLine="720"/>
        <w:jc w:val="both"/>
        <w:rPr>
          <w:rFonts w:ascii="Bookman Old Style" w:hAnsi="Bookman Old Style"/>
          <w:b/>
        </w:rPr>
      </w:pPr>
      <w:r>
        <w:rPr>
          <w:rFonts w:ascii="Bookman Old Style" w:hAnsi="Bookman Old Style"/>
          <w:b/>
        </w:rPr>
        <w:t xml:space="preserve">   </w:t>
      </w:r>
      <w:r w:rsidR="00FC44D0" w:rsidRPr="00F87658">
        <w:rPr>
          <w:rFonts w:ascii="Bookman Old Style" w:hAnsi="Bookman Old Style"/>
          <w:b/>
        </w:rPr>
        <w:t xml:space="preserve"> Incălcarea prevederilor legislaţiei de mai sus atrage răspunderea civilă, contravenţională sau penală, după caz.</w:t>
      </w:r>
    </w:p>
    <w:p w14:paraId="780000C3" w14:textId="77777777" w:rsidR="00FC44D0" w:rsidRPr="00F87658" w:rsidRDefault="00FC44D0" w:rsidP="00F87658">
      <w:pPr>
        <w:spacing w:after="0" w:line="360" w:lineRule="auto"/>
        <w:jc w:val="both"/>
        <w:rPr>
          <w:rFonts w:ascii="Bookman Old Style" w:hAnsi="Bookman Old Style"/>
          <w:b/>
        </w:rPr>
      </w:pPr>
      <w:r w:rsidRPr="00F87658">
        <w:rPr>
          <w:rFonts w:ascii="Bookman Old Style" w:hAnsi="Bookman Old Style"/>
          <w:b/>
        </w:rPr>
        <w:t xml:space="preserve">             Verificarea conformării cu prevederile prezentului act se face</w:t>
      </w:r>
      <w:r w:rsidR="00D62448">
        <w:rPr>
          <w:rFonts w:ascii="Bookman Old Style" w:hAnsi="Bookman Old Style"/>
          <w:b/>
        </w:rPr>
        <w:t xml:space="preserve"> conform pre</w:t>
      </w:r>
      <w:r w:rsidR="00EC7876">
        <w:rPr>
          <w:rFonts w:ascii="Bookman Old Style" w:hAnsi="Bookman Old Style"/>
          <w:b/>
        </w:rPr>
        <w:t>vederilor</w:t>
      </w:r>
      <w:r w:rsidR="00D62448">
        <w:rPr>
          <w:rFonts w:ascii="Bookman Old Style" w:hAnsi="Bookman Old Style"/>
          <w:b/>
        </w:rPr>
        <w:t xml:space="preserve"> legale in vigoare</w:t>
      </w:r>
    </w:p>
    <w:p w14:paraId="332A397E" w14:textId="77777777" w:rsidR="00FC44D0" w:rsidRPr="00027524" w:rsidRDefault="00FC44D0" w:rsidP="00F87658">
      <w:pPr>
        <w:spacing w:after="0" w:line="360" w:lineRule="auto"/>
        <w:jc w:val="both"/>
        <w:rPr>
          <w:rFonts w:ascii="Bookman Old Style" w:hAnsi="Bookman Old Style"/>
          <w:b/>
          <w:lang w:val="it-IT"/>
        </w:rPr>
      </w:pPr>
      <w:r w:rsidRPr="00F87658">
        <w:rPr>
          <w:rFonts w:ascii="Bookman Old Style" w:hAnsi="Bookman Old Style"/>
          <w:b/>
          <w:lang w:val="es-ES"/>
        </w:rPr>
        <w:t xml:space="preserve">             </w:t>
      </w:r>
      <w:r w:rsidRPr="00F87658">
        <w:rPr>
          <w:rFonts w:ascii="Bookman Old Style" w:hAnsi="Bookman Old Style"/>
          <w:b/>
          <w:lang w:val="it-IT"/>
        </w:rPr>
        <w:t xml:space="preserve"> Prezenta Autorizatie Integrata de Mediu  cuprinde </w:t>
      </w:r>
      <w:r w:rsidR="00B620C5">
        <w:rPr>
          <w:rFonts w:ascii="Bookman Old Style" w:hAnsi="Bookman Old Style"/>
          <w:b/>
          <w:lang w:val="it-IT"/>
        </w:rPr>
        <w:t xml:space="preserve">62 </w:t>
      </w:r>
      <w:r w:rsidRPr="00F87658">
        <w:rPr>
          <w:rFonts w:ascii="Bookman Old Style" w:hAnsi="Bookman Old Style"/>
          <w:b/>
          <w:lang w:val="it-IT"/>
        </w:rPr>
        <w:t xml:space="preserve"> pagini</w:t>
      </w:r>
      <w:r w:rsidR="005A27F5">
        <w:rPr>
          <w:rFonts w:ascii="Bookman Old Style" w:hAnsi="Bookman Old Style"/>
          <w:b/>
          <w:lang w:val="it-IT"/>
        </w:rPr>
        <w:t xml:space="preserve"> stampilate</w:t>
      </w:r>
      <w:r w:rsidRPr="00F87658">
        <w:rPr>
          <w:rFonts w:ascii="Bookman Old Style" w:hAnsi="Bookman Old Style"/>
          <w:b/>
          <w:lang w:val="it-IT"/>
        </w:rPr>
        <w:t xml:space="preserve"> si a fost emisa in 3 exemplare.</w:t>
      </w:r>
    </w:p>
    <w:p w14:paraId="75EC6BF7" w14:textId="77777777" w:rsidR="008A089E" w:rsidRDefault="00FC44D0" w:rsidP="00F87658">
      <w:pPr>
        <w:spacing w:after="0" w:line="360" w:lineRule="auto"/>
        <w:jc w:val="both"/>
        <w:rPr>
          <w:rFonts w:ascii="Bookman Old Style" w:hAnsi="Bookman Old Style"/>
          <w:b/>
          <w:lang w:val="ro-RO"/>
        </w:rPr>
      </w:pPr>
      <w:r w:rsidRPr="00F87658">
        <w:rPr>
          <w:rFonts w:ascii="Bookman Old Style" w:hAnsi="Bookman Old Style"/>
          <w:b/>
          <w:lang w:val="ro-RO"/>
        </w:rPr>
        <w:t xml:space="preserve">                                                    </w:t>
      </w:r>
    </w:p>
    <w:p w14:paraId="09F6D0BB" w14:textId="77777777" w:rsidR="00FC44D0" w:rsidRPr="00F87658" w:rsidRDefault="008A089E" w:rsidP="00F87658">
      <w:pPr>
        <w:spacing w:after="0" w:line="360" w:lineRule="auto"/>
        <w:jc w:val="both"/>
        <w:rPr>
          <w:rFonts w:ascii="Bookman Old Style" w:hAnsi="Bookman Old Style"/>
          <w:b/>
          <w:lang w:val="ro-RO"/>
        </w:rPr>
      </w:pPr>
      <w:r>
        <w:rPr>
          <w:rFonts w:ascii="Bookman Old Style" w:hAnsi="Bookman Old Style"/>
          <w:b/>
          <w:lang w:val="ro-RO"/>
        </w:rPr>
        <w:t xml:space="preserve">                                                   </w:t>
      </w:r>
      <w:r w:rsidR="00FC44D0" w:rsidRPr="00F87658">
        <w:rPr>
          <w:rFonts w:ascii="Bookman Old Style" w:hAnsi="Bookman Old Style"/>
          <w:b/>
          <w:lang w:val="ro-RO"/>
        </w:rPr>
        <w:t xml:space="preserve">  DIRECTOR EXECUTIV,</w:t>
      </w:r>
    </w:p>
    <w:p w14:paraId="5CB23BEC" w14:textId="77777777" w:rsidR="00FC44D0" w:rsidRPr="00F87658" w:rsidRDefault="00FC44D0" w:rsidP="00F87658">
      <w:pPr>
        <w:spacing w:after="0" w:line="360" w:lineRule="auto"/>
        <w:jc w:val="both"/>
        <w:rPr>
          <w:rFonts w:ascii="Bookman Old Style" w:hAnsi="Bookman Old Style"/>
          <w:b/>
          <w:lang w:val="ro-RO"/>
        </w:rPr>
      </w:pPr>
      <w:r w:rsidRPr="00F87658">
        <w:rPr>
          <w:rFonts w:ascii="Bookman Old Style" w:hAnsi="Bookman Old Style"/>
          <w:b/>
          <w:lang w:val="ro-RO"/>
        </w:rPr>
        <w:t xml:space="preserve">                                                           Florin Diaconu</w:t>
      </w:r>
    </w:p>
    <w:p w14:paraId="3CB1AA18" w14:textId="77777777" w:rsidR="008A089E" w:rsidRDefault="008A089E" w:rsidP="00F87658">
      <w:pPr>
        <w:spacing w:after="0" w:line="360" w:lineRule="auto"/>
        <w:jc w:val="both"/>
        <w:rPr>
          <w:rFonts w:ascii="Bookman Old Style" w:hAnsi="Bookman Old Style"/>
          <w:b/>
          <w:lang w:val="ro-RO"/>
        </w:rPr>
      </w:pPr>
    </w:p>
    <w:p w14:paraId="06D74100" w14:textId="77777777" w:rsidR="00B620C5" w:rsidRPr="00B16FE9" w:rsidRDefault="00B620C5" w:rsidP="00B620C5">
      <w:pPr>
        <w:spacing w:after="0" w:line="240" w:lineRule="auto"/>
        <w:ind w:right="-187"/>
        <w:jc w:val="both"/>
        <w:rPr>
          <w:rFonts w:ascii="Bookman Old Style" w:hAnsi="Bookman Old Style" w:cs="Arial"/>
          <w:b/>
          <w:lang w:val="es-ES"/>
        </w:rPr>
      </w:pPr>
      <w:r w:rsidRPr="00B16FE9">
        <w:rPr>
          <w:rFonts w:ascii="Bookman Old Style" w:hAnsi="Bookman Old Style" w:cs="Arial"/>
          <w:b/>
          <w:lang w:val="es-ES"/>
        </w:rPr>
        <w:t>SEF SERVICIU A.A.A.,                                                               Intocmit,</w:t>
      </w:r>
    </w:p>
    <w:p w14:paraId="0AE54E28" w14:textId="77777777" w:rsidR="00B620C5" w:rsidRPr="00B16FE9" w:rsidRDefault="00B620C5" w:rsidP="00B620C5">
      <w:pPr>
        <w:spacing w:after="0" w:line="360" w:lineRule="auto"/>
        <w:ind w:right="-189"/>
        <w:rPr>
          <w:rFonts w:ascii="Bookman Old Style" w:hAnsi="Bookman Old Style" w:cs="Arial"/>
          <w:b/>
          <w:lang w:val="ro-RO"/>
        </w:rPr>
      </w:pPr>
      <w:r w:rsidRPr="00B16FE9">
        <w:rPr>
          <w:rFonts w:ascii="Bookman Old Style" w:hAnsi="Bookman Old Style" w:cs="Arial"/>
          <w:b/>
          <w:lang w:val="es-ES"/>
        </w:rPr>
        <w:t>Gabriela MUNTEANU                                                              Cristina COMAN</w:t>
      </w:r>
    </w:p>
    <w:p w14:paraId="19F40E01" w14:textId="77777777" w:rsidR="00B620C5" w:rsidRPr="00B16FE9" w:rsidRDefault="00B620C5" w:rsidP="00B620C5">
      <w:pPr>
        <w:spacing w:after="0" w:line="360" w:lineRule="auto"/>
        <w:jc w:val="both"/>
        <w:rPr>
          <w:rFonts w:ascii="Bookman Old Style" w:hAnsi="Bookman Old Style" w:cs="Arial"/>
          <w:lang w:val="it-IT"/>
        </w:rPr>
      </w:pPr>
    </w:p>
    <w:p w14:paraId="42C9FC0D" w14:textId="77777777" w:rsidR="00B620C5" w:rsidRDefault="00B620C5" w:rsidP="00B620C5">
      <w:pPr>
        <w:spacing w:after="0" w:line="360" w:lineRule="auto"/>
        <w:jc w:val="both"/>
        <w:rPr>
          <w:rFonts w:ascii="Bookman Old Style" w:hAnsi="Bookman Old Style" w:cs="Arial"/>
          <w:b/>
          <w:lang w:val="ro-RO"/>
        </w:rPr>
      </w:pPr>
      <w:r w:rsidRPr="00B16FE9">
        <w:rPr>
          <w:rFonts w:ascii="Bookman Old Style" w:hAnsi="Bookman Old Style" w:cs="Arial"/>
          <w:b/>
          <w:lang w:val="ro-RO"/>
        </w:rPr>
        <w:t xml:space="preserve"> Sef Serviciu M.L </w:t>
      </w:r>
    </w:p>
    <w:p w14:paraId="59D767B2" w14:textId="77777777" w:rsidR="00B620C5" w:rsidRPr="00B16FE9" w:rsidRDefault="00B620C5" w:rsidP="00B620C5">
      <w:pPr>
        <w:spacing w:after="0" w:line="360" w:lineRule="auto"/>
        <w:jc w:val="both"/>
        <w:rPr>
          <w:rFonts w:ascii="Bookman Old Style" w:hAnsi="Bookman Old Style" w:cs="Arial"/>
          <w:b/>
          <w:lang w:val="ro-RO"/>
        </w:rPr>
      </w:pPr>
      <w:r>
        <w:rPr>
          <w:rFonts w:ascii="Bookman Old Style" w:hAnsi="Bookman Old Style" w:cs="Arial"/>
          <w:b/>
          <w:lang w:val="ro-RO"/>
        </w:rPr>
        <w:t>Alexandru SPIRIDON</w:t>
      </w:r>
    </w:p>
    <w:p w14:paraId="37B203DD" w14:textId="77777777" w:rsidR="00B620C5" w:rsidRPr="00B16FE9" w:rsidRDefault="00B620C5" w:rsidP="00B620C5">
      <w:pPr>
        <w:spacing w:after="0" w:line="360" w:lineRule="auto"/>
        <w:jc w:val="both"/>
        <w:rPr>
          <w:rFonts w:ascii="Bookman Old Style" w:hAnsi="Bookman Old Style" w:cs="Arial"/>
          <w:b/>
          <w:lang w:val="ro-RO"/>
        </w:rPr>
      </w:pPr>
      <w:r>
        <w:rPr>
          <w:rFonts w:ascii="Bookman Old Style" w:hAnsi="Bookman Old Style" w:cs="Arial"/>
          <w:b/>
          <w:lang w:val="ro-RO"/>
        </w:rPr>
        <w:t xml:space="preserve"> </w:t>
      </w:r>
    </w:p>
    <w:p w14:paraId="434AF3DA" w14:textId="77777777" w:rsidR="00B620C5" w:rsidRPr="00B16FE9" w:rsidRDefault="00B620C5" w:rsidP="00B620C5">
      <w:pPr>
        <w:spacing w:after="0" w:line="360" w:lineRule="auto"/>
        <w:jc w:val="both"/>
        <w:rPr>
          <w:rFonts w:ascii="Bookman Old Style" w:hAnsi="Bookman Old Style" w:cs="Arial"/>
          <w:b/>
          <w:lang w:val="ro-RO"/>
        </w:rPr>
      </w:pPr>
      <w:r w:rsidRPr="00B16FE9">
        <w:rPr>
          <w:rFonts w:ascii="Bookman Old Style" w:hAnsi="Bookman Old Style" w:cs="Arial"/>
          <w:b/>
          <w:lang w:val="ro-RO"/>
        </w:rPr>
        <w:t xml:space="preserve"> Sef Serviciu C.F.M. </w:t>
      </w:r>
      <w:r w:rsidRPr="00B16FE9">
        <w:rPr>
          <w:rFonts w:ascii="Bookman Old Style" w:hAnsi="Bookman Old Style" w:cs="Arial"/>
          <w:b/>
          <w:lang w:val="ro-RO"/>
        </w:rPr>
        <w:tab/>
      </w:r>
      <w:r w:rsidRPr="00B16FE9">
        <w:rPr>
          <w:rFonts w:ascii="Bookman Old Style" w:hAnsi="Bookman Old Style" w:cs="Arial"/>
          <w:b/>
          <w:lang w:val="ro-RO"/>
        </w:rPr>
        <w:tab/>
      </w:r>
      <w:r w:rsidRPr="00B16FE9">
        <w:rPr>
          <w:rFonts w:ascii="Bookman Old Style" w:hAnsi="Bookman Old Style" w:cs="Arial"/>
          <w:b/>
          <w:lang w:val="ro-RO"/>
        </w:rPr>
        <w:tab/>
      </w:r>
      <w:r w:rsidRPr="00B16FE9">
        <w:rPr>
          <w:rFonts w:ascii="Bookman Old Style" w:hAnsi="Bookman Old Style" w:cs="Arial"/>
          <w:b/>
          <w:lang w:val="ro-RO"/>
        </w:rPr>
        <w:tab/>
      </w:r>
      <w:r w:rsidRPr="00B16FE9">
        <w:rPr>
          <w:rFonts w:ascii="Bookman Old Style" w:hAnsi="Bookman Old Style" w:cs="Arial"/>
          <w:b/>
          <w:lang w:val="ro-RO"/>
        </w:rPr>
        <w:tab/>
      </w:r>
      <w:r w:rsidRPr="00B16FE9">
        <w:rPr>
          <w:rFonts w:ascii="Bookman Old Style" w:hAnsi="Bookman Old Style" w:cs="Arial"/>
          <w:b/>
          <w:lang w:val="ro-RO"/>
        </w:rPr>
        <w:tab/>
      </w:r>
      <w:r w:rsidRPr="00B16FE9">
        <w:rPr>
          <w:rFonts w:ascii="Bookman Old Style" w:hAnsi="Bookman Old Style" w:cs="Arial"/>
          <w:b/>
          <w:lang w:val="ro-RO"/>
        </w:rPr>
        <w:tab/>
      </w:r>
    </w:p>
    <w:p w14:paraId="2D79BF5F" w14:textId="77777777" w:rsidR="00F47660" w:rsidRPr="00137D3A" w:rsidRDefault="00B620C5" w:rsidP="00B620C5">
      <w:pPr>
        <w:spacing w:after="0" w:line="360" w:lineRule="auto"/>
        <w:jc w:val="both"/>
        <w:rPr>
          <w:rFonts w:ascii="Bookman Old Style" w:hAnsi="Bookman Old Style"/>
          <w:b/>
          <w:lang w:val="ro-RO"/>
        </w:rPr>
      </w:pPr>
      <w:r w:rsidRPr="00B16FE9">
        <w:rPr>
          <w:rFonts w:ascii="Bookman Old Style" w:hAnsi="Bookman Old Style" w:cs="Arial"/>
          <w:b/>
          <w:lang w:val="ro-RO"/>
        </w:rPr>
        <w:t xml:space="preserve"> Marian ZAHARIA                                   </w:t>
      </w:r>
    </w:p>
    <w:sectPr w:rsidR="00F47660" w:rsidRPr="00137D3A" w:rsidSect="00F45167">
      <w:headerReference w:type="default" r:id="rId17"/>
      <w:pgSz w:w="12242" w:h="15842" w:code="1"/>
      <w:pgMar w:top="720" w:right="907" w:bottom="360" w:left="1253"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D75C" w14:textId="77777777" w:rsidR="006C68CA" w:rsidRDefault="006C68CA">
      <w:r>
        <w:separator/>
      </w:r>
    </w:p>
  </w:endnote>
  <w:endnote w:type="continuationSeparator" w:id="0">
    <w:p w14:paraId="50C34ABB" w14:textId="77777777" w:rsidR="006C68CA" w:rsidRDefault="006C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ivaldi">
    <w:panose1 w:val="03020602050506090804"/>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variable"/>
  </w:font>
  <w:font w:name="JottFEF">
    <w:panose1 w:val="020B0604020202020204"/>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20B0604020202020204"/>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B589" w14:textId="77777777" w:rsidR="00B21C26" w:rsidRDefault="00B21C26" w:rsidP="00BA6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AA466D" w14:textId="77777777" w:rsidR="00B21C26" w:rsidRDefault="00B21C26" w:rsidP="00D97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7CF7" w14:textId="77777777" w:rsidR="00B21C26" w:rsidRDefault="00B21C26" w:rsidP="00BA6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5FD">
      <w:rPr>
        <w:rStyle w:val="PageNumber"/>
        <w:noProof/>
      </w:rPr>
      <w:t>15</w:t>
    </w:r>
    <w:r>
      <w:rPr>
        <w:rStyle w:val="PageNumber"/>
      </w:rPr>
      <w:fldChar w:fldCharType="end"/>
    </w:r>
  </w:p>
  <w:p w14:paraId="0DE1F377" w14:textId="77777777" w:rsidR="00B21C26" w:rsidRPr="00E92DE6" w:rsidRDefault="00B21C26" w:rsidP="00B35834">
    <w:pPr>
      <w:pStyle w:val="Footer"/>
      <w:jc w:val="center"/>
      <w:rPr>
        <w:rFonts w:ascii="Garamond" w:hAnsi="Garamond"/>
        <w:lang w:val="pt-BR"/>
      </w:rPr>
    </w:pPr>
    <w:r w:rsidRPr="00E92DE6">
      <w:rPr>
        <w:rFonts w:ascii="Garamond" w:hAnsi="Garamond"/>
        <w:lang w:val="pt-BR"/>
      </w:rPr>
      <w:t>Autorizatie Integra</w:t>
    </w:r>
    <w:r>
      <w:rPr>
        <w:rFonts w:ascii="Garamond" w:hAnsi="Garamond"/>
        <w:lang w:val="pt-BR"/>
      </w:rPr>
      <w:t xml:space="preserve">ta de Mediu nr. </w:t>
    </w:r>
    <w:r w:rsidR="00EF1DC1">
      <w:rPr>
        <w:rFonts w:ascii="Garamond" w:hAnsi="Garamond"/>
        <w:lang w:val="pt-BR"/>
      </w:rPr>
      <w:t>2</w:t>
    </w:r>
    <w:r w:rsidR="00CE27DF">
      <w:rPr>
        <w:rFonts w:ascii="Garamond" w:hAnsi="Garamond"/>
        <w:lang w:val="pt-BR"/>
      </w:rPr>
      <w:t xml:space="preserve">/23.08.2013 </w:t>
    </w:r>
    <w:r w:rsidR="006F653C">
      <w:rPr>
        <w:rFonts w:ascii="Garamond" w:hAnsi="Garamond"/>
        <w:lang w:val="pt-BR"/>
      </w:rPr>
      <w:t xml:space="preserve"> revizuita la data de ...............</w:t>
    </w:r>
    <w:r w:rsidR="00BA2974">
      <w:rPr>
        <w:rFonts w:ascii="Garamond" w:hAnsi="Garamond"/>
        <w:lang w:val="pt-BR"/>
      </w:rPr>
      <w:t xml:space="preserve"> </w:t>
    </w:r>
  </w:p>
  <w:p w14:paraId="3045C6A4" w14:textId="77777777" w:rsidR="00B21C26" w:rsidRPr="00990099" w:rsidRDefault="00B21C26" w:rsidP="00B35834">
    <w:pPr>
      <w:pStyle w:val="Footer"/>
      <w:jc w:val="center"/>
      <w:rPr>
        <w:rFonts w:ascii="Garamond" w:hAnsi="Garamond"/>
        <w:lang w:val="pt-BR"/>
      </w:rPr>
    </w:pPr>
    <w:r w:rsidRPr="00E92DE6">
      <w:rPr>
        <w:rFonts w:ascii="Garamond" w:hAnsi="Garamond"/>
        <w:lang w:val="pt-BR"/>
      </w:rPr>
      <w:t xml:space="preserve">Titular de activitate -  </w:t>
    </w:r>
    <w:r>
      <w:rPr>
        <w:rFonts w:ascii="Garamond" w:hAnsi="Garamond"/>
        <w:lang w:val="pt-BR"/>
      </w:rPr>
      <w:t>S.C. VITALIA SALUBRITATE PRAHOVA SRL</w:t>
    </w:r>
    <w:r w:rsidRPr="00E92DE6">
      <w:rPr>
        <w:rFonts w:ascii="Garamond" w:hAnsi="Garamond"/>
        <w:lang w:val="pt-BR"/>
      </w:rPr>
      <w:t>.</w:t>
    </w:r>
  </w:p>
  <w:p w14:paraId="7FE25412" w14:textId="77777777" w:rsidR="00B21C26" w:rsidRPr="00990099" w:rsidRDefault="00B21C26" w:rsidP="00B35834">
    <w:pPr>
      <w:pStyle w:val="Footer"/>
      <w:jc w:val="center"/>
      <w:rPr>
        <w:rFonts w:ascii="Garamond" w:hAnsi="Garamond"/>
      </w:rPr>
    </w:pPr>
    <w:r>
      <w:rPr>
        <w:rFonts w:ascii="Garamond" w:hAnsi="Garamond"/>
        <w:lang w:val="pt-BR"/>
      </w:rPr>
      <w:t>Amplasament: Baicoi str. Valea lui Dan, nr.10</w:t>
    </w:r>
    <w:r w:rsidRPr="00990099">
      <w:rPr>
        <w:rFonts w:ascii="Garamond" w:hAnsi="Garamond"/>
      </w:rPr>
      <w:t>, judetul Prahova</w:t>
    </w:r>
  </w:p>
  <w:p w14:paraId="28C03638" w14:textId="77777777" w:rsidR="00B21C26" w:rsidRPr="00990099" w:rsidRDefault="00B21C26" w:rsidP="00D97C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E8D2" w14:textId="77777777" w:rsidR="00B21C26" w:rsidRDefault="006C68CA" w:rsidP="00AF7DBF">
    <w:pPr>
      <w:pStyle w:val="HeaderChar"/>
      <w:spacing w:after="0" w:line="240" w:lineRule="auto"/>
      <w:ind w:right="360"/>
      <w:jc w:val="center"/>
      <w:rPr>
        <w:rFonts w:ascii="Times New Roman" w:hAnsi="Times New Roman"/>
        <w:b/>
        <w:color w:val="00214E"/>
        <w:sz w:val="20"/>
        <w:szCs w:val="20"/>
        <w:lang w:val="ro-RO"/>
      </w:rPr>
    </w:pPr>
    <w:r w:rsidRPr="00575325">
      <w:rPr>
        <w:noProof/>
        <w:sz w:val="24"/>
        <w:szCs w:val="24"/>
      </w:rPr>
      <w:object w:dxaOrig="1440" w:dyaOrig="1440" w14:anchorId="7568C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65pt;margin-top:-33.6pt;width:41.9pt;height:34.45pt;z-index:-2;mso-wrap-edited:f;mso-width-percent:0;mso-height-percent:0;mso-width-percent:0;mso-height-percent:0">
          <v:imagedata r:id="rId1" o:title=""/>
        </v:shape>
        <o:OLEObject Type="Embed" ProgID="CorelDRAW.Graphic.13" ShapeID="_x0000_s1026" DrawAspect="Content" ObjectID="_1701696990" r:id="rId2"/>
      </w:object>
    </w:r>
    <w:r w:rsidRPr="00575325">
      <w:rPr>
        <w:noProof/>
        <w:sz w:val="20"/>
        <w:szCs w:val="20"/>
      </w:rPr>
      <w:pict w14:anchorId="14002D3C">
        <v:shapetype id="_x0000_t32" coordsize="21600,21600" o:spt="32" o:oned="t" path="m,l21600,21600e" filled="f">
          <v:path arrowok="t" fillok="f" o:connecttype="none"/>
          <o:lock v:ext="edit" shapetype="t"/>
        </v:shapetype>
        <v:shape id="_x0000_s1025" type="#_x0000_t32" alt="" style="position:absolute;left:0;text-align:left;margin-left:-11.25pt;margin-top:-2.75pt;width:492pt;height:.05pt;z-index:2;mso-wrap-edited:f;mso-width-percent:0;mso-height-percent:0;mso-width-percent:0;mso-height-percent:0" o:connectortype="straight" strokecolor="#00214e" strokeweight="1.5pt"/>
      </w:pict>
    </w:r>
    <w:r w:rsidR="00B21C26" w:rsidRPr="00575325">
      <w:rPr>
        <w:rFonts w:ascii="Times New Roman" w:hAnsi="Times New Roman"/>
        <w:b/>
        <w:color w:val="00214E"/>
        <w:sz w:val="24"/>
        <w:szCs w:val="24"/>
      </w:rPr>
      <w:t>A</w:t>
    </w:r>
    <w:r w:rsidR="00B21C26" w:rsidRPr="00575325">
      <w:rPr>
        <w:rFonts w:ascii="Times New Roman" w:hAnsi="Times New Roman"/>
        <w:b/>
        <w:color w:val="00214E"/>
        <w:sz w:val="20"/>
        <w:szCs w:val="20"/>
      </w:rPr>
      <w:t>GEN</w:t>
    </w:r>
    <w:r w:rsidR="00B21C26" w:rsidRPr="00575325">
      <w:rPr>
        <w:rFonts w:ascii="Times New Roman" w:hAnsi="Times New Roman"/>
        <w:b/>
        <w:color w:val="00214E"/>
        <w:sz w:val="20"/>
        <w:szCs w:val="20"/>
        <w:lang w:val="ro-RO"/>
      </w:rPr>
      <w:t>ŢIA</w:t>
    </w:r>
    <w:r w:rsidR="00B21C26">
      <w:rPr>
        <w:rFonts w:ascii="Times New Roman" w:hAnsi="Times New Roman"/>
        <w:b/>
        <w:color w:val="00214E"/>
        <w:sz w:val="20"/>
        <w:szCs w:val="20"/>
        <w:lang w:val="ro-RO"/>
      </w:rPr>
      <w:t xml:space="preserve"> </w:t>
    </w:r>
    <w:r w:rsidR="00B21C26" w:rsidRPr="00575325">
      <w:rPr>
        <w:rFonts w:ascii="Times New Roman" w:hAnsi="Times New Roman"/>
        <w:b/>
        <w:color w:val="00214E"/>
        <w:sz w:val="20"/>
        <w:szCs w:val="20"/>
        <w:lang w:val="ro-RO"/>
      </w:rPr>
      <w:t xml:space="preserve">PENTRU </w:t>
    </w:r>
    <w:r w:rsidR="00B21C26" w:rsidRPr="00575325">
      <w:rPr>
        <w:rFonts w:ascii="Times New Roman" w:hAnsi="Times New Roman"/>
        <w:b/>
        <w:color w:val="00214E"/>
        <w:sz w:val="24"/>
        <w:szCs w:val="24"/>
        <w:lang w:val="ro-RO"/>
      </w:rPr>
      <w:t>P</w:t>
    </w:r>
    <w:r w:rsidR="00B21C26" w:rsidRPr="00575325">
      <w:rPr>
        <w:rFonts w:ascii="Times New Roman" w:hAnsi="Times New Roman"/>
        <w:b/>
        <w:color w:val="00214E"/>
        <w:sz w:val="20"/>
        <w:szCs w:val="20"/>
        <w:lang w:val="ro-RO"/>
      </w:rPr>
      <w:t xml:space="preserve">ROTECŢIA </w:t>
    </w:r>
    <w:r w:rsidR="00B21C26" w:rsidRPr="00575325">
      <w:rPr>
        <w:rFonts w:ascii="Times New Roman" w:hAnsi="Times New Roman"/>
        <w:b/>
        <w:color w:val="00214E"/>
        <w:sz w:val="24"/>
        <w:szCs w:val="24"/>
        <w:lang w:val="ro-RO"/>
      </w:rPr>
      <w:t>M</w:t>
    </w:r>
    <w:r w:rsidR="00B21C26" w:rsidRPr="00575325">
      <w:rPr>
        <w:rFonts w:ascii="Times New Roman" w:hAnsi="Times New Roman"/>
        <w:b/>
        <w:color w:val="00214E"/>
        <w:sz w:val="20"/>
        <w:szCs w:val="20"/>
        <w:lang w:val="ro-RO"/>
      </w:rPr>
      <w:t>EDIULUI</w:t>
    </w:r>
    <w:r w:rsidR="00B21C26">
      <w:rPr>
        <w:rFonts w:ascii="Times New Roman" w:hAnsi="Times New Roman"/>
        <w:b/>
        <w:color w:val="00214E"/>
        <w:sz w:val="20"/>
        <w:szCs w:val="20"/>
        <w:lang w:val="ro-RO"/>
      </w:rPr>
      <w:t xml:space="preserve"> PRAHOVA</w:t>
    </w:r>
  </w:p>
  <w:p w14:paraId="3C368C0B" w14:textId="77777777" w:rsidR="00B21C26" w:rsidRDefault="00B21C26" w:rsidP="00AF7DBF">
    <w:pPr>
      <w:pStyle w:val="HeaderChar"/>
      <w:spacing w:after="0" w:line="240" w:lineRule="auto"/>
      <w:jc w:val="center"/>
      <w:rPr>
        <w:rFonts w:ascii="Times New Roman" w:hAnsi="Times New Roman"/>
        <w:color w:val="00214E"/>
        <w:sz w:val="20"/>
        <w:szCs w:val="20"/>
        <w:lang w:val="ro-RO"/>
      </w:rPr>
    </w:pPr>
    <w:r>
      <w:rPr>
        <w:rFonts w:ascii="Times New Roman" w:hAnsi="Times New Roman"/>
        <w:color w:val="00214E"/>
        <w:sz w:val="20"/>
        <w:szCs w:val="20"/>
        <w:lang w:val="ro-RO"/>
      </w:rPr>
      <w:t>Str. Gh.Gr. Cantacuzino</w:t>
    </w:r>
    <w:r w:rsidRPr="006D4EF3">
      <w:rPr>
        <w:rFonts w:ascii="Times New Roman" w:hAnsi="Times New Roman"/>
        <w:color w:val="00214E"/>
        <w:sz w:val="20"/>
        <w:szCs w:val="20"/>
        <w:lang w:val="ro-RO"/>
      </w:rPr>
      <w:t xml:space="preserve">, nr. </w:t>
    </w:r>
    <w:r>
      <w:rPr>
        <w:rFonts w:ascii="Times New Roman" w:hAnsi="Times New Roman"/>
        <w:color w:val="00214E"/>
        <w:sz w:val="20"/>
        <w:szCs w:val="20"/>
        <w:lang w:val="ro-RO"/>
      </w:rPr>
      <w:t>306</w:t>
    </w:r>
    <w:r w:rsidRPr="006D4EF3">
      <w:rPr>
        <w:rFonts w:ascii="Times New Roman" w:hAnsi="Times New Roman"/>
        <w:color w:val="00214E"/>
        <w:sz w:val="20"/>
        <w:szCs w:val="20"/>
        <w:lang w:val="ro-RO"/>
      </w:rPr>
      <w:t xml:space="preserve">, </w:t>
    </w:r>
    <w:r>
      <w:rPr>
        <w:rFonts w:ascii="Times New Roman" w:hAnsi="Times New Roman"/>
        <w:color w:val="00214E"/>
        <w:sz w:val="20"/>
        <w:szCs w:val="20"/>
        <w:lang w:val="ro-RO"/>
      </w:rPr>
      <w:t>Ploieşti</w:t>
    </w:r>
    <w:r w:rsidRPr="006D4EF3">
      <w:rPr>
        <w:rFonts w:ascii="Times New Roman" w:hAnsi="Times New Roman"/>
        <w:color w:val="00214E"/>
        <w:sz w:val="20"/>
        <w:szCs w:val="20"/>
        <w:lang w:val="ro-RO"/>
      </w:rPr>
      <w:t xml:space="preserve">, </w:t>
    </w:r>
    <w:r>
      <w:rPr>
        <w:rFonts w:ascii="Times New Roman" w:hAnsi="Times New Roman"/>
        <w:color w:val="00214E"/>
        <w:sz w:val="20"/>
        <w:szCs w:val="20"/>
        <w:lang w:val="ro-RO"/>
      </w:rPr>
      <w:t>Jud. Prahova, c</w:t>
    </w:r>
    <w:r w:rsidRPr="006D4EF3">
      <w:rPr>
        <w:rFonts w:ascii="Times New Roman" w:hAnsi="Times New Roman"/>
        <w:color w:val="00214E"/>
        <w:sz w:val="20"/>
        <w:szCs w:val="20"/>
        <w:lang w:val="ro-RO"/>
      </w:rPr>
      <w:t xml:space="preserve">od </w:t>
    </w:r>
    <w:r>
      <w:rPr>
        <w:rFonts w:ascii="Times New Roman" w:hAnsi="Times New Roman"/>
        <w:color w:val="00214E"/>
        <w:sz w:val="20"/>
        <w:szCs w:val="20"/>
        <w:lang w:val="ro-RO"/>
      </w:rPr>
      <w:t>100466</w:t>
    </w:r>
  </w:p>
  <w:p w14:paraId="13A74DFA" w14:textId="77777777" w:rsidR="00B21C26" w:rsidRDefault="00B21C26" w:rsidP="00AF7DBF">
    <w:pPr>
      <w:pStyle w:val="HeaderChar"/>
      <w:spacing w:after="0" w:line="240" w:lineRule="auto"/>
      <w:jc w:val="center"/>
      <w:rPr>
        <w:rFonts w:ascii="Times New Roman" w:hAnsi="Times New Roman"/>
        <w:color w:val="00214E"/>
        <w:sz w:val="20"/>
        <w:szCs w:val="20"/>
        <w:lang w:val="ro-RO"/>
      </w:rPr>
    </w:pPr>
    <w:r>
      <w:rPr>
        <w:rFonts w:ascii="Times New Roman" w:hAnsi="Times New Roman"/>
        <w:color w:val="00214E"/>
        <w:sz w:val="20"/>
        <w:szCs w:val="20"/>
        <w:lang w:val="ro-RO"/>
      </w:rPr>
      <w:t>Tel : 0244 544134; 0344 801721 Fax: 0244 515811</w:t>
    </w:r>
  </w:p>
  <w:p w14:paraId="14672A58" w14:textId="77777777" w:rsidR="00B21C26" w:rsidRDefault="00B21C26" w:rsidP="00AF7DBF">
    <w:pPr>
      <w:pStyle w:val="Footer"/>
      <w:jc w:val="center"/>
    </w:pPr>
    <w:r w:rsidRPr="003D1870">
      <w:rPr>
        <w:rFonts w:ascii="Garamond" w:hAnsi="Garamond"/>
        <w:color w:val="00214E"/>
        <w:sz w:val="24"/>
        <w:szCs w:val="24"/>
        <w:lang w:val="ro-RO"/>
      </w:rPr>
      <w:t xml:space="preserve">e-mail: </w:t>
    </w:r>
    <w:hyperlink r:id="rId3" w:history="1">
      <w:r w:rsidRPr="003D1870">
        <w:rPr>
          <w:rStyle w:val="Hyperlink"/>
          <w:rFonts w:ascii="Garamond" w:hAnsi="Garamond"/>
          <w:sz w:val="24"/>
          <w:szCs w:val="24"/>
          <w:lang w:val="ro-RO"/>
        </w:rPr>
        <w:t>office@apmph.anpm.ro</w:t>
      </w:r>
    </w:hyperlink>
    <w:r w:rsidRPr="003D1870">
      <w:rPr>
        <w:rFonts w:ascii="Garamond" w:hAnsi="Garamond"/>
        <w:color w:val="00214E"/>
        <w:sz w:val="24"/>
        <w:szCs w:val="24"/>
        <w:lang w:val="ro-RO"/>
      </w:rPr>
      <w:t>, http://apmph.anpm.ro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077D" w14:textId="77777777" w:rsidR="006C68CA" w:rsidRDefault="006C68CA">
      <w:r>
        <w:separator/>
      </w:r>
    </w:p>
  </w:footnote>
  <w:footnote w:type="continuationSeparator" w:id="0">
    <w:p w14:paraId="579BA255" w14:textId="77777777" w:rsidR="006C68CA" w:rsidRDefault="006C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4144" w14:textId="77777777" w:rsidR="00516CCB" w:rsidRPr="00A0349F" w:rsidRDefault="00516CCB">
    <w:pPr>
      <w:pStyle w:val="Header"/>
      <w:rPr>
        <w:b/>
      </w:rPr>
    </w:pPr>
  </w:p>
  <w:p w14:paraId="2D6DBF25" w14:textId="77777777" w:rsidR="00516CCB" w:rsidRDefault="006C68CA">
    <w:pPr>
      <w:pStyle w:val="Header"/>
    </w:pPr>
    <w:r w:rsidRPr="005158E7">
      <w:rPr>
        <w:noProof/>
      </w:rPr>
      <w:pict w14:anchorId="16A2E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24.5pt;height:8in;mso-width-percent:0;mso-height-percent:0;mso-width-percent:0;mso-height-percent:0">
          <v:imagedata r:id="rId1" o:title="Vitalia logo"/>
        </v:shape>
      </w:pict>
    </w:r>
  </w:p>
  <w:p w14:paraId="664AC86E" w14:textId="77777777" w:rsidR="00516CCB" w:rsidRDefault="006C68CA">
    <w:pPr>
      <w:pStyle w:val="Header"/>
    </w:pPr>
    <w:r w:rsidRPr="005158E7">
      <w:rPr>
        <w:noProof/>
      </w:rPr>
      <w:pict w14:anchorId="5B0E97C2">
        <v:shape id="_x0000_i1026" type="#_x0000_t75" alt="" style="width:624.5pt;height:8in;mso-width-percent:0;mso-height-percent:0;mso-width-percent:0;mso-height-percent:0">
          <v:imagedata r:id="rId1" o:title="Vitalia logo"/>
        </v:shape>
      </w:pict>
    </w:r>
  </w:p>
  <w:p w14:paraId="5DF80391" w14:textId="77777777" w:rsidR="00516CCB" w:rsidRDefault="00516CCB">
    <w:pPr>
      <w:pStyle w:val="Header"/>
    </w:pPr>
  </w:p>
  <w:p w14:paraId="0EADC931" w14:textId="77777777" w:rsidR="00516CCB" w:rsidRDefault="00516CCB" w:rsidP="00455CC1">
    <w:pPr>
      <w:pStyle w:val="Heading3"/>
      <w:rPr>
        <w:b/>
        <w:bCs w:val="0"/>
        <w:color w:val="999999"/>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2A249A0"/>
    <w:lvl w:ilvl="0">
      <w:start w:val="1"/>
      <w:numFmt w:val="bullet"/>
      <w:pStyle w:val="ListBullet3"/>
      <w:lvlText w:val="-"/>
      <w:lvlJc w:val="left"/>
      <w:pPr>
        <w:tabs>
          <w:tab w:val="num" w:pos="1080"/>
        </w:tabs>
        <w:ind w:left="1080" w:hanging="360"/>
      </w:pPr>
      <w:rPr>
        <w:rFonts w:ascii="Book Antiqua" w:hAnsi="Book Antiqua" w:hint="default"/>
      </w:rPr>
    </w:lvl>
  </w:abstractNum>
  <w:abstractNum w:abstractNumId="1" w15:restartNumberingAfterBreak="0">
    <w:nsid w:val="00E17664"/>
    <w:multiLevelType w:val="hybridMultilevel"/>
    <w:tmpl w:val="56521208"/>
    <w:lvl w:ilvl="0" w:tplc="D69EEA8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C590A"/>
    <w:multiLevelType w:val="hybridMultilevel"/>
    <w:tmpl w:val="27A8CFFC"/>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AD6594"/>
    <w:multiLevelType w:val="hybridMultilevel"/>
    <w:tmpl w:val="7BC265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62C56"/>
    <w:multiLevelType w:val="hybridMultilevel"/>
    <w:tmpl w:val="394C8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20965"/>
    <w:multiLevelType w:val="hybridMultilevel"/>
    <w:tmpl w:val="1D9C70E0"/>
    <w:lvl w:ilvl="0" w:tplc="FFFFFFFF">
      <w:start w:val="1"/>
      <w:numFmt w:val="bullet"/>
      <w:pStyle w:val="ListBullet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FF4014"/>
    <w:multiLevelType w:val="hybridMultilevel"/>
    <w:tmpl w:val="0B9EF9B8"/>
    <w:lvl w:ilvl="0" w:tplc="DBDE61FC">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B9291D"/>
    <w:multiLevelType w:val="hybridMultilevel"/>
    <w:tmpl w:val="047EA2B6"/>
    <w:lvl w:ilvl="0" w:tplc="D1B815DE">
      <w:start w:val="1"/>
      <w:numFmt w:val="bullet"/>
      <w:lvlText w:val=""/>
      <w:lvlJc w:val="left"/>
      <w:pPr>
        <w:tabs>
          <w:tab w:val="num" w:pos="520"/>
        </w:tabs>
        <w:ind w:left="520" w:hanging="340"/>
      </w:pPr>
      <w:rPr>
        <w:rFonts w:ascii="Wingdings" w:hAnsi="Wingdings" w:hint="default"/>
        <w:b/>
        <w:i/>
        <w:shadow w:val="0"/>
        <w:emboss w:val="0"/>
        <w:imprint w:val="0"/>
        <w:color w:val="auto"/>
        <w:sz w:val="22"/>
        <w:szCs w:val="22"/>
        <w:lang w:val="it-IT"/>
      </w:rPr>
    </w:lvl>
    <w:lvl w:ilvl="1" w:tplc="00A87498">
      <w:start w:val="11"/>
      <w:numFmt w:val="bullet"/>
      <w:lvlText w:val="–"/>
      <w:lvlJc w:val="left"/>
      <w:pPr>
        <w:tabs>
          <w:tab w:val="num" w:pos="1430"/>
        </w:tabs>
        <w:ind w:left="1430" w:hanging="170"/>
      </w:pPr>
      <w:rPr>
        <w:rFonts w:ascii="Vivaldi" w:hAnsi="Vivaldi" w:hint="default"/>
        <w:b/>
        <w:i/>
        <w:shadow w:val="0"/>
        <w:emboss w:val="0"/>
        <w:imprint w:val="0"/>
        <w:color w:val="auto"/>
        <w:sz w:val="22"/>
        <w:szCs w:val="22"/>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3167398"/>
    <w:multiLevelType w:val="hybridMultilevel"/>
    <w:tmpl w:val="E36EAE32"/>
    <w:lvl w:ilvl="0" w:tplc="4522A2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0A40E2"/>
    <w:multiLevelType w:val="hybridMultilevel"/>
    <w:tmpl w:val="DDCED8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1345EC"/>
    <w:multiLevelType w:val="hybridMultilevel"/>
    <w:tmpl w:val="9184FCAC"/>
    <w:lvl w:ilvl="0" w:tplc="4DB220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6E5237"/>
    <w:multiLevelType w:val="hybridMultilevel"/>
    <w:tmpl w:val="871E1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872AB"/>
    <w:multiLevelType w:val="hybridMultilevel"/>
    <w:tmpl w:val="325E98F6"/>
    <w:lvl w:ilvl="0" w:tplc="FFFFFFFF">
      <w:start w:val="19"/>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ACA48554">
      <w:start w:val="2"/>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958C4"/>
    <w:multiLevelType w:val="hybridMultilevel"/>
    <w:tmpl w:val="8AECFA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1B4D7E"/>
    <w:multiLevelType w:val="hybridMultilevel"/>
    <w:tmpl w:val="1BE4600A"/>
    <w:lvl w:ilvl="0" w:tplc="320A243A">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908"/>
        </w:tabs>
        <w:ind w:left="1908" w:hanging="360"/>
      </w:pPr>
      <w:rPr>
        <w:rFonts w:ascii="Courier New" w:hAnsi="Courier New" w:cs="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cs="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cs="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15" w15:restartNumberingAfterBreak="0">
    <w:nsid w:val="1D5D308D"/>
    <w:multiLevelType w:val="hybridMultilevel"/>
    <w:tmpl w:val="2E7E03A2"/>
    <w:lvl w:ilvl="0" w:tplc="796EF3BC">
      <w:start w:val="13"/>
      <w:numFmt w:val="bullet"/>
      <w:lvlText w:val="-"/>
      <w:lvlJc w:val="left"/>
      <w:pPr>
        <w:tabs>
          <w:tab w:val="num" w:pos="420"/>
        </w:tabs>
        <w:ind w:left="420" w:hanging="360"/>
      </w:pPr>
      <w:rPr>
        <w:rFonts w:ascii="Times New Roman" w:eastAsia="Calibri"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23663F88"/>
    <w:multiLevelType w:val="hybridMultilevel"/>
    <w:tmpl w:val="D60E6138"/>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15:restartNumberingAfterBreak="0">
    <w:nsid w:val="24157295"/>
    <w:multiLevelType w:val="hybridMultilevel"/>
    <w:tmpl w:val="289C71E6"/>
    <w:lvl w:ilvl="0" w:tplc="AD4816AA">
      <w:start w:val="2"/>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5090BC1"/>
    <w:multiLevelType w:val="hybridMultilevel"/>
    <w:tmpl w:val="6354F3EE"/>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3253E4"/>
    <w:multiLevelType w:val="hybridMultilevel"/>
    <w:tmpl w:val="C3D8EAE0"/>
    <w:lvl w:ilvl="0" w:tplc="44EEAD08">
      <w:start w:val="4"/>
      <w:numFmt w:val="bullet"/>
      <w:lvlText w:val="-"/>
      <w:lvlJc w:val="left"/>
      <w:pPr>
        <w:tabs>
          <w:tab w:val="num" w:pos="1084"/>
        </w:tabs>
        <w:ind w:left="108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C86B1E"/>
    <w:multiLevelType w:val="hybridMultilevel"/>
    <w:tmpl w:val="58BA6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962205"/>
    <w:multiLevelType w:val="hybridMultilevel"/>
    <w:tmpl w:val="90C07812"/>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D3A3DE4"/>
    <w:multiLevelType w:val="hybridMultilevel"/>
    <w:tmpl w:val="15EA1CE8"/>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967633"/>
    <w:multiLevelType w:val="hybridMultilevel"/>
    <w:tmpl w:val="8F3448AC"/>
    <w:lvl w:ilvl="0" w:tplc="127C8188">
      <w:start w:val="1"/>
      <w:numFmt w:val="bullet"/>
      <w:pStyle w:val="ListBullet"/>
      <w:lvlText w:val=""/>
      <w:lvlJc w:val="left"/>
      <w:pPr>
        <w:tabs>
          <w:tab w:val="num" w:pos="720"/>
        </w:tabs>
        <w:ind w:left="720" w:hanging="360"/>
      </w:pPr>
      <w:rPr>
        <w:rFonts w:ascii="Symbol" w:hAnsi="Symbol" w:hint="default"/>
      </w:rPr>
    </w:lvl>
    <w:lvl w:ilvl="1" w:tplc="86D86F3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B2310D"/>
    <w:multiLevelType w:val="hybridMultilevel"/>
    <w:tmpl w:val="E47268A6"/>
    <w:lvl w:ilvl="0" w:tplc="956610EE">
      <w:start w:val="1"/>
      <w:numFmt w:val="bullet"/>
      <w:pStyle w:val="ListContinue"/>
      <w:lvlText w:val="-"/>
      <w:lvlJc w:val="left"/>
      <w:pPr>
        <w:tabs>
          <w:tab w:val="num" w:pos="720"/>
        </w:tabs>
        <w:ind w:left="720" w:hanging="360"/>
      </w:pPr>
      <w:rPr>
        <w:rFonts w:ascii="Times New Roman" w:hAnsi="Times New Roman" w:hint="default"/>
      </w:rPr>
    </w:lvl>
    <w:lvl w:ilvl="1" w:tplc="055C05D2">
      <w:start w:val="1"/>
      <w:numFmt w:val="bullet"/>
      <w:lvlText w:val="-"/>
      <w:lvlJc w:val="left"/>
      <w:pPr>
        <w:tabs>
          <w:tab w:val="num" w:pos="1440"/>
        </w:tabs>
        <w:ind w:left="1440" w:hanging="360"/>
      </w:pPr>
      <w:rPr>
        <w:rFonts w:ascii="Times New Roman" w:hAnsi="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372F95"/>
    <w:multiLevelType w:val="hybridMultilevel"/>
    <w:tmpl w:val="831AE3E2"/>
    <w:lvl w:ilvl="0" w:tplc="0F2459B2">
      <w:start w:val="1"/>
      <w:numFmt w:val="bullet"/>
      <w:lvlText w:val=""/>
      <w:lvlJc w:val="left"/>
      <w:pPr>
        <w:tabs>
          <w:tab w:val="num" w:pos="1750"/>
        </w:tabs>
        <w:ind w:left="1260" w:firstLine="340"/>
      </w:pPr>
      <w:rPr>
        <w:rFonts w:ascii="Wingdings" w:hAnsi="Wingdings" w:hint="default"/>
        <w:sz w:val="20"/>
        <w:szCs w:val="20"/>
      </w:rPr>
    </w:lvl>
    <w:lvl w:ilvl="1" w:tplc="04090003" w:tentative="1">
      <w:start w:val="1"/>
      <w:numFmt w:val="bullet"/>
      <w:lvlText w:val="o"/>
      <w:lvlJc w:val="left"/>
      <w:pPr>
        <w:tabs>
          <w:tab w:val="num" w:pos="2680"/>
        </w:tabs>
        <w:ind w:left="2680" w:hanging="360"/>
      </w:pPr>
      <w:rPr>
        <w:rFonts w:ascii="Courier New" w:hAnsi="Courier New" w:cs="Courier New" w:hint="default"/>
      </w:rPr>
    </w:lvl>
    <w:lvl w:ilvl="2" w:tplc="04090005" w:tentative="1">
      <w:start w:val="1"/>
      <w:numFmt w:val="bullet"/>
      <w:lvlText w:val=""/>
      <w:lvlJc w:val="left"/>
      <w:pPr>
        <w:tabs>
          <w:tab w:val="num" w:pos="3400"/>
        </w:tabs>
        <w:ind w:left="3400" w:hanging="360"/>
      </w:pPr>
      <w:rPr>
        <w:rFonts w:ascii="Wingdings" w:hAnsi="Wingdings" w:hint="default"/>
      </w:rPr>
    </w:lvl>
    <w:lvl w:ilvl="3" w:tplc="04090001" w:tentative="1">
      <w:start w:val="1"/>
      <w:numFmt w:val="bullet"/>
      <w:lvlText w:val=""/>
      <w:lvlJc w:val="left"/>
      <w:pPr>
        <w:tabs>
          <w:tab w:val="num" w:pos="4120"/>
        </w:tabs>
        <w:ind w:left="4120" w:hanging="360"/>
      </w:pPr>
      <w:rPr>
        <w:rFonts w:ascii="Symbol" w:hAnsi="Symbol" w:hint="default"/>
      </w:rPr>
    </w:lvl>
    <w:lvl w:ilvl="4" w:tplc="04090003" w:tentative="1">
      <w:start w:val="1"/>
      <w:numFmt w:val="bullet"/>
      <w:lvlText w:val="o"/>
      <w:lvlJc w:val="left"/>
      <w:pPr>
        <w:tabs>
          <w:tab w:val="num" w:pos="4840"/>
        </w:tabs>
        <w:ind w:left="4840" w:hanging="360"/>
      </w:pPr>
      <w:rPr>
        <w:rFonts w:ascii="Courier New" w:hAnsi="Courier New" w:cs="Courier New" w:hint="default"/>
      </w:rPr>
    </w:lvl>
    <w:lvl w:ilvl="5" w:tplc="04090005" w:tentative="1">
      <w:start w:val="1"/>
      <w:numFmt w:val="bullet"/>
      <w:lvlText w:val=""/>
      <w:lvlJc w:val="left"/>
      <w:pPr>
        <w:tabs>
          <w:tab w:val="num" w:pos="5560"/>
        </w:tabs>
        <w:ind w:left="5560" w:hanging="360"/>
      </w:pPr>
      <w:rPr>
        <w:rFonts w:ascii="Wingdings" w:hAnsi="Wingdings" w:hint="default"/>
      </w:rPr>
    </w:lvl>
    <w:lvl w:ilvl="6" w:tplc="04090001" w:tentative="1">
      <w:start w:val="1"/>
      <w:numFmt w:val="bullet"/>
      <w:lvlText w:val=""/>
      <w:lvlJc w:val="left"/>
      <w:pPr>
        <w:tabs>
          <w:tab w:val="num" w:pos="6280"/>
        </w:tabs>
        <w:ind w:left="6280" w:hanging="360"/>
      </w:pPr>
      <w:rPr>
        <w:rFonts w:ascii="Symbol" w:hAnsi="Symbol" w:hint="default"/>
      </w:rPr>
    </w:lvl>
    <w:lvl w:ilvl="7" w:tplc="04090003" w:tentative="1">
      <w:start w:val="1"/>
      <w:numFmt w:val="bullet"/>
      <w:lvlText w:val="o"/>
      <w:lvlJc w:val="left"/>
      <w:pPr>
        <w:tabs>
          <w:tab w:val="num" w:pos="7000"/>
        </w:tabs>
        <w:ind w:left="7000" w:hanging="360"/>
      </w:pPr>
      <w:rPr>
        <w:rFonts w:ascii="Courier New" w:hAnsi="Courier New" w:cs="Courier New" w:hint="default"/>
      </w:rPr>
    </w:lvl>
    <w:lvl w:ilvl="8" w:tplc="04090005" w:tentative="1">
      <w:start w:val="1"/>
      <w:numFmt w:val="bullet"/>
      <w:lvlText w:val=""/>
      <w:lvlJc w:val="left"/>
      <w:pPr>
        <w:tabs>
          <w:tab w:val="num" w:pos="7720"/>
        </w:tabs>
        <w:ind w:left="7720" w:hanging="360"/>
      </w:pPr>
      <w:rPr>
        <w:rFonts w:ascii="Wingdings" w:hAnsi="Wingdings" w:hint="default"/>
      </w:rPr>
    </w:lvl>
  </w:abstractNum>
  <w:abstractNum w:abstractNumId="26" w15:restartNumberingAfterBreak="0">
    <w:nsid w:val="399257F7"/>
    <w:multiLevelType w:val="hybridMultilevel"/>
    <w:tmpl w:val="BCCEDC6E"/>
    <w:lvl w:ilvl="0" w:tplc="FFFFFFFF">
      <w:start w:val="1"/>
      <w:numFmt w:val="bullet"/>
      <w:lvlText w:val=""/>
      <w:lvlJc w:val="left"/>
      <w:pPr>
        <w:ind w:left="947" w:hanging="360"/>
      </w:pPr>
      <w:rPr>
        <w:rFonts w:ascii="Symbol" w:hAnsi="Symbol" w:cs="Times New Roman" w:hint="default"/>
      </w:rPr>
    </w:lvl>
    <w:lvl w:ilvl="1" w:tplc="04180003" w:tentative="1">
      <w:start w:val="1"/>
      <w:numFmt w:val="bullet"/>
      <w:lvlText w:val="o"/>
      <w:lvlJc w:val="left"/>
      <w:pPr>
        <w:ind w:left="1667" w:hanging="360"/>
      </w:pPr>
      <w:rPr>
        <w:rFonts w:ascii="Courier New" w:hAnsi="Courier New" w:cs="Courier New" w:hint="default"/>
      </w:rPr>
    </w:lvl>
    <w:lvl w:ilvl="2" w:tplc="04180005" w:tentative="1">
      <w:start w:val="1"/>
      <w:numFmt w:val="bullet"/>
      <w:lvlText w:val=""/>
      <w:lvlJc w:val="left"/>
      <w:pPr>
        <w:ind w:left="2387" w:hanging="360"/>
      </w:pPr>
      <w:rPr>
        <w:rFonts w:ascii="Wingdings" w:hAnsi="Wingdings" w:hint="default"/>
      </w:rPr>
    </w:lvl>
    <w:lvl w:ilvl="3" w:tplc="04180001" w:tentative="1">
      <w:start w:val="1"/>
      <w:numFmt w:val="bullet"/>
      <w:lvlText w:val=""/>
      <w:lvlJc w:val="left"/>
      <w:pPr>
        <w:ind w:left="3107" w:hanging="360"/>
      </w:pPr>
      <w:rPr>
        <w:rFonts w:ascii="Symbol" w:hAnsi="Symbol" w:hint="default"/>
      </w:rPr>
    </w:lvl>
    <w:lvl w:ilvl="4" w:tplc="04180003" w:tentative="1">
      <w:start w:val="1"/>
      <w:numFmt w:val="bullet"/>
      <w:lvlText w:val="o"/>
      <w:lvlJc w:val="left"/>
      <w:pPr>
        <w:ind w:left="3827" w:hanging="360"/>
      </w:pPr>
      <w:rPr>
        <w:rFonts w:ascii="Courier New" w:hAnsi="Courier New" w:cs="Courier New" w:hint="default"/>
      </w:rPr>
    </w:lvl>
    <w:lvl w:ilvl="5" w:tplc="04180005" w:tentative="1">
      <w:start w:val="1"/>
      <w:numFmt w:val="bullet"/>
      <w:lvlText w:val=""/>
      <w:lvlJc w:val="left"/>
      <w:pPr>
        <w:ind w:left="4547" w:hanging="360"/>
      </w:pPr>
      <w:rPr>
        <w:rFonts w:ascii="Wingdings" w:hAnsi="Wingdings" w:hint="default"/>
      </w:rPr>
    </w:lvl>
    <w:lvl w:ilvl="6" w:tplc="04180001" w:tentative="1">
      <w:start w:val="1"/>
      <w:numFmt w:val="bullet"/>
      <w:lvlText w:val=""/>
      <w:lvlJc w:val="left"/>
      <w:pPr>
        <w:ind w:left="5267" w:hanging="360"/>
      </w:pPr>
      <w:rPr>
        <w:rFonts w:ascii="Symbol" w:hAnsi="Symbol" w:hint="default"/>
      </w:rPr>
    </w:lvl>
    <w:lvl w:ilvl="7" w:tplc="04180003" w:tentative="1">
      <w:start w:val="1"/>
      <w:numFmt w:val="bullet"/>
      <w:lvlText w:val="o"/>
      <w:lvlJc w:val="left"/>
      <w:pPr>
        <w:ind w:left="5987" w:hanging="360"/>
      </w:pPr>
      <w:rPr>
        <w:rFonts w:ascii="Courier New" w:hAnsi="Courier New" w:cs="Courier New" w:hint="default"/>
      </w:rPr>
    </w:lvl>
    <w:lvl w:ilvl="8" w:tplc="04180005" w:tentative="1">
      <w:start w:val="1"/>
      <w:numFmt w:val="bullet"/>
      <w:lvlText w:val=""/>
      <w:lvlJc w:val="left"/>
      <w:pPr>
        <w:ind w:left="6707" w:hanging="360"/>
      </w:pPr>
      <w:rPr>
        <w:rFonts w:ascii="Wingdings" w:hAnsi="Wingdings" w:hint="default"/>
      </w:rPr>
    </w:lvl>
  </w:abstractNum>
  <w:abstractNum w:abstractNumId="27" w15:restartNumberingAfterBreak="0">
    <w:nsid w:val="39FE7F41"/>
    <w:multiLevelType w:val="hybridMultilevel"/>
    <w:tmpl w:val="560C878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2F4A3D"/>
    <w:multiLevelType w:val="hybridMultilevel"/>
    <w:tmpl w:val="B21681D4"/>
    <w:lvl w:ilvl="0" w:tplc="44EEAD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1E565B"/>
    <w:multiLevelType w:val="hybridMultilevel"/>
    <w:tmpl w:val="439C181E"/>
    <w:lvl w:ilvl="0" w:tplc="C25E20B6">
      <w:start w:val="1"/>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E770C3E"/>
    <w:multiLevelType w:val="hybridMultilevel"/>
    <w:tmpl w:val="D5F83A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ED2403C"/>
    <w:multiLevelType w:val="hybridMultilevel"/>
    <w:tmpl w:val="947CD4A2"/>
    <w:lvl w:ilvl="0" w:tplc="F80EF1BE">
      <w:start w:val="1"/>
      <w:numFmt w:val="bullet"/>
      <w:lvlText w:val=""/>
      <w:lvlJc w:val="left"/>
      <w:pPr>
        <w:tabs>
          <w:tab w:val="num" w:pos="432"/>
        </w:tabs>
        <w:ind w:left="936" w:hanging="216"/>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FA3846"/>
    <w:multiLevelType w:val="hybridMultilevel"/>
    <w:tmpl w:val="3C2CC4A6"/>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2EF1F3F"/>
    <w:multiLevelType w:val="singleLevel"/>
    <w:tmpl w:val="64DCA0CE"/>
    <w:lvl w:ilvl="0">
      <w:start w:val="1"/>
      <w:numFmt w:val="bullet"/>
      <w:pStyle w:val="PlainText"/>
      <w:lvlText w:val=""/>
      <w:lvlJc w:val="left"/>
      <w:pPr>
        <w:tabs>
          <w:tab w:val="num" w:pos="2376"/>
        </w:tabs>
        <w:ind w:left="2376" w:hanging="360"/>
      </w:pPr>
      <w:rPr>
        <w:rFonts w:ascii="Symbol" w:hAnsi="Symbol" w:cs="Times New Roman" w:hint="default"/>
        <w:sz w:val="20"/>
        <w:szCs w:val="20"/>
      </w:rPr>
    </w:lvl>
  </w:abstractNum>
  <w:abstractNum w:abstractNumId="34" w15:restartNumberingAfterBreak="0">
    <w:nsid w:val="44400256"/>
    <w:multiLevelType w:val="hybridMultilevel"/>
    <w:tmpl w:val="AC8A9D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76949A6"/>
    <w:multiLevelType w:val="singleLevel"/>
    <w:tmpl w:val="04090017"/>
    <w:lvl w:ilvl="0">
      <w:start w:val="2"/>
      <w:numFmt w:val="lowerLetter"/>
      <w:lvlText w:val="%1)"/>
      <w:lvlJc w:val="left"/>
      <w:pPr>
        <w:tabs>
          <w:tab w:val="num" w:pos="360"/>
        </w:tabs>
        <w:ind w:left="360" w:hanging="360"/>
      </w:pPr>
      <w:rPr>
        <w:rFonts w:hint="default"/>
      </w:rPr>
    </w:lvl>
  </w:abstractNum>
  <w:abstractNum w:abstractNumId="36" w15:restartNumberingAfterBreak="0">
    <w:nsid w:val="49017E1A"/>
    <w:multiLevelType w:val="hybridMultilevel"/>
    <w:tmpl w:val="00C263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1D0287"/>
    <w:multiLevelType w:val="hybridMultilevel"/>
    <w:tmpl w:val="D9D088EA"/>
    <w:lvl w:ilvl="0" w:tplc="FFFFFFFF">
      <w:start w:val="1"/>
      <w:numFmt w:val="decimal"/>
      <w:lvlText w:val="%1."/>
      <w:lvlJc w:val="left"/>
      <w:pPr>
        <w:tabs>
          <w:tab w:val="num" w:pos="1080"/>
        </w:tabs>
        <w:ind w:left="1080" w:hanging="360"/>
      </w:pPr>
    </w:lvl>
    <w:lvl w:ilvl="1" w:tplc="9D682D2E">
      <w:start w:val="1"/>
      <w:numFmt w:val="bullet"/>
      <w:lvlText w:val=""/>
      <w:lvlJc w:val="left"/>
      <w:pPr>
        <w:tabs>
          <w:tab w:val="num" w:pos="900"/>
        </w:tabs>
        <w:ind w:left="9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4C412836"/>
    <w:multiLevelType w:val="hybridMultilevel"/>
    <w:tmpl w:val="9C8C3C96"/>
    <w:lvl w:ilvl="0" w:tplc="9D682D2E">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C80298"/>
    <w:multiLevelType w:val="singleLevel"/>
    <w:tmpl w:val="42A07094"/>
    <w:lvl w:ilvl="0">
      <w:start w:val="1"/>
      <w:numFmt w:val="bullet"/>
      <w:pStyle w:val="bullett1indent"/>
      <w:lvlText w:val=""/>
      <w:lvlJc w:val="left"/>
      <w:pPr>
        <w:tabs>
          <w:tab w:val="num" w:pos="360"/>
        </w:tabs>
        <w:ind w:left="283" w:hanging="283"/>
      </w:pPr>
      <w:rPr>
        <w:rFonts w:ascii="Symbol" w:hAnsi="Symbol" w:hint="default"/>
        <w:sz w:val="16"/>
      </w:rPr>
    </w:lvl>
  </w:abstractNum>
  <w:abstractNum w:abstractNumId="40" w15:restartNumberingAfterBreak="0">
    <w:nsid w:val="534D039F"/>
    <w:multiLevelType w:val="hybridMultilevel"/>
    <w:tmpl w:val="460CC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D70909"/>
    <w:multiLevelType w:val="hybridMultilevel"/>
    <w:tmpl w:val="B6EACED4"/>
    <w:lvl w:ilvl="0" w:tplc="04180005">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42" w15:restartNumberingAfterBreak="0">
    <w:nsid w:val="598B7826"/>
    <w:multiLevelType w:val="hybridMultilevel"/>
    <w:tmpl w:val="9AC29CEA"/>
    <w:lvl w:ilvl="0" w:tplc="04090017">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6E4376"/>
    <w:multiLevelType w:val="hybridMultilevel"/>
    <w:tmpl w:val="DFFC5242"/>
    <w:lvl w:ilvl="0" w:tplc="04090017">
      <w:start w:val="1"/>
      <w:numFmt w:val="lowerLetter"/>
      <w:lvlText w:val="%1)"/>
      <w:lvlJc w:val="left"/>
      <w:pPr>
        <w:tabs>
          <w:tab w:val="num" w:pos="360"/>
        </w:tabs>
        <w:ind w:left="360" w:hanging="360"/>
      </w:pPr>
    </w:lvl>
    <w:lvl w:ilvl="1" w:tplc="AD4816AA">
      <w:start w:val="2"/>
      <w:numFmt w:val="bullet"/>
      <w:lvlText w:val="-"/>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F6F76EF"/>
    <w:multiLevelType w:val="hybridMultilevel"/>
    <w:tmpl w:val="190055BE"/>
    <w:lvl w:ilvl="0" w:tplc="AD4816AA">
      <w:start w:val="2"/>
      <w:numFmt w:val="bullet"/>
      <w:lvlText w:val="-"/>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181616F"/>
    <w:multiLevelType w:val="hybridMultilevel"/>
    <w:tmpl w:val="50703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B0CE8"/>
    <w:multiLevelType w:val="hybridMultilevel"/>
    <w:tmpl w:val="99084EC2"/>
    <w:lvl w:ilvl="0" w:tplc="5002B67C">
      <w:start w:val="1"/>
      <w:numFmt w:val="bullet"/>
      <w:lvlText w:val=""/>
      <w:lvlJc w:val="left"/>
      <w:pPr>
        <w:tabs>
          <w:tab w:val="num" w:pos="227"/>
        </w:tabs>
        <w:ind w:left="227" w:hanging="227"/>
      </w:pPr>
      <w:rPr>
        <w:rFonts w:ascii="Symbol" w:hAnsi="Symbol" w:hint="default"/>
      </w:rPr>
    </w:lvl>
    <w:lvl w:ilvl="1" w:tplc="5948BA1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701FCA"/>
    <w:multiLevelType w:val="hybridMultilevel"/>
    <w:tmpl w:val="44F27C50"/>
    <w:lvl w:ilvl="0" w:tplc="ACC4682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7CA6CCA"/>
    <w:multiLevelType w:val="hybridMultilevel"/>
    <w:tmpl w:val="4A5E4FCE"/>
    <w:lvl w:ilvl="0" w:tplc="04180001">
      <w:start w:val="1"/>
      <w:numFmt w:val="bullet"/>
      <w:lvlText w:val=""/>
      <w:lvlJc w:val="left"/>
      <w:pPr>
        <w:ind w:left="1430" w:hanging="360"/>
      </w:pPr>
      <w:rPr>
        <w:rFonts w:ascii="Symbol" w:hAnsi="Symbol" w:hint="default"/>
      </w:rPr>
    </w:lvl>
    <w:lvl w:ilvl="1" w:tplc="04180003" w:tentative="1">
      <w:start w:val="1"/>
      <w:numFmt w:val="bullet"/>
      <w:lvlText w:val="o"/>
      <w:lvlJc w:val="left"/>
      <w:pPr>
        <w:ind w:left="2150" w:hanging="360"/>
      </w:pPr>
      <w:rPr>
        <w:rFonts w:ascii="Courier New" w:hAnsi="Courier New" w:cs="Courier New" w:hint="default"/>
      </w:rPr>
    </w:lvl>
    <w:lvl w:ilvl="2" w:tplc="04180005" w:tentative="1">
      <w:start w:val="1"/>
      <w:numFmt w:val="bullet"/>
      <w:lvlText w:val=""/>
      <w:lvlJc w:val="left"/>
      <w:pPr>
        <w:ind w:left="2870" w:hanging="360"/>
      </w:pPr>
      <w:rPr>
        <w:rFonts w:ascii="Wingdings" w:hAnsi="Wingdings" w:hint="default"/>
      </w:rPr>
    </w:lvl>
    <w:lvl w:ilvl="3" w:tplc="04180001" w:tentative="1">
      <w:start w:val="1"/>
      <w:numFmt w:val="bullet"/>
      <w:lvlText w:val=""/>
      <w:lvlJc w:val="left"/>
      <w:pPr>
        <w:ind w:left="3590" w:hanging="360"/>
      </w:pPr>
      <w:rPr>
        <w:rFonts w:ascii="Symbol" w:hAnsi="Symbol" w:hint="default"/>
      </w:rPr>
    </w:lvl>
    <w:lvl w:ilvl="4" w:tplc="04180003" w:tentative="1">
      <w:start w:val="1"/>
      <w:numFmt w:val="bullet"/>
      <w:lvlText w:val="o"/>
      <w:lvlJc w:val="left"/>
      <w:pPr>
        <w:ind w:left="4310" w:hanging="360"/>
      </w:pPr>
      <w:rPr>
        <w:rFonts w:ascii="Courier New" w:hAnsi="Courier New" w:cs="Courier New" w:hint="default"/>
      </w:rPr>
    </w:lvl>
    <w:lvl w:ilvl="5" w:tplc="04180005" w:tentative="1">
      <w:start w:val="1"/>
      <w:numFmt w:val="bullet"/>
      <w:lvlText w:val=""/>
      <w:lvlJc w:val="left"/>
      <w:pPr>
        <w:ind w:left="5030" w:hanging="360"/>
      </w:pPr>
      <w:rPr>
        <w:rFonts w:ascii="Wingdings" w:hAnsi="Wingdings" w:hint="default"/>
      </w:rPr>
    </w:lvl>
    <w:lvl w:ilvl="6" w:tplc="04180001" w:tentative="1">
      <w:start w:val="1"/>
      <w:numFmt w:val="bullet"/>
      <w:lvlText w:val=""/>
      <w:lvlJc w:val="left"/>
      <w:pPr>
        <w:ind w:left="5750" w:hanging="360"/>
      </w:pPr>
      <w:rPr>
        <w:rFonts w:ascii="Symbol" w:hAnsi="Symbol" w:hint="default"/>
      </w:rPr>
    </w:lvl>
    <w:lvl w:ilvl="7" w:tplc="04180003" w:tentative="1">
      <w:start w:val="1"/>
      <w:numFmt w:val="bullet"/>
      <w:lvlText w:val="o"/>
      <w:lvlJc w:val="left"/>
      <w:pPr>
        <w:ind w:left="6470" w:hanging="360"/>
      </w:pPr>
      <w:rPr>
        <w:rFonts w:ascii="Courier New" w:hAnsi="Courier New" w:cs="Courier New" w:hint="default"/>
      </w:rPr>
    </w:lvl>
    <w:lvl w:ilvl="8" w:tplc="04180005" w:tentative="1">
      <w:start w:val="1"/>
      <w:numFmt w:val="bullet"/>
      <w:lvlText w:val=""/>
      <w:lvlJc w:val="left"/>
      <w:pPr>
        <w:ind w:left="7190" w:hanging="360"/>
      </w:pPr>
      <w:rPr>
        <w:rFonts w:ascii="Wingdings" w:hAnsi="Wingdings" w:hint="default"/>
      </w:rPr>
    </w:lvl>
  </w:abstractNum>
  <w:abstractNum w:abstractNumId="49" w15:restartNumberingAfterBreak="0">
    <w:nsid w:val="699E1C7F"/>
    <w:multiLevelType w:val="hybridMultilevel"/>
    <w:tmpl w:val="6172DA68"/>
    <w:lvl w:ilvl="0" w:tplc="7F3A35EC">
      <w:start w:val="1"/>
      <w:numFmt w:val="lowerLetter"/>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7CB34488"/>
    <w:multiLevelType w:val="hybridMultilevel"/>
    <w:tmpl w:val="9FECA1A0"/>
    <w:lvl w:ilvl="0" w:tplc="D702EE58">
      <w:start w:val="1"/>
      <w:numFmt w:val="bullet"/>
      <w:lvlText w:val=""/>
      <w:lvlJc w:val="left"/>
      <w:pPr>
        <w:tabs>
          <w:tab w:val="num" w:pos="2160"/>
        </w:tabs>
        <w:ind w:left="2160" w:hanging="360"/>
      </w:pPr>
      <w:rPr>
        <w:rFonts w:ascii="Wingdings" w:hAnsi="Wingdings" w:hint="default"/>
        <w:b w:val="0"/>
        <w:i w:val="0"/>
        <w:outline w:val="0"/>
        <w:shadow w:val="0"/>
        <w:emboss w:val="0"/>
        <w:imprint w:val="0"/>
        <w:color w:val="auto"/>
        <w:sz w:val="22"/>
        <w:szCs w:val="22"/>
      </w:rPr>
    </w:lvl>
    <w:lvl w:ilvl="1" w:tplc="04180005">
      <w:start w:val="1"/>
      <w:numFmt w:val="bullet"/>
      <w:lvlText w:val=""/>
      <w:lvlJc w:val="left"/>
      <w:pPr>
        <w:tabs>
          <w:tab w:val="num" w:pos="1440"/>
        </w:tabs>
        <w:ind w:left="1440" w:hanging="360"/>
      </w:pPr>
      <w:rPr>
        <w:rFonts w:ascii="Wingdings" w:hAnsi="Wingdings" w:hint="default"/>
        <w:outline w:val="0"/>
        <w:shadow w:val="0"/>
        <w:emboss w:val="0"/>
        <w:imprint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1616C4"/>
    <w:multiLevelType w:val="hybridMultilevel"/>
    <w:tmpl w:val="3A7634AC"/>
    <w:lvl w:ilvl="0" w:tplc="AD4816AA">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BB41CE"/>
    <w:multiLevelType w:val="hybridMultilevel"/>
    <w:tmpl w:val="D9647F7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3" w15:restartNumberingAfterBreak="0">
    <w:nsid w:val="7E597885"/>
    <w:multiLevelType w:val="hybridMultilevel"/>
    <w:tmpl w:val="90B85360"/>
    <w:lvl w:ilvl="0" w:tplc="70F27E86">
      <w:start w:val="1"/>
      <w:numFmt w:val="bullet"/>
      <w:lvlText w:val=""/>
      <w:lvlJc w:val="left"/>
      <w:pPr>
        <w:tabs>
          <w:tab w:val="num" w:pos="1440"/>
        </w:tabs>
        <w:ind w:left="1440" w:hanging="360"/>
      </w:pPr>
      <w:rPr>
        <w:rFonts w:ascii="Symbol" w:hAnsi="Symbol" w:hint="default"/>
      </w:rPr>
    </w:lvl>
    <w:lvl w:ilvl="1" w:tplc="04180019" w:tentative="1">
      <w:start w:val="1"/>
      <w:numFmt w:val="bullet"/>
      <w:lvlText w:val="o"/>
      <w:lvlJc w:val="left"/>
      <w:pPr>
        <w:tabs>
          <w:tab w:val="num" w:pos="2160"/>
        </w:tabs>
        <w:ind w:left="2160" w:hanging="360"/>
      </w:pPr>
      <w:rPr>
        <w:rFonts w:ascii="Courier New" w:hAnsi="Courier New" w:cs="Courier New" w:hint="default"/>
      </w:rPr>
    </w:lvl>
    <w:lvl w:ilvl="2" w:tplc="0418001B" w:tentative="1">
      <w:start w:val="1"/>
      <w:numFmt w:val="bullet"/>
      <w:lvlText w:val=""/>
      <w:lvlJc w:val="left"/>
      <w:pPr>
        <w:tabs>
          <w:tab w:val="num" w:pos="2880"/>
        </w:tabs>
        <w:ind w:left="2880" w:hanging="360"/>
      </w:pPr>
      <w:rPr>
        <w:rFonts w:ascii="Wingdings" w:hAnsi="Wingdings" w:hint="default"/>
      </w:rPr>
    </w:lvl>
    <w:lvl w:ilvl="3" w:tplc="0418000F" w:tentative="1">
      <w:start w:val="1"/>
      <w:numFmt w:val="bullet"/>
      <w:lvlText w:val=""/>
      <w:lvlJc w:val="left"/>
      <w:pPr>
        <w:tabs>
          <w:tab w:val="num" w:pos="3600"/>
        </w:tabs>
        <w:ind w:left="3600" w:hanging="360"/>
      </w:pPr>
      <w:rPr>
        <w:rFonts w:ascii="Symbol" w:hAnsi="Symbol" w:hint="default"/>
      </w:rPr>
    </w:lvl>
    <w:lvl w:ilvl="4" w:tplc="04180019" w:tentative="1">
      <w:start w:val="1"/>
      <w:numFmt w:val="bullet"/>
      <w:lvlText w:val="o"/>
      <w:lvlJc w:val="left"/>
      <w:pPr>
        <w:tabs>
          <w:tab w:val="num" w:pos="4320"/>
        </w:tabs>
        <w:ind w:left="4320" w:hanging="360"/>
      </w:pPr>
      <w:rPr>
        <w:rFonts w:ascii="Courier New" w:hAnsi="Courier New" w:cs="Courier New" w:hint="default"/>
      </w:rPr>
    </w:lvl>
    <w:lvl w:ilvl="5" w:tplc="0418001B" w:tentative="1">
      <w:start w:val="1"/>
      <w:numFmt w:val="bullet"/>
      <w:lvlText w:val=""/>
      <w:lvlJc w:val="left"/>
      <w:pPr>
        <w:tabs>
          <w:tab w:val="num" w:pos="5040"/>
        </w:tabs>
        <w:ind w:left="5040" w:hanging="360"/>
      </w:pPr>
      <w:rPr>
        <w:rFonts w:ascii="Wingdings" w:hAnsi="Wingdings" w:hint="default"/>
      </w:rPr>
    </w:lvl>
    <w:lvl w:ilvl="6" w:tplc="0418000F" w:tentative="1">
      <w:start w:val="1"/>
      <w:numFmt w:val="bullet"/>
      <w:lvlText w:val=""/>
      <w:lvlJc w:val="left"/>
      <w:pPr>
        <w:tabs>
          <w:tab w:val="num" w:pos="5760"/>
        </w:tabs>
        <w:ind w:left="5760" w:hanging="360"/>
      </w:pPr>
      <w:rPr>
        <w:rFonts w:ascii="Symbol" w:hAnsi="Symbol" w:hint="default"/>
      </w:rPr>
    </w:lvl>
    <w:lvl w:ilvl="7" w:tplc="04180019" w:tentative="1">
      <w:start w:val="1"/>
      <w:numFmt w:val="bullet"/>
      <w:lvlText w:val="o"/>
      <w:lvlJc w:val="left"/>
      <w:pPr>
        <w:tabs>
          <w:tab w:val="num" w:pos="6480"/>
        </w:tabs>
        <w:ind w:left="6480" w:hanging="360"/>
      </w:pPr>
      <w:rPr>
        <w:rFonts w:ascii="Courier New" w:hAnsi="Courier New" w:cs="Courier New" w:hint="default"/>
      </w:rPr>
    </w:lvl>
    <w:lvl w:ilvl="8" w:tplc="0418001B"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8"/>
  </w:num>
  <w:num w:numId="3">
    <w:abstractNumId w:val="12"/>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4"/>
  </w:num>
  <w:num w:numId="6">
    <w:abstractNumId w:val="5"/>
  </w:num>
  <w:num w:numId="7">
    <w:abstractNumId w:val="0"/>
  </w:num>
  <w:num w:numId="8">
    <w:abstractNumId w:val="23"/>
  </w:num>
  <w:num w:numId="9">
    <w:abstractNumId w:val="36"/>
  </w:num>
  <w:num w:numId="10">
    <w:abstractNumId w:val="28"/>
  </w:num>
  <w:num w:numId="11">
    <w:abstractNumId w:val="33"/>
  </w:num>
  <w:num w:numId="12">
    <w:abstractNumId w:val="11"/>
  </w:num>
  <w:num w:numId="13">
    <w:abstractNumId w:val="42"/>
  </w:num>
  <w:num w:numId="14">
    <w:abstractNumId w:val="16"/>
  </w:num>
  <w:num w:numId="15">
    <w:abstractNumId w:val="22"/>
  </w:num>
  <w:num w:numId="16">
    <w:abstractNumId w:val="3"/>
  </w:num>
  <w:num w:numId="17">
    <w:abstractNumId w:val="47"/>
  </w:num>
  <w:num w:numId="18">
    <w:abstractNumId w:val="53"/>
  </w:num>
  <w:num w:numId="19">
    <w:abstractNumId w:val="14"/>
  </w:num>
  <w:num w:numId="20">
    <w:abstractNumId w:val="35"/>
  </w:num>
  <w:num w:numId="21">
    <w:abstractNumId w:val="43"/>
  </w:num>
  <w:num w:numId="22">
    <w:abstractNumId w:val="17"/>
  </w:num>
  <w:num w:numId="23">
    <w:abstractNumId w:val="51"/>
  </w:num>
  <w:num w:numId="24">
    <w:abstractNumId w:val="44"/>
  </w:num>
  <w:num w:numId="25">
    <w:abstractNumId w:val="41"/>
  </w:num>
  <w:num w:numId="26">
    <w:abstractNumId w:val="2"/>
  </w:num>
  <w:num w:numId="27">
    <w:abstractNumId w:val="37"/>
  </w:num>
  <w:num w:numId="28">
    <w:abstractNumId w:val="25"/>
  </w:num>
  <w:num w:numId="29">
    <w:abstractNumId w:val="31"/>
  </w:num>
  <w:num w:numId="30">
    <w:abstractNumId w:val="38"/>
  </w:num>
  <w:num w:numId="31">
    <w:abstractNumId w:val="10"/>
  </w:num>
  <w:num w:numId="32">
    <w:abstractNumId w:val="30"/>
  </w:num>
  <w:num w:numId="33">
    <w:abstractNumId w:val="15"/>
  </w:num>
  <w:num w:numId="34">
    <w:abstractNumId w:val="48"/>
  </w:num>
  <w:num w:numId="35">
    <w:abstractNumId w:val="46"/>
  </w:num>
  <w:num w:numId="36">
    <w:abstractNumId w:val="45"/>
  </w:num>
  <w:num w:numId="37">
    <w:abstractNumId w:val="40"/>
  </w:num>
  <w:num w:numId="38">
    <w:abstractNumId w:val="50"/>
  </w:num>
  <w:num w:numId="39">
    <w:abstractNumId w:val="52"/>
  </w:num>
  <w:num w:numId="40">
    <w:abstractNumId w:val="29"/>
  </w:num>
  <w:num w:numId="41">
    <w:abstractNumId w:val="32"/>
  </w:num>
  <w:num w:numId="42">
    <w:abstractNumId w:val="21"/>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6"/>
  </w:num>
  <w:num w:numId="46">
    <w:abstractNumId w:val="26"/>
  </w:num>
  <w:num w:numId="47">
    <w:abstractNumId w:val="49"/>
  </w:num>
  <w:num w:numId="48">
    <w:abstractNumId w:val="13"/>
  </w:num>
  <w:num w:numId="49">
    <w:abstractNumId w:val="9"/>
  </w:num>
  <w:num w:numId="50">
    <w:abstractNumId w:val="34"/>
  </w:num>
  <w:num w:numId="51">
    <w:abstractNumId w:val="4"/>
  </w:num>
  <w:num w:numId="52">
    <w:abstractNumId w:val="27"/>
  </w:num>
  <w:num w:numId="53">
    <w:abstractNumId w:val="1"/>
  </w:num>
  <w:num w:numId="54">
    <w:abstractNumId w:val="19"/>
  </w:num>
  <w:num w:numId="55">
    <w:abstractNumId w:val="8"/>
  </w:num>
  <w:num w:numId="5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noPunctuationKerning/>
  <w:characterSpacingControl w:val="doNotCompress"/>
  <w:hdrShapeDefaults>
    <o:shapedefaults v:ext="edit" spidmax="2052"/>
    <o:shapelayout v:ext="edit">
      <o:idmap v:ext="edit" data="1"/>
      <o:rules v:ext="edit">
        <o:r id="V:Rule1" type="connector" idref="#_x0000_s1025"/>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24BA"/>
    <w:rsid w:val="000007AC"/>
    <w:rsid w:val="00003448"/>
    <w:rsid w:val="000111E8"/>
    <w:rsid w:val="0001147D"/>
    <w:rsid w:val="00012185"/>
    <w:rsid w:val="00022331"/>
    <w:rsid w:val="00022F92"/>
    <w:rsid w:val="00024129"/>
    <w:rsid w:val="00024227"/>
    <w:rsid w:val="00027524"/>
    <w:rsid w:val="00030E43"/>
    <w:rsid w:val="00031039"/>
    <w:rsid w:val="0003118C"/>
    <w:rsid w:val="00031593"/>
    <w:rsid w:val="00032BE2"/>
    <w:rsid w:val="00033058"/>
    <w:rsid w:val="00035350"/>
    <w:rsid w:val="00036344"/>
    <w:rsid w:val="00037E87"/>
    <w:rsid w:val="00042B89"/>
    <w:rsid w:val="00042E33"/>
    <w:rsid w:val="0004320A"/>
    <w:rsid w:val="00043B04"/>
    <w:rsid w:val="00043E80"/>
    <w:rsid w:val="00046BA9"/>
    <w:rsid w:val="00051E9B"/>
    <w:rsid w:val="00052797"/>
    <w:rsid w:val="00053811"/>
    <w:rsid w:val="00053F39"/>
    <w:rsid w:val="00056174"/>
    <w:rsid w:val="00056A97"/>
    <w:rsid w:val="00060B20"/>
    <w:rsid w:val="00060EC0"/>
    <w:rsid w:val="000615E2"/>
    <w:rsid w:val="00062020"/>
    <w:rsid w:val="00062CCA"/>
    <w:rsid w:val="00063B66"/>
    <w:rsid w:val="0006529F"/>
    <w:rsid w:val="00065DE4"/>
    <w:rsid w:val="00065F62"/>
    <w:rsid w:val="0006629C"/>
    <w:rsid w:val="000662C3"/>
    <w:rsid w:val="00070B8D"/>
    <w:rsid w:val="00071F4B"/>
    <w:rsid w:val="00073D00"/>
    <w:rsid w:val="00075203"/>
    <w:rsid w:val="00075CA7"/>
    <w:rsid w:val="00080731"/>
    <w:rsid w:val="00082F8B"/>
    <w:rsid w:val="00084664"/>
    <w:rsid w:val="00084DBC"/>
    <w:rsid w:val="0009059F"/>
    <w:rsid w:val="00090E9C"/>
    <w:rsid w:val="000A0068"/>
    <w:rsid w:val="000A3BB6"/>
    <w:rsid w:val="000A615C"/>
    <w:rsid w:val="000B00D1"/>
    <w:rsid w:val="000B16B9"/>
    <w:rsid w:val="000B1A4E"/>
    <w:rsid w:val="000B1B92"/>
    <w:rsid w:val="000B309B"/>
    <w:rsid w:val="000B32EB"/>
    <w:rsid w:val="000B3E56"/>
    <w:rsid w:val="000B3EBF"/>
    <w:rsid w:val="000B61B8"/>
    <w:rsid w:val="000C1846"/>
    <w:rsid w:val="000C26E0"/>
    <w:rsid w:val="000C45DD"/>
    <w:rsid w:val="000C51FF"/>
    <w:rsid w:val="000D114E"/>
    <w:rsid w:val="000D2A83"/>
    <w:rsid w:val="000D5333"/>
    <w:rsid w:val="000D61C5"/>
    <w:rsid w:val="000D61F4"/>
    <w:rsid w:val="000D76FE"/>
    <w:rsid w:val="000D7EA5"/>
    <w:rsid w:val="000E0009"/>
    <w:rsid w:val="000E103C"/>
    <w:rsid w:val="000E1B1D"/>
    <w:rsid w:val="000E3AAD"/>
    <w:rsid w:val="000E3B05"/>
    <w:rsid w:val="000E4840"/>
    <w:rsid w:val="000E64EA"/>
    <w:rsid w:val="000E6B5D"/>
    <w:rsid w:val="000F1F7D"/>
    <w:rsid w:val="000F34FB"/>
    <w:rsid w:val="000F5988"/>
    <w:rsid w:val="000F5BAD"/>
    <w:rsid w:val="000F645B"/>
    <w:rsid w:val="000F7549"/>
    <w:rsid w:val="001001D7"/>
    <w:rsid w:val="001016A9"/>
    <w:rsid w:val="00103C84"/>
    <w:rsid w:val="00104403"/>
    <w:rsid w:val="00104BB4"/>
    <w:rsid w:val="00104E49"/>
    <w:rsid w:val="00112753"/>
    <w:rsid w:val="001128ED"/>
    <w:rsid w:val="001151E9"/>
    <w:rsid w:val="00116437"/>
    <w:rsid w:val="0011675F"/>
    <w:rsid w:val="00116EA1"/>
    <w:rsid w:val="00120E19"/>
    <w:rsid w:val="00122C97"/>
    <w:rsid w:val="00124145"/>
    <w:rsid w:val="00124AF5"/>
    <w:rsid w:val="0012659B"/>
    <w:rsid w:val="00126BBF"/>
    <w:rsid w:val="00127462"/>
    <w:rsid w:val="00130FBD"/>
    <w:rsid w:val="00134D2F"/>
    <w:rsid w:val="00137143"/>
    <w:rsid w:val="001376E9"/>
    <w:rsid w:val="00137D3A"/>
    <w:rsid w:val="00137F78"/>
    <w:rsid w:val="00141237"/>
    <w:rsid w:val="00142FD4"/>
    <w:rsid w:val="0014318D"/>
    <w:rsid w:val="001438DC"/>
    <w:rsid w:val="00146B84"/>
    <w:rsid w:val="00151E6A"/>
    <w:rsid w:val="00153125"/>
    <w:rsid w:val="00154905"/>
    <w:rsid w:val="00155D49"/>
    <w:rsid w:val="00155DFA"/>
    <w:rsid w:val="001569A7"/>
    <w:rsid w:val="00157DC7"/>
    <w:rsid w:val="00160720"/>
    <w:rsid w:val="00160C30"/>
    <w:rsid w:val="0016170F"/>
    <w:rsid w:val="00170306"/>
    <w:rsid w:val="00171738"/>
    <w:rsid w:val="001757BA"/>
    <w:rsid w:val="00175D1F"/>
    <w:rsid w:val="00175FA1"/>
    <w:rsid w:val="00181687"/>
    <w:rsid w:val="00181842"/>
    <w:rsid w:val="001826D0"/>
    <w:rsid w:val="00182924"/>
    <w:rsid w:val="00183082"/>
    <w:rsid w:val="00183F00"/>
    <w:rsid w:val="00184533"/>
    <w:rsid w:val="001849EB"/>
    <w:rsid w:val="0018529C"/>
    <w:rsid w:val="001857CE"/>
    <w:rsid w:val="00185E13"/>
    <w:rsid w:val="0018602F"/>
    <w:rsid w:val="0018649F"/>
    <w:rsid w:val="00187EBE"/>
    <w:rsid w:val="0019341E"/>
    <w:rsid w:val="00193C11"/>
    <w:rsid w:val="001A0EF5"/>
    <w:rsid w:val="001A0F34"/>
    <w:rsid w:val="001A4149"/>
    <w:rsid w:val="001A435E"/>
    <w:rsid w:val="001A46AF"/>
    <w:rsid w:val="001A4E8E"/>
    <w:rsid w:val="001A6C8A"/>
    <w:rsid w:val="001B2B95"/>
    <w:rsid w:val="001B3D49"/>
    <w:rsid w:val="001B4BDC"/>
    <w:rsid w:val="001B7CAC"/>
    <w:rsid w:val="001C3998"/>
    <w:rsid w:val="001C40D7"/>
    <w:rsid w:val="001C4434"/>
    <w:rsid w:val="001C4A47"/>
    <w:rsid w:val="001C5E25"/>
    <w:rsid w:val="001C627D"/>
    <w:rsid w:val="001D0259"/>
    <w:rsid w:val="001D04DE"/>
    <w:rsid w:val="001D16D8"/>
    <w:rsid w:val="001D1DA1"/>
    <w:rsid w:val="001D36C1"/>
    <w:rsid w:val="001D37C8"/>
    <w:rsid w:val="001D39E9"/>
    <w:rsid w:val="001D5B21"/>
    <w:rsid w:val="001D67FD"/>
    <w:rsid w:val="001D682D"/>
    <w:rsid w:val="001D6EEA"/>
    <w:rsid w:val="001E4849"/>
    <w:rsid w:val="001E65BF"/>
    <w:rsid w:val="001E677D"/>
    <w:rsid w:val="001E68EE"/>
    <w:rsid w:val="001E6DA4"/>
    <w:rsid w:val="001F1203"/>
    <w:rsid w:val="001F227F"/>
    <w:rsid w:val="001F2746"/>
    <w:rsid w:val="001F3477"/>
    <w:rsid w:val="001F3887"/>
    <w:rsid w:val="001F783A"/>
    <w:rsid w:val="00201CF2"/>
    <w:rsid w:val="002038FF"/>
    <w:rsid w:val="00203D09"/>
    <w:rsid w:val="00206114"/>
    <w:rsid w:val="002066D4"/>
    <w:rsid w:val="00207881"/>
    <w:rsid w:val="002111BD"/>
    <w:rsid w:val="00212C49"/>
    <w:rsid w:val="0021407F"/>
    <w:rsid w:val="00217C01"/>
    <w:rsid w:val="00220797"/>
    <w:rsid w:val="002216FE"/>
    <w:rsid w:val="002228D9"/>
    <w:rsid w:val="002257D5"/>
    <w:rsid w:val="002307DA"/>
    <w:rsid w:val="00232D12"/>
    <w:rsid w:val="00235442"/>
    <w:rsid w:val="00236AF5"/>
    <w:rsid w:val="00237472"/>
    <w:rsid w:val="0023796E"/>
    <w:rsid w:val="00241DC9"/>
    <w:rsid w:val="00244363"/>
    <w:rsid w:val="00245E6E"/>
    <w:rsid w:val="00247CB6"/>
    <w:rsid w:val="00250B80"/>
    <w:rsid w:val="00254079"/>
    <w:rsid w:val="00255748"/>
    <w:rsid w:val="00256CE2"/>
    <w:rsid w:val="0025707F"/>
    <w:rsid w:val="002607E2"/>
    <w:rsid w:val="0026203C"/>
    <w:rsid w:val="002628EA"/>
    <w:rsid w:val="00263417"/>
    <w:rsid w:val="002642EB"/>
    <w:rsid w:val="00264BD4"/>
    <w:rsid w:val="00270EB3"/>
    <w:rsid w:val="00271A7E"/>
    <w:rsid w:val="00274815"/>
    <w:rsid w:val="00281F67"/>
    <w:rsid w:val="00282D99"/>
    <w:rsid w:val="002845CB"/>
    <w:rsid w:val="00290110"/>
    <w:rsid w:val="00291B1E"/>
    <w:rsid w:val="00291FB2"/>
    <w:rsid w:val="00292E3C"/>
    <w:rsid w:val="002958D3"/>
    <w:rsid w:val="002A46E9"/>
    <w:rsid w:val="002A48F2"/>
    <w:rsid w:val="002A54C0"/>
    <w:rsid w:val="002A67F0"/>
    <w:rsid w:val="002B119F"/>
    <w:rsid w:val="002B3608"/>
    <w:rsid w:val="002B38B5"/>
    <w:rsid w:val="002B3C72"/>
    <w:rsid w:val="002B7F12"/>
    <w:rsid w:val="002C0BC8"/>
    <w:rsid w:val="002C1244"/>
    <w:rsid w:val="002C2EC5"/>
    <w:rsid w:val="002C309F"/>
    <w:rsid w:val="002C37F3"/>
    <w:rsid w:val="002C4024"/>
    <w:rsid w:val="002C4D95"/>
    <w:rsid w:val="002C6716"/>
    <w:rsid w:val="002D0EC9"/>
    <w:rsid w:val="002E35C4"/>
    <w:rsid w:val="002E6F76"/>
    <w:rsid w:val="002F01F4"/>
    <w:rsid w:val="002F2273"/>
    <w:rsid w:val="002F247C"/>
    <w:rsid w:val="002F3470"/>
    <w:rsid w:val="002F37A5"/>
    <w:rsid w:val="002F3FDA"/>
    <w:rsid w:val="002F502A"/>
    <w:rsid w:val="003030E5"/>
    <w:rsid w:val="003055C1"/>
    <w:rsid w:val="00307F75"/>
    <w:rsid w:val="00310B5F"/>
    <w:rsid w:val="00314A3E"/>
    <w:rsid w:val="00316143"/>
    <w:rsid w:val="00322087"/>
    <w:rsid w:val="003239BE"/>
    <w:rsid w:val="00323EA7"/>
    <w:rsid w:val="00325584"/>
    <w:rsid w:val="00330AE4"/>
    <w:rsid w:val="00331270"/>
    <w:rsid w:val="00331475"/>
    <w:rsid w:val="003314AB"/>
    <w:rsid w:val="00331936"/>
    <w:rsid w:val="00336E42"/>
    <w:rsid w:val="0033704F"/>
    <w:rsid w:val="00337945"/>
    <w:rsid w:val="00340BFF"/>
    <w:rsid w:val="00340D00"/>
    <w:rsid w:val="00342627"/>
    <w:rsid w:val="003461A2"/>
    <w:rsid w:val="003464A7"/>
    <w:rsid w:val="003477C6"/>
    <w:rsid w:val="0035142E"/>
    <w:rsid w:val="00352ED0"/>
    <w:rsid w:val="0035408E"/>
    <w:rsid w:val="00355054"/>
    <w:rsid w:val="00357EDD"/>
    <w:rsid w:val="00362A39"/>
    <w:rsid w:val="003637B6"/>
    <w:rsid w:val="00363E77"/>
    <w:rsid w:val="00364691"/>
    <w:rsid w:val="00366EBF"/>
    <w:rsid w:val="0036728B"/>
    <w:rsid w:val="003723F1"/>
    <w:rsid w:val="00373280"/>
    <w:rsid w:val="003736E1"/>
    <w:rsid w:val="00375116"/>
    <w:rsid w:val="00375656"/>
    <w:rsid w:val="00375F64"/>
    <w:rsid w:val="003803C9"/>
    <w:rsid w:val="00381648"/>
    <w:rsid w:val="00384DAA"/>
    <w:rsid w:val="00385201"/>
    <w:rsid w:val="00386E29"/>
    <w:rsid w:val="003871C1"/>
    <w:rsid w:val="00390024"/>
    <w:rsid w:val="003907B8"/>
    <w:rsid w:val="003912F6"/>
    <w:rsid w:val="00392FF5"/>
    <w:rsid w:val="00397767"/>
    <w:rsid w:val="003A285A"/>
    <w:rsid w:val="003A3940"/>
    <w:rsid w:val="003A673C"/>
    <w:rsid w:val="003A695C"/>
    <w:rsid w:val="003B0B03"/>
    <w:rsid w:val="003B1695"/>
    <w:rsid w:val="003B3BEF"/>
    <w:rsid w:val="003C2200"/>
    <w:rsid w:val="003C276D"/>
    <w:rsid w:val="003C60CD"/>
    <w:rsid w:val="003C785A"/>
    <w:rsid w:val="003D3D76"/>
    <w:rsid w:val="003D4665"/>
    <w:rsid w:val="003D4795"/>
    <w:rsid w:val="003D6BEE"/>
    <w:rsid w:val="003D7EA5"/>
    <w:rsid w:val="003E05CD"/>
    <w:rsid w:val="003E3896"/>
    <w:rsid w:val="003E5179"/>
    <w:rsid w:val="003E7EB5"/>
    <w:rsid w:val="003F1D4B"/>
    <w:rsid w:val="003F2BFA"/>
    <w:rsid w:val="003F3300"/>
    <w:rsid w:val="003F342D"/>
    <w:rsid w:val="003F60EC"/>
    <w:rsid w:val="003F6379"/>
    <w:rsid w:val="003F7AF9"/>
    <w:rsid w:val="0040113B"/>
    <w:rsid w:val="00401E3B"/>
    <w:rsid w:val="00403111"/>
    <w:rsid w:val="00403A0C"/>
    <w:rsid w:val="004046E0"/>
    <w:rsid w:val="00404A9C"/>
    <w:rsid w:val="004055B2"/>
    <w:rsid w:val="00412767"/>
    <w:rsid w:val="00413DBE"/>
    <w:rsid w:val="004157EE"/>
    <w:rsid w:val="00416920"/>
    <w:rsid w:val="00416ABE"/>
    <w:rsid w:val="0041745A"/>
    <w:rsid w:val="0041785B"/>
    <w:rsid w:val="00425B70"/>
    <w:rsid w:val="004300D6"/>
    <w:rsid w:val="0043069B"/>
    <w:rsid w:val="004308B8"/>
    <w:rsid w:val="004316C7"/>
    <w:rsid w:val="004318F6"/>
    <w:rsid w:val="0043215B"/>
    <w:rsid w:val="0043229C"/>
    <w:rsid w:val="004325FF"/>
    <w:rsid w:val="004329CB"/>
    <w:rsid w:val="0043346A"/>
    <w:rsid w:val="00437417"/>
    <w:rsid w:val="00437B17"/>
    <w:rsid w:val="004400CB"/>
    <w:rsid w:val="004407BC"/>
    <w:rsid w:val="00442066"/>
    <w:rsid w:val="00442B7D"/>
    <w:rsid w:val="004432E3"/>
    <w:rsid w:val="00444157"/>
    <w:rsid w:val="00444D48"/>
    <w:rsid w:val="00444D5D"/>
    <w:rsid w:val="00445ADC"/>
    <w:rsid w:val="00446EC0"/>
    <w:rsid w:val="00447AE5"/>
    <w:rsid w:val="00450947"/>
    <w:rsid w:val="00450AEA"/>
    <w:rsid w:val="0045156E"/>
    <w:rsid w:val="00453D55"/>
    <w:rsid w:val="00455CC1"/>
    <w:rsid w:val="004622D0"/>
    <w:rsid w:val="00463789"/>
    <w:rsid w:val="00465860"/>
    <w:rsid w:val="00465D23"/>
    <w:rsid w:val="00466D05"/>
    <w:rsid w:val="00467CBD"/>
    <w:rsid w:val="00471062"/>
    <w:rsid w:val="004734E7"/>
    <w:rsid w:val="004737B9"/>
    <w:rsid w:val="0047455F"/>
    <w:rsid w:val="004748CD"/>
    <w:rsid w:val="004768A6"/>
    <w:rsid w:val="00477458"/>
    <w:rsid w:val="00480396"/>
    <w:rsid w:val="00482F27"/>
    <w:rsid w:val="004830A1"/>
    <w:rsid w:val="00483315"/>
    <w:rsid w:val="00485EAA"/>
    <w:rsid w:val="00491E20"/>
    <w:rsid w:val="004921CD"/>
    <w:rsid w:val="00494AFD"/>
    <w:rsid w:val="004A1A88"/>
    <w:rsid w:val="004A28E9"/>
    <w:rsid w:val="004A65D4"/>
    <w:rsid w:val="004A705F"/>
    <w:rsid w:val="004B0C9C"/>
    <w:rsid w:val="004B31EB"/>
    <w:rsid w:val="004B3C23"/>
    <w:rsid w:val="004C055E"/>
    <w:rsid w:val="004C18D9"/>
    <w:rsid w:val="004C244E"/>
    <w:rsid w:val="004C3774"/>
    <w:rsid w:val="004C4B02"/>
    <w:rsid w:val="004C669A"/>
    <w:rsid w:val="004D029E"/>
    <w:rsid w:val="004D075B"/>
    <w:rsid w:val="004D390A"/>
    <w:rsid w:val="004D4365"/>
    <w:rsid w:val="004E186E"/>
    <w:rsid w:val="004E37ED"/>
    <w:rsid w:val="004E447F"/>
    <w:rsid w:val="004F0D39"/>
    <w:rsid w:val="004F1FAB"/>
    <w:rsid w:val="00501668"/>
    <w:rsid w:val="00501B93"/>
    <w:rsid w:val="00502308"/>
    <w:rsid w:val="00502991"/>
    <w:rsid w:val="00502A7B"/>
    <w:rsid w:val="00504806"/>
    <w:rsid w:val="00505C9D"/>
    <w:rsid w:val="00507402"/>
    <w:rsid w:val="005079E4"/>
    <w:rsid w:val="00507D33"/>
    <w:rsid w:val="00510044"/>
    <w:rsid w:val="00510ECC"/>
    <w:rsid w:val="00512356"/>
    <w:rsid w:val="00512A85"/>
    <w:rsid w:val="005158C4"/>
    <w:rsid w:val="00516A16"/>
    <w:rsid w:val="00516CCB"/>
    <w:rsid w:val="00517B99"/>
    <w:rsid w:val="00520429"/>
    <w:rsid w:val="00520BF1"/>
    <w:rsid w:val="00520CFF"/>
    <w:rsid w:val="00521D89"/>
    <w:rsid w:val="005223AE"/>
    <w:rsid w:val="00526C64"/>
    <w:rsid w:val="00526F52"/>
    <w:rsid w:val="005278EC"/>
    <w:rsid w:val="00532791"/>
    <w:rsid w:val="005339FF"/>
    <w:rsid w:val="0053549C"/>
    <w:rsid w:val="00536399"/>
    <w:rsid w:val="0053708C"/>
    <w:rsid w:val="00537840"/>
    <w:rsid w:val="00543C03"/>
    <w:rsid w:val="0054619A"/>
    <w:rsid w:val="0055055F"/>
    <w:rsid w:val="00550C8C"/>
    <w:rsid w:val="005510DE"/>
    <w:rsid w:val="00553EF7"/>
    <w:rsid w:val="00554808"/>
    <w:rsid w:val="005555B3"/>
    <w:rsid w:val="00555C15"/>
    <w:rsid w:val="00557E6A"/>
    <w:rsid w:val="00560508"/>
    <w:rsid w:val="00560C09"/>
    <w:rsid w:val="00563AC6"/>
    <w:rsid w:val="00563F00"/>
    <w:rsid w:val="00564A14"/>
    <w:rsid w:val="005678B6"/>
    <w:rsid w:val="00567D1F"/>
    <w:rsid w:val="00573315"/>
    <w:rsid w:val="005775A3"/>
    <w:rsid w:val="00580273"/>
    <w:rsid w:val="00581F33"/>
    <w:rsid w:val="00582EB2"/>
    <w:rsid w:val="00585AEA"/>
    <w:rsid w:val="00586606"/>
    <w:rsid w:val="0058680E"/>
    <w:rsid w:val="005A05A7"/>
    <w:rsid w:val="005A27F5"/>
    <w:rsid w:val="005A5D60"/>
    <w:rsid w:val="005B0333"/>
    <w:rsid w:val="005B3211"/>
    <w:rsid w:val="005B3D4D"/>
    <w:rsid w:val="005B3DFD"/>
    <w:rsid w:val="005B63C4"/>
    <w:rsid w:val="005B6939"/>
    <w:rsid w:val="005C01DC"/>
    <w:rsid w:val="005C4E52"/>
    <w:rsid w:val="005C71BD"/>
    <w:rsid w:val="005C7BDB"/>
    <w:rsid w:val="005D2455"/>
    <w:rsid w:val="005D3A8D"/>
    <w:rsid w:val="005D544A"/>
    <w:rsid w:val="005D666B"/>
    <w:rsid w:val="005D70B7"/>
    <w:rsid w:val="005E0356"/>
    <w:rsid w:val="005E07BC"/>
    <w:rsid w:val="005E13BA"/>
    <w:rsid w:val="005E23CE"/>
    <w:rsid w:val="005E3FD8"/>
    <w:rsid w:val="005E65CF"/>
    <w:rsid w:val="005E7093"/>
    <w:rsid w:val="005E7C7B"/>
    <w:rsid w:val="005F0C36"/>
    <w:rsid w:val="005F1290"/>
    <w:rsid w:val="005F33E6"/>
    <w:rsid w:val="005F3835"/>
    <w:rsid w:val="005F3B8C"/>
    <w:rsid w:val="005F4089"/>
    <w:rsid w:val="005F51F8"/>
    <w:rsid w:val="005F6508"/>
    <w:rsid w:val="00601919"/>
    <w:rsid w:val="00604EA1"/>
    <w:rsid w:val="00606BFF"/>
    <w:rsid w:val="0060743C"/>
    <w:rsid w:val="00610F7B"/>
    <w:rsid w:val="0061171F"/>
    <w:rsid w:val="0061446A"/>
    <w:rsid w:val="00616665"/>
    <w:rsid w:val="00616FDA"/>
    <w:rsid w:val="00617351"/>
    <w:rsid w:val="006212C6"/>
    <w:rsid w:val="00621864"/>
    <w:rsid w:val="00621D67"/>
    <w:rsid w:val="00622B52"/>
    <w:rsid w:val="00625D50"/>
    <w:rsid w:val="0062761C"/>
    <w:rsid w:val="00627695"/>
    <w:rsid w:val="0063178B"/>
    <w:rsid w:val="0063292E"/>
    <w:rsid w:val="00633E48"/>
    <w:rsid w:val="00633F65"/>
    <w:rsid w:val="0063421A"/>
    <w:rsid w:val="00637FC0"/>
    <w:rsid w:val="00641FCF"/>
    <w:rsid w:val="00642D17"/>
    <w:rsid w:val="00642EE7"/>
    <w:rsid w:val="00644B2F"/>
    <w:rsid w:val="00644DE6"/>
    <w:rsid w:val="00646B9E"/>
    <w:rsid w:val="00651A8B"/>
    <w:rsid w:val="00655D99"/>
    <w:rsid w:val="00656669"/>
    <w:rsid w:val="0065674C"/>
    <w:rsid w:val="00656A8A"/>
    <w:rsid w:val="00661C15"/>
    <w:rsid w:val="006622FD"/>
    <w:rsid w:val="006636D8"/>
    <w:rsid w:val="006647D5"/>
    <w:rsid w:val="00664B87"/>
    <w:rsid w:val="006675EC"/>
    <w:rsid w:val="006676E6"/>
    <w:rsid w:val="006676F0"/>
    <w:rsid w:val="0066785C"/>
    <w:rsid w:val="00670237"/>
    <w:rsid w:val="006711C4"/>
    <w:rsid w:val="00671D5A"/>
    <w:rsid w:val="006724BA"/>
    <w:rsid w:val="006742AC"/>
    <w:rsid w:val="006742FC"/>
    <w:rsid w:val="00676791"/>
    <w:rsid w:val="00676BA9"/>
    <w:rsid w:val="006800FC"/>
    <w:rsid w:val="00681D57"/>
    <w:rsid w:val="00682046"/>
    <w:rsid w:val="006832C2"/>
    <w:rsid w:val="0068397B"/>
    <w:rsid w:val="00684774"/>
    <w:rsid w:val="00684C74"/>
    <w:rsid w:val="00685025"/>
    <w:rsid w:val="0068660F"/>
    <w:rsid w:val="0068731C"/>
    <w:rsid w:val="00691F23"/>
    <w:rsid w:val="0069256B"/>
    <w:rsid w:val="00694BF2"/>
    <w:rsid w:val="00695876"/>
    <w:rsid w:val="006A31E1"/>
    <w:rsid w:val="006A41CE"/>
    <w:rsid w:val="006A4D25"/>
    <w:rsid w:val="006A55AD"/>
    <w:rsid w:val="006A5D3A"/>
    <w:rsid w:val="006A7920"/>
    <w:rsid w:val="006A7C40"/>
    <w:rsid w:val="006B0273"/>
    <w:rsid w:val="006B06BE"/>
    <w:rsid w:val="006B0821"/>
    <w:rsid w:val="006B103B"/>
    <w:rsid w:val="006B1CC8"/>
    <w:rsid w:val="006B2624"/>
    <w:rsid w:val="006B3EB0"/>
    <w:rsid w:val="006B463F"/>
    <w:rsid w:val="006C3D61"/>
    <w:rsid w:val="006C5AE4"/>
    <w:rsid w:val="006C66AD"/>
    <w:rsid w:val="006C68CA"/>
    <w:rsid w:val="006D029A"/>
    <w:rsid w:val="006D1327"/>
    <w:rsid w:val="006D162E"/>
    <w:rsid w:val="006D731F"/>
    <w:rsid w:val="006E126C"/>
    <w:rsid w:val="006E1860"/>
    <w:rsid w:val="006E28F3"/>
    <w:rsid w:val="006E346E"/>
    <w:rsid w:val="006E35D5"/>
    <w:rsid w:val="006E61FB"/>
    <w:rsid w:val="006E636A"/>
    <w:rsid w:val="006E721B"/>
    <w:rsid w:val="006E76FC"/>
    <w:rsid w:val="006F0CC8"/>
    <w:rsid w:val="006F653C"/>
    <w:rsid w:val="006F666D"/>
    <w:rsid w:val="006F6CBB"/>
    <w:rsid w:val="006F7945"/>
    <w:rsid w:val="0070417E"/>
    <w:rsid w:val="00705011"/>
    <w:rsid w:val="007073F0"/>
    <w:rsid w:val="00707892"/>
    <w:rsid w:val="0071085F"/>
    <w:rsid w:val="00711593"/>
    <w:rsid w:val="00715A1E"/>
    <w:rsid w:val="00715AC2"/>
    <w:rsid w:val="00716C97"/>
    <w:rsid w:val="00717C71"/>
    <w:rsid w:val="00720E4A"/>
    <w:rsid w:val="00721BBA"/>
    <w:rsid w:val="00722D09"/>
    <w:rsid w:val="00724722"/>
    <w:rsid w:val="007251CB"/>
    <w:rsid w:val="00726AA4"/>
    <w:rsid w:val="00726B1D"/>
    <w:rsid w:val="0073176F"/>
    <w:rsid w:val="0073357C"/>
    <w:rsid w:val="00734EFA"/>
    <w:rsid w:val="00735F95"/>
    <w:rsid w:val="00736252"/>
    <w:rsid w:val="007372EA"/>
    <w:rsid w:val="00737697"/>
    <w:rsid w:val="00740C37"/>
    <w:rsid w:val="00740E9A"/>
    <w:rsid w:val="00741B94"/>
    <w:rsid w:val="00742680"/>
    <w:rsid w:val="007439DD"/>
    <w:rsid w:val="00743E2A"/>
    <w:rsid w:val="007440C5"/>
    <w:rsid w:val="007443E9"/>
    <w:rsid w:val="00745080"/>
    <w:rsid w:val="0074564F"/>
    <w:rsid w:val="00745B86"/>
    <w:rsid w:val="00747787"/>
    <w:rsid w:val="007502B2"/>
    <w:rsid w:val="00751934"/>
    <w:rsid w:val="0075243C"/>
    <w:rsid w:val="007532EE"/>
    <w:rsid w:val="00754DC0"/>
    <w:rsid w:val="00756028"/>
    <w:rsid w:val="00757940"/>
    <w:rsid w:val="00763197"/>
    <w:rsid w:val="00763EB8"/>
    <w:rsid w:val="00770AA3"/>
    <w:rsid w:val="00771C9D"/>
    <w:rsid w:val="00772146"/>
    <w:rsid w:val="007736B3"/>
    <w:rsid w:val="007749A8"/>
    <w:rsid w:val="00774E0A"/>
    <w:rsid w:val="00777B2E"/>
    <w:rsid w:val="007817E4"/>
    <w:rsid w:val="00781821"/>
    <w:rsid w:val="00782047"/>
    <w:rsid w:val="00782E25"/>
    <w:rsid w:val="00783716"/>
    <w:rsid w:val="007850C9"/>
    <w:rsid w:val="00785324"/>
    <w:rsid w:val="007875B9"/>
    <w:rsid w:val="0078796D"/>
    <w:rsid w:val="00791E95"/>
    <w:rsid w:val="0079270B"/>
    <w:rsid w:val="00792860"/>
    <w:rsid w:val="0079384A"/>
    <w:rsid w:val="00793C09"/>
    <w:rsid w:val="00794A5B"/>
    <w:rsid w:val="00794D3C"/>
    <w:rsid w:val="007A2A84"/>
    <w:rsid w:val="007A3526"/>
    <w:rsid w:val="007A4DA2"/>
    <w:rsid w:val="007A547E"/>
    <w:rsid w:val="007A5A73"/>
    <w:rsid w:val="007A6451"/>
    <w:rsid w:val="007B13FE"/>
    <w:rsid w:val="007B1C9E"/>
    <w:rsid w:val="007B3D76"/>
    <w:rsid w:val="007B5431"/>
    <w:rsid w:val="007B6EDD"/>
    <w:rsid w:val="007B7296"/>
    <w:rsid w:val="007C05AB"/>
    <w:rsid w:val="007C2F4C"/>
    <w:rsid w:val="007C76AB"/>
    <w:rsid w:val="007D0C01"/>
    <w:rsid w:val="007D24BE"/>
    <w:rsid w:val="007D2846"/>
    <w:rsid w:val="007D4D83"/>
    <w:rsid w:val="007E1E31"/>
    <w:rsid w:val="007E31F2"/>
    <w:rsid w:val="007E3AA9"/>
    <w:rsid w:val="007E5860"/>
    <w:rsid w:val="007E5988"/>
    <w:rsid w:val="007E76CC"/>
    <w:rsid w:val="007E77E5"/>
    <w:rsid w:val="007E7B44"/>
    <w:rsid w:val="007E7CD9"/>
    <w:rsid w:val="007F19FE"/>
    <w:rsid w:val="007F3792"/>
    <w:rsid w:val="007F5718"/>
    <w:rsid w:val="007F6457"/>
    <w:rsid w:val="007F671F"/>
    <w:rsid w:val="007F6F49"/>
    <w:rsid w:val="007F7F89"/>
    <w:rsid w:val="00804480"/>
    <w:rsid w:val="00804530"/>
    <w:rsid w:val="0080540B"/>
    <w:rsid w:val="008064B0"/>
    <w:rsid w:val="008070DA"/>
    <w:rsid w:val="00810D91"/>
    <w:rsid w:val="00812810"/>
    <w:rsid w:val="00817E32"/>
    <w:rsid w:val="00820595"/>
    <w:rsid w:val="00823D6F"/>
    <w:rsid w:val="008250D5"/>
    <w:rsid w:val="00830E99"/>
    <w:rsid w:val="008342D8"/>
    <w:rsid w:val="008356EE"/>
    <w:rsid w:val="0083597B"/>
    <w:rsid w:val="008371AD"/>
    <w:rsid w:val="008402EC"/>
    <w:rsid w:val="008406C3"/>
    <w:rsid w:val="00843F62"/>
    <w:rsid w:val="00844E92"/>
    <w:rsid w:val="008512D1"/>
    <w:rsid w:val="0085462B"/>
    <w:rsid w:val="00854B2A"/>
    <w:rsid w:val="00854CD8"/>
    <w:rsid w:val="00856ABC"/>
    <w:rsid w:val="00857939"/>
    <w:rsid w:val="008655BA"/>
    <w:rsid w:val="008662E9"/>
    <w:rsid w:val="008669A5"/>
    <w:rsid w:val="00866AE0"/>
    <w:rsid w:val="0086738F"/>
    <w:rsid w:val="0087004C"/>
    <w:rsid w:val="0087110B"/>
    <w:rsid w:val="00871D90"/>
    <w:rsid w:val="00871ED5"/>
    <w:rsid w:val="0087344D"/>
    <w:rsid w:val="00873913"/>
    <w:rsid w:val="00875B41"/>
    <w:rsid w:val="00876E99"/>
    <w:rsid w:val="00877A40"/>
    <w:rsid w:val="0088039F"/>
    <w:rsid w:val="00880BEC"/>
    <w:rsid w:val="008826FE"/>
    <w:rsid w:val="00884179"/>
    <w:rsid w:val="0088529A"/>
    <w:rsid w:val="008862FE"/>
    <w:rsid w:val="00887A3E"/>
    <w:rsid w:val="00891198"/>
    <w:rsid w:val="00891303"/>
    <w:rsid w:val="008926FE"/>
    <w:rsid w:val="0089467F"/>
    <w:rsid w:val="008949CD"/>
    <w:rsid w:val="00895347"/>
    <w:rsid w:val="008967EC"/>
    <w:rsid w:val="008A089E"/>
    <w:rsid w:val="008A0AA3"/>
    <w:rsid w:val="008A1EE9"/>
    <w:rsid w:val="008A239D"/>
    <w:rsid w:val="008A3009"/>
    <w:rsid w:val="008A4D29"/>
    <w:rsid w:val="008A68CD"/>
    <w:rsid w:val="008A76A0"/>
    <w:rsid w:val="008B0E29"/>
    <w:rsid w:val="008B0E98"/>
    <w:rsid w:val="008B20C4"/>
    <w:rsid w:val="008B6246"/>
    <w:rsid w:val="008B6432"/>
    <w:rsid w:val="008B7B6C"/>
    <w:rsid w:val="008C0C08"/>
    <w:rsid w:val="008C118D"/>
    <w:rsid w:val="008C164F"/>
    <w:rsid w:val="008C52FA"/>
    <w:rsid w:val="008C6796"/>
    <w:rsid w:val="008D0E3F"/>
    <w:rsid w:val="008D1A95"/>
    <w:rsid w:val="008D4FB4"/>
    <w:rsid w:val="008D4FBD"/>
    <w:rsid w:val="008D5CE4"/>
    <w:rsid w:val="008E02F0"/>
    <w:rsid w:val="008E1F6C"/>
    <w:rsid w:val="008E2A43"/>
    <w:rsid w:val="008E5C34"/>
    <w:rsid w:val="008E6D18"/>
    <w:rsid w:val="008F3756"/>
    <w:rsid w:val="008F4D2A"/>
    <w:rsid w:val="008F70BF"/>
    <w:rsid w:val="008F7576"/>
    <w:rsid w:val="00901418"/>
    <w:rsid w:val="00904FAF"/>
    <w:rsid w:val="00905B69"/>
    <w:rsid w:val="009069CD"/>
    <w:rsid w:val="00906C19"/>
    <w:rsid w:val="0090764A"/>
    <w:rsid w:val="00917087"/>
    <w:rsid w:val="0092179F"/>
    <w:rsid w:val="009219C4"/>
    <w:rsid w:val="00923435"/>
    <w:rsid w:val="00924161"/>
    <w:rsid w:val="0092664F"/>
    <w:rsid w:val="00927EB7"/>
    <w:rsid w:val="00930EED"/>
    <w:rsid w:val="00934F42"/>
    <w:rsid w:val="0093507A"/>
    <w:rsid w:val="009360BB"/>
    <w:rsid w:val="00937086"/>
    <w:rsid w:val="009376E1"/>
    <w:rsid w:val="00940E13"/>
    <w:rsid w:val="00944803"/>
    <w:rsid w:val="00946FF9"/>
    <w:rsid w:val="0094757D"/>
    <w:rsid w:val="00951502"/>
    <w:rsid w:val="00952339"/>
    <w:rsid w:val="009538FD"/>
    <w:rsid w:val="0095629F"/>
    <w:rsid w:val="00963DD6"/>
    <w:rsid w:val="00964488"/>
    <w:rsid w:val="00964C17"/>
    <w:rsid w:val="00970A3D"/>
    <w:rsid w:val="00971798"/>
    <w:rsid w:val="00973A50"/>
    <w:rsid w:val="00975A30"/>
    <w:rsid w:val="00975C87"/>
    <w:rsid w:val="00975EB1"/>
    <w:rsid w:val="00976A84"/>
    <w:rsid w:val="009772FD"/>
    <w:rsid w:val="00977E16"/>
    <w:rsid w:val="00980029"/>
    <w:rsid w:val="009824A7"/>
    <w:rsid w:val="009828AA"/>
    <w:rsid w:val="009844EA"/>
    <w:rsid w:val="0098506A"/>
    <w:rsid w:val="0098539B"/>
    <w:rsid w:val="00985E75"/>
    <w:rsid w:val="009868E2"/>
    <w:rsid w:val="00986F8D"/>
    <w:rsid w:val="00990099"/>
    <w:rsid w:val="0099106F"/>
    <w:rsid w:val="00993106"/>
    <w:rsid w:val="00993400"/>
    <w:rsid w:val="009945BB"/>
    <w:rsid w:val="009A10C2"/>
    <w:rsid w:val="009A35D2"/>
    <w:rsid w:val="009A4688"/>
    <w:rsid w:val="009A706C"/>
    <w:rsid w:val="009A7822"/>
    <w:rsid w:val="009B2D52"/>
    <w:rsid w:val="009B31D0"/>
    <w:rsid w:val="009B7F56"/>
    <w:rsid w:val="009C021F"/>
    <w:rsid w:val="009C09C4"/>
    <w:rsid w:val="009C1715"/>
    <w:rsid w:val="009C1E81"/>
    <w:rsid w:val="009C3BEE"/>
    <w:rsid w:val="009C52D4"/>
    <w:rsid w:val="009D4B4B"/>
    <w:rsid w:val="009D53BB"/>
    <w:rsid w:val="009D67C5"/>
    <w:rsid w:val="009D6DF1"/>
    <w:rsid w:val="009E0067"/>
    <w:rsid w:val="009E24A1"/>
    <w:rsid w:val="009E3AAD"/>
    <w:rsid w:val="009F0D00"/>
    <w:rsid w:val="009F5486"/>
    <w:rsid w:val="009F6416"/>
    <w:rsid w:val="00A00E8F"/>
    <w:rsid w:val="00A04152"/>
    <w:rsid w:val="00A05BDB"/>
    <w:rsid w:val="00A06440"/>
    <w:rsid w:val="00A06D40"/>
    <w:rsid w:val="00A074CC"/>
    <w:rsid w:val="00A07820"/>
    <w:rsid w:val="00A11A74"/>
    <w:rsid w:val="00A11D7D"/>
    <w:rsid w:val="00A1460C"/>
    <w:rsid w:val="00A15058"/>
    <w:rsid w:val="00A179AA"/>
    <w:rsid w:val="00A20A6F"/>
    <w:rsid w:val="00A2146B"/>
    <w:rsid w:val="00A2186F"/>
    <w:rsid w:val="00A21E86"/>
    <w:rsid w:val="00A222B3"/>
    <w:rsid w:val="00A27343"/>
    <w:rsid w:val="00A2768E"/>
    <w:rsid w:val="00A27A64"/>
    <w:rsid w:val="00A3041B"/>
    <w:rsid w:val="00A316DD"/>
    <w:rsid w:val="00A32CCE"/>
    <w:rsid w:val="00A333DE"/>
    <w:rsid w:val="00A33989"/>
    <w:rsid w:val="00A4074C"/>
    <w:rsid w:val="00A4210C"/>
    <w:rsid w:val="00A4223C"/>
    <w:rsid w:val="00A43E83"/>
    <w:rsid w:val="00A44604"/>
    <w:rsid w:val="00A46EC4"/>
    <w:rsid w:val="00A517D7"/>
    <w:rsid w:val="00A51FAA"/>
    <w:rsid w:val="00A528C8"/>
    <w:rsid w:val="00A53945"/>
    <w:rsid w:val="00A55142"/>
    <w:rsid w:val="00A56A2D"/>
    <w:rsid w:val="00A6029B"/>
    <w:rsid w:val="00A61F17"/>
    <w:rsid w:val="00A63A45"/>
    <w:rsid w:val="00A663A7"/>
    <w:rsid w:val="00A667B5"/>
    <w:rsid w:val="00A6685F"/>
    <w:rsid w:val="00A677FE"/>
    <w:rsid w:val="00A701B0"/>
    <w:rsid w:val="00A7038A"/>
    <w:rsid w:val="00A726A6"/>
    <w:rsid w:val="00A7590A"/>
    <w:rsid w:val="00A76884"/>
    <w:rsid w:val="00A802B8"/>
    <w:rsid w:val="00A8447D"/>
    <w:rsid w:val="00A844F7"/>
    <w:rsid w:val="00A86985"/>
    <w:rsid w:val="00A86CC6"/>
    <w:rsid w:val="00A9101E"/>
    <w:rsid w:val="00A96FED"/>
    <w:rsid w:val="00AA0C8C"/>
    <w:rsid w:val="00AA2CFB"/>
    <w:rsid w:val="00AB35AD"/>
    <w:rsid w:val="00AB7FCB"/>
    <w:rsid w:val="00AC01AA"/>
    <w:rsid w:val="00AC2857"/>
    <w:rsid w:val="00AC3904"/>
    <w:rsid w:val="00AC3CAC"/>
    <w:rsid w:val="00AC40D8"/>
    <w:rsid w:val="00AC4FD3"/>
    <w:rsid w:val="00AD1EC0"/>
    <w:rsid w:val="00AD2A4A"/>
    <w:rsid w:val="00AD3E1F"/>
    <w:rsid w:val="00AD6AB5"/>
    <w:rsid w:val="00AE18C9"/>
    <w:rsid w:val="00AE2AED"/>
    <w:rsid w:val="00AE6A8A"/>
    <w:rsid w:val="00AE7C50"/>
    <w:rsid w:val="00AF1FF7"/>
    <w:rsid w:val="00AF3B0D"/>
    <w:rsid w:val="00AF70A2"/>
    <w:rsid w:val="00AF7C6C"/>
    <w:rsid w:val="00AF7DBF"/>
    <w:rsid w:val="00B02111"/>
    <w:rsid w:val="00B02A9E"/>
    <w:rsid w:val="00B06992"/>
    <w:rsid w:val="00B07731"/>
    <w:rsid w:val="00B14351"/>
    <w:rsid w:val="00B169FF"/>
    <w:rsid w:val="00B21C26"/>
    <w:rsid w:val="00B25247"/>
    <w:rsid w:val="00B25431"/>
    <w:rsid w:val="00B26F2A"/>
    <w:rsid w:val="00B27157"/>
    <w:rsid w:val="00B27C46"/>
    <w:rsid w:val="00B3039B"/>
    <w:rsid w:val="00B30E0A"/>
    <w:rsid w:val="00B35834"/>
    <w:rsid w:val="00B43297"/>
    <w:rsid w:val="00B448CE"/>
    <w:rsid w:val="00B460E9"/>
    <w:rsid w:val="00B465B6"/>
    <w:rsid w:val="00B46798"/>
    <w:rsid w:val="00B50043"/>
    <w:rsid w:val="00B5151F"/>
    <w:rsid w:val="00B527F6"/>
    <w:rsid w:val="00B54F3D"/>
    <w:rsid w:val="00B620C5"/>
    <w:rsid w:val="00B6288B"/>
    <w:rsid w:val="00B6463F"/>
    <w:rsid w:val="00B64DAD"/>
    <w:rsid w:val="00B64DFD"/>
    <w:rsid w:val="00B66DBA"/>
    <w:rsid w:val="00B67C34"/>
    <w:rsid w:val="00B71AA4"/>
    <w:rsid w:val="00B74298"/>
    <w:rsid w:val="00B75108"/>
    <w:rsid w:val="00B76B80"/>
    <w:rsid w:val="00B830EA"/>
    <w:rsid w:val="00B85893"/>
    <w:rsid w:val="00B8718E"/>
    <w:rsid w:val="00B90850"/>
    <w:rsid w:val="00B90E73"/>
    <w:rsid w:val="00B95207"/>
    <w:rsid w:val="00B965AE"/>
    <w:rsid w:val="00BA2974"/>
    <w:rsid w:val="00BA2BFD"/>
    <w:rsid w:val="00BA3395"/>
    <w:rsid w:val="00BA380F"/>
    <w:rsid w:val="00BA3CE6"/>
    <w:rsid w:val="00BA3D88"/>
    <w:rsid w:val="00BA5E77"/>
    <w:rsid w:val="00BA61CD"/>
    <w:rsid w:val="00BB0381"/>
    <w:rsid w:val="00BB21A6"/>
    <w:rsid w:val="00BB2DC3"/>
    <w:rsid w:val="00BB3226"/>
    <w:rsid w:val="00BB3718"/>
    <w:rsid w:val="00BB3B3B"/>
    <w:rsid w:val="00BB595A"/>
    <w:rsid w:val="00BC06D0"/>
    <w:rsid w:val="00BC1235"/>
    <w:rsid w:val="00BC1DD6"/>
    <w:rsid w:val="00BC225A"/>
    <w:rsid w:val="00BC2C85"/>
    <w:rsid w:val="00BC3601"/>
    <w:rsid w:val="00BC5C82"/>
    <w:rsid w:val="00BC6018"/>
    <w:rsid w:val="00BC76D9"/>
    <w:rsid w:val="00BD2084"/>
    <w:rsid w:val="00BD32FD"/>
    <w:rsid w:val="00BD43BD"/>
    <w:rsid w:val="00BD4A60"/>
    <w:rsid w:val="00BD7CEF"/>
    <w:rsid w:val="00BE5D4C"/>
    <w:rsid w:val="00BE60E8"/>
    <w:rsid w:val="00BE6CC9"/>
    <w:rsid w:val="00BF12B8"/>
    <w:rsid w:val="00BF1BA8"/>
    <w:rsid w:val="00BF206C"/>
    <w:rsid w:val="00BF27A0"/>
    <w:rsid w:val="00BF308A"/>
    <w:rsid w:val="00BF5222"/>
    <w:rsid w:val="00BF5D20"/>
    <w:rsid w:val="00BF7EA8"/>
    <w:rsid w:val="00C04668"/>
    <w:rsid w:val="00C04C3E"/>
    <w:rsid w:val="00C0711D"/>
    <w:rsid w:val="00C0721F"/>
    <w:rsid w:val="00C072D4"/>
    <w:rsid w:val="00C0746E"/>
    <w:rsid w:val="00C141E0"/>
    <w:rsid w:val="00C16EED"/>
    <w:rsid w:val="00C211E1"/>
    <w:rsid w:val="00C213DD"/>
    <w:rsid w:val="00C224AA"/>
    <w:rsid w:val="00C232D1"/>
    <w:rsid w:val="00C25BF7"/>
    <w:rsid w:val="00C2733C"/>
    <w:rsid w:val="00C2784C"/>
    <w:rsid w:val="00C27935"/>
    <w:rsid w:val="00C27E22"/>
    <w:rsid w:val="00C27ED0"/>
    <w:rsid w:val="00C329CA"/>
    <w:rsid w:val="00C331F1"/>
    <w:rsid w:val="00C34B2C"/>
    <w:rsid w:val="00C356AB"/>
    <w:rsid w:val="00C35E6A"/>
    <w:rsid w:val="00C36F1E"/>
    <w:rsid w:val="00C40ADA"/>
    <w:rsid w:val="00C4265A"/>
    <w:rsid w:val="00C433D9"/>
    <w:rsid w:val="00C43BC6"/>
    <w:rsid w:val="00C446EC"/>
    <w:rsid w:val="00C45AB8"/>
    <w:rsid w:val="00C46DD8"/>
    <w:rsid w:val="00C516E8"/>
    <w:rsid w:val="00C5286E"/>
    <w:rsid w:val="00C52A13"/>
    <w:rsid w:val="00C537E3"/>
    <w:rsid w:val="00C53EB1"/>
    <w:rsid w:val="00C548A7"/>
    <w:rsid w:val="00C576CD"/>
    <w:rsid w:val="00C63746"/>
    <w:rsid w:val="00C63D09"/>
    <w:rsid w:val="00C63F17"/>
    <w:rsid w:val="00C7017B"/>
    <w:rsid w:val="00C70A4D"/>
    <w:rsid w:val="00C70A79"/>
    <w:rsid w:val="00C71E75"/>
    <w:rsid w:val="00C72BA2"/>
    <w:rsid w:val="00C800A0"/>
    <w:rsid w:val="00C82934"/>
    <w:rsid w:val="00C82951"/>
    <w:rsid w:val="00C836A5"/>
    <w:rsid w:val="00C83DFF"/>
    <w:rsid w:val="00C8426E"/>
    <w:rsid w:val="00C86746"/>
    <w:rsid w:val="00C87C7D"/>
    <w:rsid w:val="00C91564"/>
    <w:rsid w:val="00C94FF3"/>
    <w:rsid w:val="00C95311"/>
    <w:rsid w:val="00C95AC9"/>
    <w:rsid w:val="00C96957"/>
    <w:rsid w:val="00C9700B"/>
    <w:rsid w:val="00CA0B4A"/>
    <w:rsid w:val="00CA2813"/>
    <w:rsid w:val="00CA2B1E"/>
    <w:rsid w:val="00CB26C4"/>
    <w:rsid w:val="00CB27E5"/>
    <w:rsid w:val="00CB5763"/>
    <w:rsid w:val="00CB6CCD"/>
    <w:rsid w:val="00CB6DD1"/>
    <w:rsid w:val="00CB6E08"/>
    <w:rsid w:val="00CC4EE4"/>
    <w:rsid w:val="00CC5099"/>
    <w:rsid w:val="00CC5F6B"/>
    <w:rsid w:val="00CC68ED"/>
    <w:rsid w:val="00CC6DAA"/>
    <w:rsid w:val="00CC72F9"/>
    <w:rsid w:val="00CD10D7"/>
    <w:rsid w:val="00CD5A03"/>
    <w:rsid w:val="00CD71E4"/>
    <w:rsid w:val="00CD7345"/>
    <w:rsid w:val="00CD7BA7"/>
    <w:rsid w:val="00CE0A06"/>
    <w:rsid w:val="00CE258F"/>
    <w:rsid w:val="00CE27DF"/>
    <w:rsid w:val="00CE3B6C"/>
    <w:rsid w:val="00CE405B"/>
    <w:rsid w:val="00CE4823"/>
    <w:rsid w:val="00CF06DC"/>
    <w:rsid w:val="00CF19F0"/>
    <w:rsid w:val="00CF2EC6"/>
    <w:rsid w:val="00CF477C"/>
    <w:rsid w:val="00CF4D73"/>
    <w:rsid w:val="00CF73FC"/>
    <w:rsid w:val="00D00192"/>
    <w:rsid w:val="00D05214"/>
    <w:rsid w:val="00D06AF8"/>
    <w:rsid w:val="00D11399"/>
    <w:rsid w:val="00D1144B"/>
    <w:rsid w:val="00D11A40"/>
    <w:rsid w:val="00D1455E"/>
    <w:rsid w:val="00D15E31"/>
    <w:rsid w:val="00D16734"/>
    <w:rsid w:val="00D20933"/>
    <w:rsid w:val="00D24B53"/>
    <w:rsid w:val="00D24F0C"/>
    <w:rsid w:val="00D255FD"/>
    <w:rsid w:val="00D25D70"/>
    <w:rsid w:val="00D26250"/>
    <w:rsid w:val="00D26A39"/>
    <w:rsid w:val="00D27AD2"/>
    <w:rsid w:val="00D27FC7"/>
    <w:rsid w:val="00D307BA"/>
    <w:rsid w:val="00D34378"/>
    <w:rsid w:val="00D34DB4"/>
    <w:rsid w:val="00D351E5"/>
    <w:rsid w:val="00D355E9"/>
    <w:rsid w:val="00D406AC"/>
    <w:rsid w:val="00D4359A"/>
    <w:rsid w:val="00D43B41"/>
    <w:rsid w:val="00D43E1B"/>
    <w:rsid w:val="00D43F70"/>
    <w:rsid w:val="00D45169"/>
    <w:rsid w:val="00D47571"/>
    <w:rsid w:val="00D53A09"/>
    <w:rsid w:val="00D546DA"/>
    <w:rsid w:val="00D563FB"/>
    <w:rsid w:val="00D56741"/>
    <w:rsid w:val="00D56EB9"/>
    <w:rsid w:val="00D57433"/>
    <w:rsid w:val="00D621DA"/>
    <w:rsid w:val="00D62282"/>
    <w:rsid w:val="00D62448"/>
    <w:rsid w:val="00D6381C"/>
    <w:rsid w:val="00D63D72"/>
    <w:rsid w:val="00D63EFA"/>
    <w:rsid w:val="00D64D21"/>
    <w:rsid w:val="00D65B4E"/>
    <w:rsid w:val="00D65D00"/>
    <w:rsid w:val="00D67AAA"/>
    <w:rsid w:val="00D7233E"/>
    <w:rsid w:val="00D766F2"/>
    <w:rsid w:val="00D82A3B"/>
    <w:rsid w:val="00D87ABD"/>
    <w:rsid w:val="00D909C4"/>
    <w:rsid w:val="00D91B3D"/>
    <w:rsid w:val="00D94FD7"/>
    <w:rsid w:val="00D95631"/>
    <w:rsid w:val="00D97C20"/>
    <w:rsid w:val="00DA1612"/>
    <w:rsid w:val="00DA1737"/>
    <w:rsid w:val="00DA2852"/>
    <w:rsid w:val="00DA3FAC"/>
    <w:rsid w:val="00DA43B9"/>
    <w:rsid w:val="00DA4E6A"/>
    <w:rsid w:val="00DA6C74"/>
    <w:rsid w:val="00DA6EE5"/>
    <w:rsid w:val="00DA724F"/>
    <w:rsid w:val="00DB0041"/>
    <w:rsid w:val="00DB309C"/>
    <w:rsid w:val="00DB3A5C"/>
    <w:rsid w:val="00DB4EBB"/>
    <w:rsid w:val="00DB537B"/>
    <w:rsid w:val="00DB553C"/>
    <w:rsid w:val="00DB6A17"/>
    <w:rsid w:val="00DB71A1"/>
    <w:rsid w:val="00DB7B03"/>
    <w:rsid w:val="00DB7D2D"/>
    <w:rsid w:val="00DC0C81"/>
    <w:rsid w:val="00DC2265"/>
    <w:rsid w:val="00DC2D0D"/>
    <w:rsid w:val="00DC2DF1"/>
    <w:rsid w:val="00DC4F04"/>
    <w:rsid w:val="00DC6EE2"/>
    <w:rsid w:val="00DD11AD"/>
    <w:rsid w:val="00DD2896"/>
    <w:rsid w:val="00DD4FA6"/>
    <w:rsid w:val="00DD60F3"/>
    <w:rsid w:val="00DD7B78"/>
    <w:rsid w:val="00DE11B2"/>
    <w:rsid w:val="00DE1BCC"/>
    <w:rsid w:val="00DE3229"/>
    <w:rsid w:val="00DE43F5"/>
    <w:rsid w:val="00DE6956"/>
    <w:rsid w:val="00DE7663"/>
    <w:rsid w:val="00DF0D18"/>
    <w:rsid w:val="00DF206A"/>
    <w:rsid w:val="00DF2EF7"/>
    <w:rsid w:val="00DF3066"/>
    <w:rsid w:val="00DF3352"/>
    <w:rsid w:val="00DF7B13"/>
    <w:rsid w:val="00E01A52"/>
    <w:rsid w:val="00E0258B"/>
    <w:rsid w:val="00E02B3C"/>
    <w:rsid w:val="00E0577B"/>
    <w:rsid w:val="00E10158"/>
    <w:rsid w:val="00E11B0D"/>
    <w:rsid w:val="00E12574"/>
    <w:rsid w:val="00E14EEB"/>
    <w:rsid w:val="00E1712E"/>
    <w:rsid w:val="00E21B9D"/>
    <w:rsid w:val="00E23009"/>
    <w:rsid w:val="00E244C1"/>
    <w:rsid w:val="00E25199"/>
    <w:rsid w:val="00E30DEF"/>
    <w:rsid w:val="00E331BB"/>
    <w:rsid w:val="00E33E6F"/>
    <w:rsid w:val="00E343C8"/>
    <w:rsid w:val="00E40052"/>
    <w:rsid w:val="00E42D70"/>
    <w:rsid w:val="00E43192"/>
    <w:rsid w:val="00E43629"/>
    <w:rsid w:val="00E4387E"/>
    <w:rsid w:val="00E454DF"/>
    <w:rsid w:val="00E45AD0"/>
    <w:rsid w:val="00E45F4A"/>
    <w:rsid w:val="00E47142"/>
    <w:rsid w:val="00E5171C"/>
    <w:rsid w:val="00E51B50"/>
    <w:rsid w:val="00E54A79"/>
    <w:rsid w:val="00E5627D"/>
    <w:rsid w:val="00E56482"/>
    <w:rsid w:val="00E60A1B"/>
    <w:rsid w:val="00E63F8B"/>
    <w:rsid w:val="00E6553B"/>
    <w:rsid w:val="00E6757C"/>
    <w:rsid w:val="00E71538"/>
    <w:rsid w:val="00E725AA"/>
    <w:rsid w:val="00E72E29"/>
    <w:rsid w:val="00E76DA8"/>
    <w:rsid w:val="00E7730A"/>
    <w:rsid w:val="00E808FF"/>
    <w:rsid w:val="00E80A2B"/>
    <w:rsid w:val="00E82259"/>
    <w:rsid w:val="00E822AA"/>
    <w:rsid w:val="00E824DF"/>
    <w:rsid w:val="00E86070"/>
    <w:rsid w:val="00E92DE6"/>
    <w:rsid w:val="00E934FB"/>
    <w:rsid w:val="00E93DB0"/>
    <w:rsid w:val="00E95C1E"/>
    <w:rsid w:val="00E96A1C"/>
    <w:rsid w:val="00EA0CF3"/>
    <w:rsid w:val="00EA2FCB"/>
    <w:rsid w:val="00EA39A3"/>
    <w:rsid w:val="00EA4259"/>
    <w:rsid w:val="00EA52CB"/>
    <w:rsid w:val="00EB14F9"/>
    <w:rsid w:val="00EB31E5"/>
    <w:rsid w:val="00EB47B7"/>
    <w:rsid w:val="00EB54F9"/>
    <w:rsid w:val="00EC042B"/>
    <w:rsid w:val="00EC1DBE"/>
    <w:rsid w:val="00EC7876"/>
    <w:rsid w:val="00ED09E7"/>
    <w:rsid w:val="00ED1113"/>
    <w:rsid w:val="00ED5770"/>
    <w:rsid w:val="00ED7DFA"/>
    <w:rsid w:val="00EE2C12"/>
    <w:rsid w:val="00EE3692"/>
    <w:rsid w:val="00EE4743"/>
    <w:rsid w:val="00EE5070"/>
    <w:rsid w:val="00EE5D48"/>
    <w:rsid w:val="00EE609F"/>
    <w:rsid w:val="00EF0BC6"/>
    <w:rsid w:val="00EF10AF"/>
    <w:rsid w:val="00EF10E8"/>
    <w:rsid w:val="00EF1DC1"/>
    <w:rsid w:val="00EF3745"/>
    <w:rsid w:val="00EF6764"/>
    <w:rsid w:val="00F01194"/>
    <w:rsid w:val="00F01458"/>
    <w:rsid w:val="00F05031"/>
    <w:rsid w:val="00F06198"/>
    <w:rsid w:val="00F06E7F"/>
    <w:rsid w:val="00F10200"/>
    <w:rsid w:val="00F1058E"/>
    <w:rsid w:val="00F138C1"/>
    <w:rsid w:val="00F160AE"/>
    <w:rsid w:val="00F22DFE"/>
    <w:rsid w:val="00F23ACC"/>
    <w:rsid w:val="00F23EF3"/>
    <w:rsid w:val="00F252F8"/>
    <w:rsid w:val="00F2791A"/>
    <w:rsid w:val="00F30ED7"/>
    <w:rsid w:val="00F31253"/>
    <w:rsid w:val="00F32D98"/>
    <w:rsid w:val="00F3447F"/>
    <w:rsid w:val="00F36C4C"/>
    <w:rsid w:val="00F400CF"/>
    <w:rsid w:val="00F41F63"/>
    <w:rsid w:val="00F4475C"/>
    <w:rsid w:val="00F45167"/>
    <w:rsid w:val="00F45873"/>
    <w:rsid w:val="00F474B4"/>
    <w:rsid w:val="00F47660"/>
    <w:rsid w:val="00F47FB6"/>
    <w:rsid w:val="00F507FE"/>
    <w:rsid w:val="00F51188"/>
    <w:rsid w:val="00F52208"/>
    <w:rsid w:val="00F52555"/>
    <w:rsid w:val="00F55CB4"/>
    <w:rsid w:val="00F574FC"/>
    <w:rsid w:val="00F57629"/>
    <w:rsid w:val="00F608B5"/>
    <w:rsid w:val="00F665F3"/>
    <w:rsid w:val="00F70196"/>
    <w:rsid w:val="00F712DD"/>
    <w:rsid w:val="00F7354F"/>
    <w:rsid w:val="00F7437F"/>
    <w:rsid w:val="00F74690"/>
    <w:rsid w:val="00F76796"/>
    <w:rsid w:val="00F77777"/>
    <w:rsid w:val="00F81A7C"/>
    <w:rsid w:val="00F82776"/>
    <w:rsid w:val="00F82F96"/>
    <w:rsid w:val="00F83651"/>
    <w:rsid w:val="00F83F72"/>
    <w:rsid w:val="00F8707C"/>
    <w:rsid w:val="00F87658"/>
    <w:rsid w:val="00F87920"/>
    <w:rsid w:val="00F879E2"/>
    <w:rsid w:val="00F90003"/>
    <w:rsid w:val="00F906CC"/>
    <w:rsid w:val="00F90FB2"/>
    <w:rsid w:val="00F91481"/>
    <w:rsid w:val="00F95DE5"/>
    <w:rsid w:val="00FA04B8"/>
    <w:rsid w:val="00FA04BA"/>
    <w:rsid w:val="00FA06CD"/>
    <w:rsid w:val="00FA119E"/>
    <w:rsid w:val="00FA232D"/>
    <w:rsid w:val="00FA3226"/>
    <w:rsid w:val="00FB04C7"/>
    <w:rsid w:val="00FB242C"/>
    <w:rsid w:val="00FB24BE"/>
    <w:rsid w:val="00FB2F60"/>
    <w:rsid w:val="00FB5686"/>
    <w:rsid w:val="00FC0CBA"/>
    <w:rsid w:val="00FC1806"/>
    <w:rsid w:val="00FC2AEB"/>
    <w:rsid w:val="00FC42BE"/>
    <w:rsid w:val="00FC44D0"/>
    <w:rsid w:val="00FC47F8"/>
    <w:rsid w:val="00FC75CB"/>
    <w:rsid w:val="00FD14F2"/>
    <w:rsid w:val="00FD185B"/>
    <w:rsid w:val="00FD2208"/>
    <w:rsid w:val="00FD40AF"/>
    <w:rsid w:val="00FD488A"/>
    <w:rsid w:val="00FD5482"/>
    <w:rsid w:val="00FD5BAB"/>
    <w:rsid w:val="00FD5D3C"/>
    <w:rsid w:val="00FD5E71"/>
    <w:rsid w:val="00FD689B"/>
    <w:rsid w:val="00FD7D8E"/>
    <w:rsid w:val="00FE257C"/>
    <w:rsid w:val="00FE32A1"/>
    <w:rsid w:val="00FE3C4F"/>
    <w:rsid w:val="00FE612B"/>
    <w:rsid w:val="00FE7BAD"/>
    <w:rsid w:val="00FF30CE"/>
    <w:rsid w:val="00FF7C22"/>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1BACBCA"/>
  <w15:chartTrackingRefBased/>
  <w15:docId w15:val="{1CB2FEB7-2E05-B344-9D56-74D943E0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0A0"/>
    <w:pPr>
      <w:spacing w:after="200" w:line="276" w:lineRule="auto"/>
    </w:pPr>
    <w:rPr>
      <w:rFonts w:ascii="Calibri" w:eastAsia="Calibri" w:hAnsi="Calibri"/>
      <w:sz w:val="22"/>
      <w:szCs w:val="22"/>
      <w:lang w:val="en-US"/>
    </w:rPr>
  </w:style>
  <w:style w:type="paragraph" w:styleId="Heading1">
    <w:name w:val="heading 1"/>
    <w:basedOn w:val="Normal"/>
    <w:next w:val="Normal"/>
    <w:qFormat/>
    <w:rsid w:val="006636D8"/>
    <w:pPr>
      <w:keepNext/>
      <w:spacing w:after="0" w:line="240" w:lineRule="auto"/>
      <w:jc w:val="both"/>
      <w:outlineLvl w:val="0"/>
    </w:pPr>
    <w:rPr>
      <w:rFonts w:ascii="Times New Roman" w:eastAsia="Times New Roman" w:hAnsi="Times New Roman"/>
      <w:b/>
      <w:bCs/>
      <w:color w:val="FF0000"/>
      <w:sz w:val="24"/>
      <w:szCs w:val="24"/>
      <w:u w:val="single"/>
      <w:lang w:val="ro-RO"/>
    </w:rPr>
  </w:style>
  <w:style w:type="paragraph" w:styleId="Heading2">
    <w:name w:val="heading 2"/>
    <w:basedOn w:val="Normal"/>
    <w:next w:val="Normal"/>
    <w:qFormat/>
    <w:rsid w:val="006636D8"/>
    <w:pPr>
      <w:keepNext/>
      <w:spacing w:after="0" w:line="240" w:lineRule="auto"/>
      <w:jc w:val="both"/>
      <w:outlineLvl w:val="1"/>
    </w:pPr>
    <w:rPr>
      <w:rFonts w:ascii="Times New Roman" w:eastAsia="Times New Roman" w:hAnsi="Times New Roman"/>
      <w:b/>
      <w:sz w:val="32"/>
      <w:szCs w:val="28"/>
    </w:rPr>
  </w:style>
  <w:style w:type="paragraph" w:styleId="Heading3">
    <w:name w:val="heading 3"/>
    <w:basedOn w:val="Normal"/>
    <w:next w:val="Normal"/>
    <w:qFormat/>
    <w:rsid w:val="006636D8"/>
    <w:pPr>
      <w:keepNext/>
      <w:spacing w:after="0" w:line="240" w:lineRule="auto"/>
      <w:jc w:val="both"/>
      <w:outlineLvl w:val="2"/>
    </w:pPr>
    <w:rPr>
      <w:rFonts w:ascii="Times New Roman" w:eastAsia="Times New Roman" w:hAnsi="Times New Roman"/>
      <w:bCs/>
      <w:sz w:val="24"/>
      <w:szCs w:val="20"/>
      <w:lang w:val="ro-RO"/>
    </w:rPr>
  </w:style>
  <w:style w:type="paragraph" w:styleId="Heading4">
    <w:name w:val="heading 4"/>
    <w:basedOn w:val="Normal"/>
    <w:next w:val="Normal"/>
    <w:qFormat/>
    <w:rsid w:val="00E40052"/>
    <w:pPr>
      <w:keepNext/>
      <w:spacing w:after="0" w:line="240" w:lineRule="auto"/>
      <w:ind w:left="7200"/>
      <w:outlineLvl w:val="3"/>
    </w:pPr>
    <w:rPr>
      <w:rFonts w:ascii="Times New Roman" w:eastAsia="Times New Roman" w:hAnsi="Times New Roman"/>
      <w:b/>
      <w:sz w:val="20"/>
      <w:szCs w:val="20"/>
      <w:lang w:val="ro-RO"/>
    </w:rPr>
  </w:style>
  <w:style w:type="paragraph" w:styleId="Heading5">
    <w:name w:val="heading 5"/>
    <w:basedOn w:val="Normal"/>
    <w:next w:val="Normal"/>
    <w:qFormat/>
    <w:rsid w:val="00E40052"/>
    <w:pPr>
      <w:keepNext/>
      <w:spacing w:after="0" w:line="240" w:lineRule="auto"/>
      <w:outlineLvl w:val="4"/>
    </w:pPr>
    <w:rPr>
      <w:rFonts w:ascii="Times New Roman" w:eastAsia="Times New Roman" w:hAnsi="Times New Roman"/>
      <w:b/>
      <w:bCs/>
      <w:sz w:val="28"/>
      <w:szCs w:val="20"/>
      <w:lang w:val="fr-FR"/>
    </w:rPr>
  </w:style>
  <w:style w:type="paragraph" w:styleId="Heading6">
    <w:name w:val="heading 6"/>
    <w:basedOn w:val="Normal"/>
    <w:next w:val="Normal"/>
    <w:qFormat/>
    <w:rsid w:val="006636D8"/>
    <w:pPr>
      <w:keepNext/>
      <w:tabs>
        <w:tab w:val="left" w:pos="-720"/>
      </w:tabs>
      <w:suppressAutoHyphens/>
      <w:spacing w:after="0" w:line="240" w:lineRule="auto"/>
      <w:jc w:val="center"/>
      <w:outlineLvl w:val="5"/>
    </w:pPr>
    <w:rPr>
      <w:rFonts w:ascii="Times New Roman" w:eastAsia="Times New Roman" w:hAnsi="Times New Roman"/>
      <w:b/>
      <w:spacing w:val="-3"/>
      <w:sz w:val="24"/>
      <w:szCs w:val="20"/>
    </w:rPr>
  </w:style>
  <w:style w:type="paragraph" w:styleId="Heading7">
    <w:name w:val="heading 7"/>
    <w:basedOn w:val="Normal"/>
    <w:next w:val="Normal"/>
    <w:qFormat/>
    <w:rsid w:val="006636D8"/>
    <w:pPr>
      <w:keepNext/>
      <w:spacing w:after="0" w:line="240" w:lineRule="auto"/>
      <w:jc w:val="both"/>
      <w:outlineLvl w:val="6"/>
    </w:pPr>
    <w:rPr>
      <w:rFonts w:ascii="Times New Roman" w:eastAsia="Times New Roman" w:hAnsi="Times New Roman"/>
      <w:b/>
      <w:sz w:val="24"/>
      <w:szCs w:val="24"/>
      <w:lang w:val="ro-RO"/>
    </w:rPr>
  </w:style>
  <w:style w:type="paragraph" w:styleId="Heading8">
    <w:name w:val="heading 8"/>
    <w:basedOn w:val="Normal"/>
    <w:next w:val="Normal"/>
    <w:qFormat/>
    <w:rsid w:val="006636D8"/>
    <w:pPr>
      <w:keepNext/>
      <w:spacing w:after="0" w:line="240" w:lineRule="auto"/>
      <w:jc w:val="both"/>
      <w:outlineLvl w:val="7"/>
    </w:pPr>
    <w:rPr>
      <w:rFonts w:ascii="Times New Roman" w:eastAsia="Times New Roman" w:hAnsi="Times New Roman"/>
      <w:b/>
      <w:sz w:val="28"/>
      <w:szCs w:val="24"/>
      <w:lang w:val="ro-RO"/>
    </w:rPr>
  </w:style>
  <w:style w:type="paragraph" w:styleId="Heading9">
    <w:name w:val="heading 9"/>
    <w:basedOn w:val="Normal"/>
    <w:next w:val="Normal"/>
    <w:qFormat/>
    <w:rsid w:val="006636D8"/>
    <w:pPr>
      <w:keepNext/>
      <w:spacing w:after="0" w:line="240" w:lineRule="auto"/>
      <w:outlineLvl w:val="8"/>
    </w:pPr>
    <w:rPr>
      <w:rFonts w:ascii="Times New Roman" w:eastAsia="Times New Roman" w:hAnsi="Times New Roman"/>
      <w:bCs/>
      <w:sz w:val="24"/>
      <w:szCs w:val="24"/>
      <w:lang w:val="ro-RO"/>
    </w:rPr>
  </w:style>
  <w:style w:type="character" w:default="1" w:styleId="DefaultParagraphFont">
    <w:name w:val="Default Paragraph Font"/>
    <w:aliases w:val=" Char Char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nhideWhenUsed/>
    <w:rsid w:val="00C800A0"/>
    <w:pPr>
      <w:tabs>
        <w:tab w:val="center" w:pos="4680"/>
        <w:tab w:val="right" w:pos="9360"/>
      </w:tabs>
      <w:spacing w:after="0" w:line="240" w:lineRule="auto"/>
    </w:pPr>
  </w:style>
  <w:style w:type="character" w:customStyle="1" w:styleId="HeaderChar">
    <w:name w:val="Header Char"/>
    <w:link w:val="Header"/>
    <w:rsid w:val="00C800A0"/>
    <w:rPr>
      <w:rFonts w:ascii="Calibri" w:eastAsia="Calibri" w:hAnsi="Calibri"/>
      <w:sz w:val="22"/>
      <w:szCs w:val="22"/>
      <w:lang w:val="en-US" w:eastAsia="en-US" w:bidi="ar-SA"/>
    </w:rPr>
  </w:style>
  <w:style w:type="paragraph" w:customStyle="1" w:styleId="a">
    <w:basedOn w:val="Normal"/>
    <w:rsid w:val="00C800A0"/>
    <w:pPr>
      <w:spacing w:after="0" w:line="240" w:lineRule="auto"/>
    </w:pPr>
    <w:rPr>
      <w:rFonts w:ascii="Times New Roman" w:eastAsia="Times New Roman" w:hAnsi="Times New Roman"/>
      <w:sz w:val="24"/>
      <w:szCs w:val="24"/>
      <w:lang w:val="pl-PL" w:eastAsia="pl-PL"/>
    </w:rPr>
  </w:style>
  <w:style w:type="paragraph" w:styleId="Footer">
    <w:name w:val="footer"/>
    <w:basedOn w:val="Normal"/>
    <w:link w:val="FooterChar"/>
    <w:semiHidden/>
    <w:unhideWhenUsed/>
    <w:rsid w:val="00C800A0"/>
    <w:pPr>
      <w:tabs>
        <w:tab w:val="center" w:pos="4680"/>
        <w:tab w:val="right" w:pos="9360"/>
      </w:tabs>
      <w:spacing w:after="0" w:line="240" w:lineRule="auto"/>
    </w:pPr>
  </w:style>
  <w:style w:type="character" w:customStyle="1" w:styleId="FooterChar">
    <w:name w:val="Footer Char"/>
    <w:link w:val="Footer"/>
    <w:semiHidden/>
    <w:rsid w:val="00C800A0"/>
    <w:rPr>
      <w:rFonts w:ascii="Calibri" w:eastAsia="Calibri" w:hAnsi="Calibri"/>
      <w:sz w:val="22"/>
      <w:szCs w:val="22"/>
      <w:lang w:val="en-US" w:eastAsia="en-US" w:bidi="ar-SA"/>
    </w:rPr>
  </w:style>
  <w:style w:type="character" w:styleId="Hyperlink">
    <w:name w:val="Hyperlink"/>
    <w:rsid w:val="00C800A0"/>
    <w:rPr>
      <w:color w:val="0000FF"/>
      <w:u w:val="single"/>
    </w:rPr>
  </w:style>
  <w:style w:type="paragraph" w:customStyle="1" w:styleId="Table2">
    <w:name w:val="Table2"/>
    <w:basedOn w:val="Normal"/>
    <w:rsid w:val="00E40052"/>
    <w:pPr>
      <w:spacing w:after="0" w:line="240" w:lineRule="auto"/>
      <w:jc w:val="both"/>
    </w:pPr>
    <w:rPr>
      <w:rFonts w:ascii="Univers (W1)" w:eastAsia="Times New Roman" w:hAnsi="Univers (W1)"/>
      <w:b/>
      <w:sz w:val="24"/>
      <w:szCs w:val="20"/>
      <w:lang w:val="en-GB"/>
    </w:rPr>
  </w:style>
  <w:style w:type="character" w:styleId="PageNumber">
    <w:name w:val="page number"/>
    <w:basedOn w:val="DefaultParagraphFont"/>
    <w:rsid w:val="00D97C20"/>
  </w:style>
  <w:style w:type="paragraph" w:styleId="BodyTextIndent">
    <w:name w:val="Body Text Indent"/>
    <w:basedOn w:val="Normal"/>
    <w:rsid w:val="006636D8"/>
    <w:pPr>
      <w:spacing w:after="0" w:line="240" w:lineRule="auto"/>
      <w:ind w:firstLine="360"/>
      <w:jc w:val="both"/>
    </w:pPr>
    <w:rPr>
      <w:rFonts w:ascii="Times New Roman" w:eastAsia="Times New Roman" w:hAnsi="Times New Roman"/>
      <w:b/>
      <w:bCs/>
      <w:i/>
      <w:iCs/>
      <w:sz w:val="28"/>
      <w:szCs w:val="20"/>
      <w:lang w:val="ro-RO"/>
    </w:rPr>
  </w:style>
  <w:style w:type="character" w:customStyle="1" w:styleId="ln2tlitera">
    <w:name w:val="ln2tlitera"/>
    <w:basedOn w:val="DefaultParagraphFont"/>
    <w:rsid w:val="006636D8"/>
  </w:style>
  <w:style w:type="paragraph" w:styleId="BodyText">
    <w:name w:val="Body Text"/>
    <w:aliases w:val="Body Text Char,Corp text Caracter Caracter Caracter Caracter Caracter Caracter"/>
    <w:basedOn w:val="Normal"/>
    <w:link w:val="BodyTextChar1"/>
    <w:rsid w:val="006636D8"/>
    <w:pPr>
      <w:tabs>
        <w:tab w:val="left" w:pos="-720"/>
      </w:tabs>
      <w:suppressAutoHyphens/>
      <w:spacing w:after="0" w:line="240" w:lineRule="auto"/>
      <w:jc w:val="both"/>
    </w:pPr>
    <w:rPr>
      <w:rFonts w:ascii="Courier New" w:eastAsia="Times New Roman" w:hAnsi="Courier New"/>
      <w:spacing w:val="-3"/>
      <w:sz w:val="24"/>
      <w:szCs w:val="20"/>
    </w:rPr>
  </w:style>
  <w:style w:type="paragraph" w:styleId="BodyText3">
    <w:name w:val="Body Text 3"/>
    <w:basedOn w:val="Normal"/>
    <w:rsid w:val="006636D8"/>
    <w:pPr>
      <w:spacing w:after="120" w:line="240" w:lineRule="auto"/>
    </w:pPr>
    <w:rPr>
      <w:rFonts w:ascii="Times New Roman" w:eastAsia="Times New Roman" w:hAnsi="Times New Roman"/>
      <w:sz w:val="16"/>
      <w:szCs w:val="16"/>
      <w:lang w:val="ro-RO"/>
    </w:rPr>
  </w:style>
  <w:style w:type="paragraph" w:styleId="BodyTextIndent2">
    <w:name w:val="Body Text Indent 2"/>
    <w:basedOn w:val="Normal"/>
    <w:rsid w:val="006636D8"/>
    <w:pPr>
      <w:spacing w:after="0" w:line="240" w:lineRule="auto"/>
      <w:ind w:left="180" w:hanging="180"/>
      <w:jc w:val="both"/>
    </w:pPr>
    <w:rPr>
      <w:rFonts w:ascii="Times New Roman" w:eastAsia="Times New Roman" w:hAnsi="Times New Roman"/>
      <w:color w:val="FF0000"/>
      <w:sz w:val="24"/>
      <w:szCs w:val="20"/>
      <w:lang w:val="ro-RO"/>
    </w:rPr>
  </w:style>
  <w:style w:type="paragraph" w:styleId="BodyTextIndent3">
    <w:name w:val="Body Text Indent 3"/>
    <w:basedOn w:val="Normal"/>
    <w:rsid w:val="006636D8"/>
    <w:pPr>
      <w:spacing w:after="0" w:line="240" w:lineRule="auto"/>
      <w:ind w:left="562" w:hanging="562"/>
      <w:jc w:val="both"/>
    </w:pPr>
    <w:rPr>
      <w:rFonts w:ascii="Times New Roman" w:eastAsia="Times New Roman" w:hAnsi="Times New Roman"/>
      <w:sz w:val="24"/>
      <w:szCs w:val="20"/>
      <w:lang w:val="ro-RO"/>
    </w:rPr>
  </w:style>
  <w:style w:type="paragraph" w:styleId="BodyText2">
    <w:name w:val="Body Text 2"/>
    <w:basedOn w:val="Normal"/>
    <w:rsid w:val="006636D8"/>
    <w:pPr>
      <w:spacing w:after="0" w:line="240" w:lineRule="auto"/>
      <w:jc w:val="both"/>
    </w:pPr>
    <w:rPr>
      <w:rFonts w:ascii="Times New Roman" w:eastAsia="Times New Roman" w:hAnsi="Times New Roman"/>
      <w:i/>
      <w:sz w:val="28"/>
      <w:szCs w:val="20"/>
      <w:lang w:val="ro-RO"/>
    </w:rPr>
  </w:style>
  <w:style w:type="paragraph" w:customStyle="1" w:styleId="Titlu12">
    <w:name w:val="Titlu 12"/>
    <w:basedOn w:val="Normal"/>
    <w:rsid w:val="006636D8"/>
    <w:pPr>
      <w:spacing w:after="0" w:line="240" w:lineRule="auto"/>
      <w:jc w:val="both"/>
    </w:pPr>
    <w:rPr>
      <w:rFonts w:ascii="Times New Roman" w:eastAsia="Times New Roman" w:hAnsi="Times New Roman"/>
      <w:bCs/>
      <w:sz w:val="24"/>
      <w:szCs w:val="20"/>
      <w:lang w:val="ro-RO"/>
    </w:rPr>
  </w:style>
  <w:style w:type="character" w:styleId="FollowedHyperlink">
    <w:name w:val="FollowedHyperlink"/>
    <w:rsid w:val="006636D8"/>
    <w:rPr>
      <w:color w:val="800080"/>
      <w:u w:val="single"/>
    </w:rPr>
  </w:style>
  <w:style w:type="paragraph" w:customStyle="1" w:styleId="Table">
    <w:name w:val="Table"/>
    <w:basedOn w:val="Normal"/>
    <w:rsid w:val="006636D8"/>
    <w:pPr>
      <w:spacing w:after="60" w:line="240" w:lineRule="auto"/>
    </w:pPr>
    <w:rPr>
      <w:rFonts w:ascii="Arial" w:eastAsia="Times New Roman" w:hAnsi="Arial"/>
      <w:sz w:val="20"/>
      <w:szCs w:val="24"/>
      <w:lang w:val="en-GB"/>
    </w:rPr>
  </w:style>
  <w:style w:type="paragraph" w:customStyle="1" w:styleId="Style1">
    <w:name w:val="Style1"/>
    <w:basedOn w:val="Heading3"/>
    <w:rsid w:val="006636D8"/>
    <w:pPr>
      <w:tabs>
        <w:tab w:val="left" w:pos="2552"/>
      </w:tabs>
      <w:jc w:val="left"/>
    </w:pPr>
    <w:rPr>
      <w:rFonts w:ascii="Arial" w:hAnsi="Arial"/>
      <w:b/>
      <w:bCs w:val="0"/>
    </w:rPr>
  </w:style>
  <w:style w:type="paragraph" w:styleId="TOC1">
    <w:name w:val="toc 1"/>
    <w:basedOn w:val="Normal"/>
    <w:next w:val="Normal"/>
    <w:autoRedefine/>
    <w:rsid w:val="006636D8"/>
    <w:pPr>
      <w:spacing w:before="120" w:after="120" w:line="240" w:lineRule="auto"/>
    </w:pPr>
    <w:rPr>
      <w:rFonts w:ascii="Times New Roman" w:eastAsia="Times New Roman" w:hAnsi="Times New Roman"/>
      <w:b/>
      <w:bCs/>
      <w:caps/>
      <w:sz w:val="20"/>
      <w:szCs w:val="20"/>
      <w:lang w:val="ro-RO"/>
    </w:rPr>
  </w:style>
  <w:style w:type="paragraph" w:styleId="TOC2">
    <w:name w:val="toc 2"/>
    <w:basedOn w:val="Normal"/>
    <w:next w:val="Normal"/>
    <w:autoRedefine/>
    <w:rsid w:val="00B965AE"/>
    <w:pPr>
      <w:tabs>
        <w:tab w:val="left" w:pos="400"/>
        <w:tab w:val="right" w:leader="dot" w:pos="10080"/>
        <w:tab w:val="right" w:leader="dot" w:pos="10260"/>
      </w:tabs>
      <w:spacing w:after="0" w:line="240" w:lineRule="auto"/>
      <w:ind w:left="200"/>
    </w:pPr>
    <w:rPr>
      <w:rFonts w:ascii="Garamond" w:hAnsi="Garamond"/>
      <w:b/>
      <w:smallCaps/>
      <w:noProof/>
      <w:sz w:val="24"/>
      <w:szCs w:val="24"/>
      <w:lang w:val="ro-RO"/>
    </w:rPr>
  </w:style>
  <w:style w:type="paragraph" w:styleId="TOC3">
    <w:name w:val="toc 3"/>
    <w:basedOn w:val="Normal"/>
    <w:next w:val="Normal"/>
    <w:autoRedefine/>
    <w:rsid w:val="00B965AE"/>
    <w:pPr>
      <w:tabs>
        <w:tab w:val="left" w:pos="400"/>
        <w:tab w:val="right" w:leader="dot" w:pos="10080"/>
      </w:tabs>
      <w:spacing w:after="0" w:line="240" w:lineRule="auto"/>
      <w:ind w:left="400"/>
    </w:pPr>
    <w:rPr>
      <w:rFonts w:ascii="Garamond" w:hAnsi="Garamond"/>
      <w:i/>
      <w:iCs/>
      <w:noProof/>
      <w:sz w:val="24"/>
      <w:szCs w:val="24"/>
      <w:lang w:val="ro-RO"/>
    </w:rPr>
  </w:style>
  <w:style w:type="paragraph" w:styleId="TOC4">
    <w:name w:val="toc 4"/>
    <w:basedOn w:val="Normal"/>
    <w:next w:val="Normal"/>
    <w:autoRedefine/>
    <w:rsid w:val="006636D8"/>
    <w:pPr>
      <w:spacing w:after="0" w:line="240" w:lineRule="auto"/>
      <w:ind w:left="600"/>
    </w:pPr>
    <w:rPr>
      <w:rFonts w:ascii="Times New Roman" w:eastAsia="Times New Roman" w:hAnsi="Times New Roman"/>
      <w:sz w:val="18"/>
      <w:szCs w:val="18"/>
      <w:lang w:val="ro-RO"/>
    </w:rPr>
  </w:style>
  <w:style w:type="paragraph" w:styleId="TOC5">
    <w:name w:val="toc 5"/>
    <w:basedOn w:val="Normal"/>
    <w:next w:val="Normal"/>
    <w:autoRedefine/>
    <w:rsid w:val="006636D8"/>
    <w:pPr>
      <w:spacing w:after="0" w:line="240" w:lineRule="auto"/>
      <w:ind w:left="800"/>
    </w:pPr>
    <w:rPr>
      <w:rFonts w:ascii="Times New Roman" w:eastAsia="Times New Roman" w:hAnsi="Times New Roman"/>
      <w:sz w:val="18"/>
      <w:szCs w:val="18"/>
      <w:lang w:val="ro-RO"/>
    </w:rPr>
  </w:style>
  <w:style w:type="paragraph" w:styleId="TOC6">
    <w:name w:val="toc 6"/>
    <w:basedOn w:val="Normal"/>
    <w:next w:val="Normal"/>
    <w:autoRedefine/>
    <w:rsid w:val="006636D8"/>
    <w:pPr>
      <w:spacing w:after="0" w:line="240" w:lineRule="auto"/>
      <w:ind w:left="1000"/>
    </w:pPr>
    <w:rPr>
      <w:rFonts w:ascii="Times New Roman" w:eastAsia="Times New Roman" w:hAnsi="Times New Roman"/>
      <w:sz w:val="18"/>
      <w:szCs w:val="18"/>
      <w:lang w:val="ro-RO"/>
    </w:rPr>
  </w:style>
  <w:style w:type="paragraph" w:styleId="TOC7">
    <w:name w:val="toc 7"/>
    <w:basedOn w:val="Normal"/>
    <w:next w:val="Normal"/>
    <w:autoRedefine/>
    <w:rsid w:val="006636D8"/>
    <w:pPr>
      <w:spacing w:after="0" w:line="240" w:lineRule="auto"/>
      <w:ind w:left="1200"/>
    </w:pPr>
    <w:rPr>
      <w:rFonts w:ascii="Times New Roman" w:eastAsia="Times New Roman" w:hAnsi="Times New Roman"/>
      <w:sz w:val="18"/>
      <w:szCs w:val="18"/>
      <w:lang w:val="ro-RO"/>
    </w:rPr>
  </w:style>
  <w:style w:type="paragraph" w:styleId="TOC8">
    <w:name w:val="toc 8"/>
    <w:basedOn w:val="Normal"/>
    <w:next w:val="Normal"/>
    <w:autoRedefine/>
    <w:rsid w:val="006636D8"/>
    <w:pPr>
      <w:spacing w:after="0" w:line="240" w:lineRule="auto"/>
      <w:ind w:left="1400"/>
    </w:pPr>
    <w:rPr>
      <w:rFonts w:ascii="Times New Roman" w:eastAsia="Times New Roman" w:hAnsi="Times New Roman"/>
      <w:sz w:val="18"/>
      <w:szCs w:val="18"/>
      <w:lang w:val="ro-RO"/>
    </w:rPr>
  </w:style>
  <w:style w:type="paragraph" w:styleId="TOC9">
    <w:name w:val="toc 9"/>
    <w:basedOn w:val="Normal"/>
    <w:next w:val="Normal"/>
    <w:autoRedefine/>
    <w:rsid w:val="006636D8"/>
    <w:pPr>
      <w:spacing w:after="0" w:line="240" w:lineRule="auto"/>
      <w:ind w:left="1600"/>
    </w:pPr>
    <w:rPr>
      <w:rFonts w:ascii="Times New Roman" w:eastAsia="Times New Roman" w:hAnsi="Times New Roman"/>
      <w:sz w:val="18"/>
      <w:szCs w:val="18"/>
      <w:lang w:val="ro-RO"/>
    </w:rPr>
  </w:style>
  <w:style w:type="paragraph" w:customStyle="1" w:styleId="table0">
    <w:name w:val="table"/>
    <w:basedOn w:val="Normal"/>
    <w:rsid w:val="006636D8"/>
    <w:pPr>
      <w:spacing w:after="120" w:line="240" w:lineRule="auto"/>
    </w:pPr>
    <w:rPr>
      <w:rFonts w:ascii="Times New Roman" w:eastAsia="Times New Roman" w:hAnsi="Times New Roman"/>
      <w:sz w:val="20"/>
      <w:szCs w:val="20"/>
      <w:lang w:val="en-GB"/>
    </w:rPr>
  </w:style>
  <w:style w:type="paragraph" w:customStyle="1" w:styleId="ordonansubmet">
    <w:name w:val="ordonanţăsubmet"/>
    <w:basedOn w:val="Normal"/>
    <w:autoRedefine/>
    <w:rsid w:val="006636D8"/>
    <w:pPr>
      <w:spacing w:after="0" w:line="240" w:lineRule="auto"/>
      <w:jc w:val="center"/>
    </w:pPr>
    <w:rPr>
      <w:rFonts w:ascii="Times New Roman" w:eastAsia="Times New Roman" w:hAnsi="Times New Roman"/>
      <w:b/>
      <w:sz w:val="24"/>
      <w:szCs w:val="24"/>
      <w:lang w:val="fr-FR"/>
    </w:rPr>
  </w:style>
  <w:style w:type="paragraph" w:styleId="NormalWeb">
    <w:name w:val="Normal (Web)"/>
    <w:basedOn w:val="Normal"/>
    <w:uiPriority w:val="99"/>
    <w:rsid w:val="006636D8"/>
    <w:pPr>
      <w:spacing w:before="100" w:after="100" w:line="240" w:lineRule="auto"/>
    </w:pPr>
    <w:rPr>
      <w:rFonts w:ascii="Times New Roman" w:eastAsia="Times New Roman" w:hAnsi="Times New Roman"/>
      <w:sz w:val="24"/>
      <w:szCs w:val="20"/>
      <w:lang w:val="ro-RO"/>
    </w:rPr>
  </w:style>
  <w:style w:type="table" w:styleId="TableGrid">
    <w:name w:val="Table Grid"/>
    <w:basedOn w:val="TableNormal"/>
    <w:rsid w:val="0066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onanN">
    <w:name w:val="OrdonanţăN"/>
    <w:basedOn w:val="Normal"/>
    <w:autoRedefine/>
    <w:rsid w:val="006636D8"/>
    <w:pPr>
      <w:spacing w:after="0" w:line="240" w:lineRule="auto"/>
      <w:ind w:left="72"/>
    </w:pPr>
    <w:rPr>
      <w:rFonts w:ascii="Garamond" w:eastAsia="Times New Roman" w:hAnsi="Garamond"/>
      <w:color w:val="FF0000"/>
      <w:sz w:val="24"/>
      <w:szCs w:val="24"/>
      <w:lang w:val="ro-RO"/>
    </w:rPr>
  </w:style>
  <w:style w:type="character" w:customStyle="1" w:styleId="do1">
    <w:name w:val="do1"/>
    <w:rsid w:val="006636D8"/>
    <w:rPr>
      <w:b/>
      <w:bCs/>
      <w:sz w:val="26"/>
      <w:szCs w:val="26"/>
    </w:rPr>
  </w:style>
  <w:style w:type="paragraph" w:customStyle="1" w:styleId="CaracterCharCharCaracterCharCharCaracterCharCharCharCaracter">
    <w:name w:val="Caracter Char Char Caracter Char Char Caracter Char Char Char Caracter"/>
    <w:basedOn w:val="Normal"/>
    <w:rsid w:val="006636D8"/>
    <w:pPr>
      <w:widowControl w:val="0"/>
      <w:adjustRightInd w:val="0"/>
      <w:spacing w:after="0" w:line="360" w:lineRule="atLeast"/>
      <w:jc w:val="both"/>
    </w:pPr>
    <w:rPr>
      <w:rFonts w:ascii="Times New Roman" w:eastAsia="Times New Roman" w:hAnsi="Times New Roman"/>
      <w:sz w:val="24"/>
      <w:szCs w:val="24"/>
      <w:lang w:val="pl-PL" w:eastAsia="pl-PL"/>
    </w:rPr>
  </w:style>
  <w:style w:type="paragraph" w:customStyle="1" w:styleId="Filename">
    <w:name w:val="Filename"/>
    <w:rsid w:val="006636D8"/>
    <w:rPr>
      <w:lang w:val="en-GB" w:eastAsia="es-ES"/>
    </w:rPr>
  </w:style>
  <w:style w:type="paragraph" w:customStyle="1" w:styleId="bullett1indent">
    <w:name w:val="bullett1 indent"/>
    <w:basedOn w:val="Normal"/>
    <w:rsid w:val="006636D8"/>
    <w:pPr>
      <w:numPr>
        <w:numId w:val="4"/>
      </w:numPr>
      <w:spacing w:before="60" w:after="0" w:line="240" w:lineRule="auto"/>
    </w:pPr>
    <w:rPr>
      <w:rFonts w:ascii="Arial" w:eastAsia="Times New Roman" w:hAnsi="Arial"/>
      <w:sz w:val="18"/>
      <w:szCs w:val="20"/>
      <w:lang w:val="en-GB"/>
    </w:rPr>
  </w:style>
  <w:style w:type="paragraph" w:styleId="ListParagraph">
    <w:name w:val="List Paragraph"/>
    <w:basedOn w:val="Normal"/>
    <w:qFormat/>
    <w:rsid w:val="006636D8"/>
    <w:pPr>
      <w:ind w:left="720"/>
      <w:contextualSpacing/>
    </w:pPr>
    <w:rPr>
      <w:lang w:val="en-AU"/>
    </w:rPr>
  </w:style>
  <w:style w:type="paragraph" w:customStyle="1" w:styleId="BodyTextNum">
    <w:name w:val="Body Text Num"/>
    <w:basedOn w:val="BodyText"/>
    <w:next w:val="BodyText"/>
    <w:rsid w:val="006636D8"/>
    <w:pPr>
      <w:tabs>
        <w:tab w:val="clear" w:pos="-720"/>
        <w:tab w:val="num" w:pos="360"/>
      </w:tabs>
      <w:spacing w:before="180"/>
      <w:ind w:left="360" w:hanging="360"/>
      <w:jc w:val="left"/>
    </w:pPr>
    <w:rPr>
      <w:rFonts w:ascii="Arial" w:hAnsi="Arial"/>
      <w:color w:val="000000"/>
      <w:spacing w:val="0"/>
      <w:sz w:val="18"/>
      <w:lang w:val="en-GB"/>
    </w:rPr>
  </w:style>
  <w:style w:type="paragraph" w:styleId="ListBullet2">
    <w:name w:val="List Bullet 2"/>
    <w:basedOn w:val="Normal"/>
    <w:autoRedefine/>
    <w:rsid w:val="00EF10E8"/>
    <w:pPr>
      <w:spacing w:after="0" w:line="360" w:lineRule="auto"/>
      <w:jc w:val="both"/>
    </w:pPr>
    <w:rPr>
      <w:rFonts w:ascii="Bookman Old Style" w:eastAsia="Times New Roman" w:hAnsi="Bookman Old Style"/>
      <w:lang w:val="ro-RO"/>
    </w:rPr>
  </w:style>
  <w:style w:type="paragraph" w:styleId="ListBullet">
    <w:name w:val="List Bullet"/>
    <w:aliases w:val="List Bullet3,List Bullet21,List Bullet Char Char3,List Bullet Char Char21,List Bullet11,List Bullet Char Char11,List Bullet Char Char Char1,List Bullet Char"/>
    <w:basedOn w:val="Normal"/>
    <w:autoRedefine/>
    <w:rsid w:val="006636D8"/>
    <w:pPr>
      <w:numPr>
        <w:numId w:val="8"/>
      </w:numPr>
      <w:tabs>
        <w:tab w:val="left" w:pos="-2127"/>
        <w:tab w:val="left" w:pos="3686"/>
        <w:tab w:val="left" w:pos="4962"/>
      </w:tabs>
      <w:spacing w:after="0" w:line="240" w:lineRule="auto"/>
      <w:jc w:val="both"/>
    </w:pPr>
    <w:rPr>
      <w:rFonts w:ascii="Times New Roman" w:eastAsia="Times New Roman" w:hAnsi="Times New Roman"/>
      <w:sz w:val="24"/>
      <w:szCs w:val="24"/>
      <w:lang w:val="ro-RO"/>
    </w:rPr>
  </w:style>
  <w:style w:type="paragraph" w:styleId="List">
    <w:name w:val="List"/>
    <w:basedOn w:val="Normal"/>
    <w:rsid w:val="006636D8"/>
    <w:pPr>
      <w:spacing w:after="0" w:line="240" w:lineRule="auto"/>
      <w:ind w:left="283" w:hanging="283"/>
    </w:pPr>
    <w:rPr>
      <w:rFonts w:ascii="Times New Roman" w:eastAsia="Times New Roman" w:hAnsi="Times New Roman"/>
      <w:sz w:val="24"/>
      <w:szCs w:val="24"/>
    </w:rPr>
  </w:style>
  <w:style w:type="paragraph" w:styleId="ListContinue">
    <w:name w:val="List Continue"/>
    <w:basedOn w:val="Normal"/>
    <w:rsid w:val="006636D8"/>
    <w:pPr>
      <w:numPr>
        <w:numId w:val="5"/>
      </w:numPr>
      <w:tabs>
        <w:tab w:val="clear" w:pos="720"/>
      </w:tabs>
      <w:spacing w:after="120" w:line="240" w:lineRule="auto"/>
      <w:ind w:left="360" w:firstLine="0"/>
    </w:pPr>
    <w:rPr>
      <w:rFonts w:ascii="Times New Roman" w:eastAsia="Times New Roman" w:hAnsi="Times New Roman"/>
      <w:sz w:val="24"/>
      <w:szCs w:val="24"/>
    </w:rPr>
  </w:style>
  <w:style w:type="paragraph" w:customStyle="1" w:styleId="Titlu11">
    <w:name w:val="Titlu 11"/>
    <w:basedOn w:val="Normal"/>
    <w:rsid w:val="006636D8"/>
    <w:pPr>
      <w:spacing w:after="0" w:line="240" w:lineRule="auto"/>
      <w:jc w:val="both"/>
    </w:pPr>
    <w:rPr>
      <w:rFonts w:ascii="Times New Roman" w:eastAsia="Times New Roman" w:hAnsi="Times New Roman"/>
      <w:b/>
      <w:caps/>
      <w:color w:val="000000"/>
      <w:sz w:val="24"/>
      <w:szCs w:val="28"/>
      <w:u w:val="single"/>
      <w:lang w:val="ro-RO" w:eastAsia="ro-RO"/>
    </w:rPr>
  </w:style>
  <w:style w:type="paragraph" w:customStyle="1" w:styleId="CharChar3">
    <w:name w:val=" Char Char3"/>
    <w:basedOn w:val="Normal"/>
    <w:rsid w:val="006636D8"/>
    <w:pPr>
      <w:spacing w:after="160" w:line="240" w:lineRule="exact"/>
    </w:pPr>
    <w:rPr>
      <w:rFonts w:ascii="Tahoma" w:eastAsia="Times New Roman" w:hAnsi="Tahoma"/>
      <w:sz w:val="20"/>
      <w:szCs w:val="20"/>
      <w:lang w:val="en-GB"/>
    </w:rPr>
  </w:style>
  <w:style w:type="paragraph" w:styleId="DocumentMap">
    <w:name w:val="Document Map"/>
    <w:basedOn w:val="Normal"/>
    <w:semiHidden/>
    <w:rsid w:val="006636D8"/>
    <w:pPr>
      <w:shd w:val="clear" w:color="auto" w:fill="000080"/>
      <w:spacing w:after="0" w:line="240" w:lineRule="auto"/>
    </w:pPr>
    <w:rPr>
      <w:rFonts w:ascii="Tahoma" w:eastAsia="Times New Roman" w:hAnsi="Tahoma" w:cs="Tahoma"/>
      <w:sz w:val="20"/>
      <w:szCs w:val="20"/>
      <w:lang w:val="ro-RO"/>
    </w:rPr>
  </w:style>
  <w:style w:type="paragraph" w:customStyle="1" w:styleId="tableCharChar">
    <w:name w:val="table Char Char"/>
    <w:basedOn w:val="Normal"/>
    <w:link w:val="tableCharCharChar"/>
    <w:rsid w:val="006636D8"/>
    <w:pPr>
      <w:spacing w:after="120" w:line="240" w:lineRule="auto"/>
    </w:pPr>
    <w:rPr>
      <w:lang w:val="en-GB"/>
    </w:rPr>
  </w:style>
  <w:style w:type="character" w:customStyle="1" w:styleId="tableCharCharChar">
    <w:name w:val="table Char Char Char"/>
    <w:link w:val="tableCharChar"/>
    <w:rsid w:val="006636D8"/>
    <w:rPr>
      <w:rFonts w:ascii="Calibri" w:eastAsia="Calibri" w:hAnsi="Calibri"/>
      <w:sz w:val="22"/>
      <w:szCs w:val="22"/>
      <w:lang w:val="en-GB" w:eastAsia="en-US" w:bidi="ar-SA"/>
    </w:rPr>
  </w:style>
  <w:style w:type="paragraph" w:customStyle="1" w:styleId="CharChar1CharCharChar">
    <w:name w:val=" Char Char1 Char Char Char"/>
    <w:basedOn w:val="Normal"/>
    <w:rsid w:val="006636D8"/>
    <w:pPr>
      <w:spacing w:after="160" w:line="240" w:lineRule="exact"/>
    </w:pPr>
    <w:rPr>
      <w:rFonts w:ascii="Tahoma" w:eastAsia="Times New Roman" w:hAnsi="Tahoma"/>
      <w:sz w:val="20"/>
      <w:szCs w:val="20"/>
      <w:lang w:val="en-GB"/>
    </w:rPr>
  </w:style>
  <w:style w:type="paragraph" w:customStyle="1" w:styleId="CharCharCharCharCharCharCharChar1CharCharChar">
    <w:name w:val=" Char Char Char Char Char Char Char Char1 Char Char Char"/>
    <w:basedOn w:val="Normal"/>
    <w:rsid w:val="006636D8"/>
    <w:pPr>
      <w:spacing w:after="160" w:line="240" w:lineRule="exact"/>
    </w:pPr>
    <w:rPr>
      <w:rFonts w:ascii="Tahoma" w:eastAsia="Times New Roman" w:hAnsi="Tahoma"/>
      <w:sz w:val="20"/>
      <w:szCs w:val="20"/>
      <w:lang w:val="en-GB"/>
    </w:rPr>
  </w:style>
  <w:style w:type="paragraph" w:customStyle="1" w:styleId="ListBullet1">
    <w:name w:val="List Bullet 1"/>
    <w:basedOn w:val="Normal"/>
    <w:link w:val="ListBullet1Char"/>
    <w:rsid w:val="006636D8"/>
    <w:pPr>
      <w:numPr>
        <w:numId w:val="6"/>
      </w:numPr>
      <w:spacing w:after="0" w:line="240" w:lineRule="auto"/>
      <w:jc w:val="both"/>
    </w:pPr>
    <w:rPr>
      <w:sz w:val="24"/>
      <w:lang w:val="x-none"/>
    </w:rPr>
  </w:style>
  <w:style w:type="character" w:customStyle="1" w:styleId="ListBullet1Char">
    <w:name w:val="List Bullet 1 Char"/>
    <w:link w:val="ListBullet1"/>
    <w:rsid w:val="006636D8"/>
    <w:rPr>
      <w:rFonts w:ascii="Calibri" w:eastAsia="Calibri" w:hAnsi="Calibri"/>
      <w:sz w:val="24"/>
      <w:szCs w:val="22"/>
      <w:lang w:val="x-none" w:eastAsia="en-US"/>
    </w:rPr>
  </w:style>
  <w:style w:type="paragraph" w:styleId="BalloonText">
    <w:name w:val="Balloon Text"/>
    <w:basedOn w:val="Normal"/>
    <w:semiHidden/>
    <w:rsid w:val="006636D8"/>
    <w:pPr>
      <w:spacing w:after="0" w:line="240" w:lineRule="auto"/>
    </w:pPr>
    <w:rPr>
      <w:rFonts w:ascii="Tahoma" w:eastAsia="Times New Roman" w:hAnsi="Tahoma" w:cs="Tahoma"/>
      <w:sz w:val="16"/>
      <w:szCs w:val="16"/>
      <w:lang w:val="ro-RO"/>
    </w:rPr>
  </w:style>
  <w:style w:type="paragraph" w:styleId="CommentText">
    <w:name w:val="annotation text"/>
    <w:basedOn w:val="Normal"/>
    <w:semiHidden/>
    <w:rsid w:val="006636D8"/>
    <w:pPr>
      <w:spacing w:after="0" w:line="240" w:lineRule="auto"/>
    </w:pPr>
    <w:rPr>
      <w:rFonts w:ascii="Times New Roman" w:eastAsia="Times New Roman" w:hAnsi="Times New Roman"/>
      <w:sz w:val="20"/>
      <w:szCs w:val="20"/>
      <w:lang w:val="ro-RO"/>
    </w:rPr>
  </w:style>
  <w:style w:type="paragraph" w:styleId="CommentSubject">
    <w:name w:val="annotation subject"/>
    <w:basedOn w:val="CommentText"/>
    <w:next w:val="CommentText"/>
    <w:semiHidden/>
    <w:rsid w:val="006636D8"/>
    <w:rPr>
      <w:b/>
      <w:bCs/>
    </w:rPr>
  </w:style>
  <w:style w:type="paragraph" w:customStyle="1" w:styleId="ListBullet10pt">
    <w:name w:val="List Bullet + 10 pt"/>
    <w:basedOn w:val="ListBullet"/>
    <w:rsid w:val="006636D8"/>
    <w:pPr>
      <w:numPr>
        <w:numId w:val="3"/>
      </w:numPr>
      <w:tabs>
        <w:tab w:val="clear" w:pos="-2127"/>
        <w:tab w:val="clear" w:pos="3686"/>
        <w:tab w:val="clear" w:pos="4962"/>
        <w:tab w:val="num" w:pos="357"/>
      </w:tabs>
      <w:ind w:left="357" w:hanging="357"/>
      <w:jc w:val="left"/>
    </w:pPr>
    <w:rPr>
      <w:sz w:val="20"/>
      <w:szCs w:val="18"/>
    </w:rPr>
  </w:style>
  <w:style w:type="paragraph" w:customStyle="1" w:styleId="Char2CharChar">
    <w:name w:val=" Char2 Char Char"/>
    <w:basedOn w:val="Normal"/>
    <w:rsid w:val="006636D8"/>
    <w:pPr>
      <w:spacing w:after="0" w:line="240" w:lineRule="auto"/>
    </w:pPr>
    <w:rPr>
      <w:rFonts w:ascii="Times New Roman" w:eastAsia="Times New Roman" w:hAnsi="Times New Roman"/>
      <w:sz w:val="24"/>
      <w:szCs w:val="24"/>
      <w:lang w:val="pl-PL" w:eastAsia="pl-PL"/>
    </w:rPr>
  </w:style>
  <w:style w:type="paragraph" w:styleId="ListBullet3">
    <w:name w:val="List Bullet 3"/>
    <w:basedOn w:val="Normal"/>
    <w:rsid w:val="006636D8"/>
    <w:pPr>
      <w:numPr>
        <w:numId w:val="7"/>
      </w:numPr>
      <w:spacing w:before="120" w:after="120" w:line="240" w:lineRule="auto"/>
      <w:jc w:val="both"/>
    </w:pPr>
    <w:rPr>
      <w:rFonts w:ascii="Arial" w:eastAsia="Times New Roman" w:hAnsi="Arial"/>
      <w:lang w:val="ro-RO"/>
    </w:rPr>
  </w:style>
  <w:style w:type="paragraph" w:styleId="Caption">
    <w:name w:val="caption"/>
    <w:aliases w:val="Caption Char,Char Char Char, Char Char Char Char Char Char, Char Char Char Char Char, Char Char Char"/>
    <w:basedOn w:val="Normal"/>
    <w:next w:val="Normal"/>
    <w:link w:val="CaptionChar1"/>
    <w:qFormat/>
    <w:rsid w:val="006636D8"/>
    <w:pPr>
      <w:widowControl w:val="0"/>
      <w:spacing w:before="240" w:after="240" w:line="240" w:lineRule="auto"/>
      <w:jc w:val="both"/>
    </w:pPr>
    <w:rPr>
      <w:i/>
      <w:iCs/>
      <w:sz w:val="24"/>
      <w:lang w:val="en-GB"/>
    </w:rPr>
  </w:style>
  <w:style w:type="character" w:customStyle="1" w:styleId="CaptionChar1">
    <w:name w:val="Caption Char1"/>
    <w:aliases w:val="Caption Char Char,Char Char Char Char, Char Char Char Char Char Char Char, Char Char Char Char Char Char1, Char Char Char Char"/>
    <w:link w:val="Caption"/>
    <w:rsid w:val="006636D8"/>
    <w:rPr>
      <w:rFonts w:ascii="Calibri" w:eastAsia="Calibri" w:hAnsi="Calibri"/>
      <w:i/>
      <w:iCs/>
      <w:sz w:val="24"/>
      <w:szCs w:val="22"/>
      <w:lang w:val="en-GB" w:eastAsia="en-US" w:bidi="ar-SA"/>
    </w:rPr>
  </w:style>
  <w:style w:type="paragraph" w:styleId="FootnoteText">
    <w:name w:val="footnote text"/>
    <w:basedOn w:val="Normal"/>
    <w:semiHidden/>
    <w:rsid w:val="006636D8"/>
    <w:pPr>
      <w:widowControl w:val="0"/>
      <w:spacing w:before="120" w:after="0" w:line="240" w:lineRule="auto"/>
    </w:pPr>
    <w:rPr>
      <w:rFonts w:ascii="Times New Roman" w:eastAsia="Times New Roman" w:hAnsi="Times New Roman"/>
      <w:sz w:val="18"/>
      <w:szCs w:val="18"/>
      <w:lang w:val="en-GB"/>
    </w:rPr>
  </w:style>
  <w:style w:type="paragraph" w:customStyle="1" w:styleId="Char2CharChar1">
    <w:name w:val=" Char2 Char Char1"/>
    <w:basedOn w:val="Normal"/>
    <w:rsid w:val="006636D8"/>
    <w:pPr>
      <w:spacing w:after="0" w:line="240" w:lineRule="auto"/>
    </w:pPr>
    <w:rPr>
      <w:rFonts w:ascii="Times New Roman" w:eastAsia="Times New Roman" w:hAnsi="Times New Roman"/>
      <w:sz w:val="24"/>
      <w:szCs w:val="24"/>
      <w:lang w:val="pl-PL" w:eastAsia="pl-PL"/>
    </w:rPr>
  </w:style>
  <w:style w:type="paragraph" w:customStyle="1" w:styleId="CharCharCaracterCaracterCharChar">
    <w:name w:val=" Char Char Caracter Caracter Char Char"/>
    <w:basedOn w:val="Normal"/>
    <w:rsid w:val="006636D8"/>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styleId="BlockText">
    <w:name w:val="Block Text"/>
    <w:basedOn w:val="Normal"/>
    <w:semiHidden/>
    <w:rsid w:val="006636D8"/>
    <w:pPr>
      <w:spacing w:after="0" w:line="240" w:lineRule="auto"/>
      <w:ind w:left="142" w:right="283"/>
      <w:jc w:val="both"/>
    </w:pPr>
    <w:rPr>
      <w:rFonts w:ascii="Arial" w:eastAsia="Times New Roman" w:hAnsi="Arial"/>
      <w:color w:val="000000"/>
      <w:sz w:val="28"/>
      <w:szCs w:val="20"/>
      <w:lang w:eastAsia="ro-RO"/>
    </w:rPr>
  </w:style>
  <w:style w:type="paragraph" w:customStyle="1" w:styleId="Titlu13">
    <w:name w:val="Titlu 13"/>
    <w:basedOn w:val="BodyText2"/>
    <w:rsid w:val="006636D8"/>
    <w:pPr>
      <w:ind w:right="43" w:firstLine="720"/>
    </w:pPr>
    <w:rPr>
      <w:b/>
      <w:i w:val="0"/>
      <w:iCs/>
      <w:color w:val="000000"/>
      <w:sz w:val="24"/>
      <w:szCs w:val="28"/>
      <w:lang w:eastAsia="ro-RO"/>
    </w:rPr>
  </w:style>
  <w:style w:type="paragraph" w:customStyle="1" w:styleId="Caracter">
    <w:name w:val=" Caracter"/>
    <w:basedOn w:val="Normal"/>
    <w:rsid w:val="006636D8"/>
    <w:pPr>
      <w:widowControl w:val="0"/>
      <w:adjustRightInd w:val="0"/>
      <w:spacing w:after="0" w:line="360" w:lineRule="atLeast"/>
      <w:jc w:val="both"/>
    </w:pPr>
    <w:rPr>
      <w:rFonts w:ascii="Times New Roman" w:eastAsia="Times New Roman" w:hAnsi="Times New Roman"/>
      <w:sz w:val="24"/>
      <w:szCs w:val="24"/>
      <w:lang w:val="pl-PL" w:eastAsia="pl-PL"/>
    </w:rPr>
  </w:style>
  <w:style w:type="paragraph" w:customStyle="1" w:styleId="CharChar4CaracterCaracter">
    <w:name w:val=" Char Char4 Caracter Caracter"/>
    <w:basedOn w:val="Normal"/>
    <w:rsid w:val="006636D8"/>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character" w:customStyle="1" w:styleId="CaracterCaracter">
    <w:name w:val=" Caracter Caracter"/>
    <w:semiHidden/>
    <w:rsid w:val="006636D8"/>
    <w:rPr>
      <w:sz w:val="24"/>
      <w:szCs w:val="24"/>
      <w:lang w:val="en-US" w:eastAsia="en-US" w:bidi="ar-SA"/>
    </w:rPr>
  </w:style>
  <w:style w:type="paragraph" w:customStyle="1" w:styleId="CaracterCaracterCaracterCharCharCaracterCaracterCharCharCaracterCaracterCharCharCaracterCaracter">
    <w:name w:val=" Caracter Caracter Caracter Char Char Caracter Caracter Char Char Caracter Caracter Char Char Caracter Caracter"/>
    <w:basedOn w:val="Normal"/>
    <w:rsid w:val="006636D8"/>
    <w:pPr>
      <w:widowControl w:val="0"/>
      <w:adjustRightInd w:val="0"/>
      <w:spacing w:after="0" w:line="360" w:lineRule="atLeast"/>
      <w:jc w:val="both"/>
    </w:pPr>
    <w:rPr>
      <w:rFonts w:ascii="Times New Roman" w:eastAsia="Times New Roman" w:hAnsi="Times New Roman"/>
      <w:sz w:val="24"/>
      <w:szCs w:val="24"/>
      <w:lang w:val="pl-PL" w:eastAsia="pl-PL"/>
    </w:rPr>
  </w:style>
  <w:style w:type="paragraph" w:customStyle="1" w:styleId="CaracterCaracterCaracterCaracterCharCharCaracterCaracterCharCharCaracterCaracter">
    <w:name w:val=" Caracter Caracter Caracter Caracter Char Char Caracter Caracter Char Char Caracter Caracter"/>
    <w:basedOn w:val="Normal"/>
    <w:rsid w:val="006636D8"/>
    <w:pPr>
      <w:widowControl w:val="0"/>
      <w:adjustRightInd w:val="0"/>
      <w:spacing w:after="0" w:line="360" w:lineRule="atLeast"/>
      <w:jc w:val="both"/>
      <w:textAlignment w:val="baseline"/>
    </w:pPr>
    <w:rPr>
      <w:rFonts w:ascii="Times New Roman" w:eastAsia="Times New Roman" w:hAnsi="Times New Roman"/>
      <w:spacing w:val="-3"/>
      <w:sz w:val="24"/>
      <w:szCs w:val="24"/>
      <w:lang w:val="pl-PL" w:eastAsia="pl-PL"/>
    </w:rPr>
  </w:style>
  <w:style w:type="paragraph" w:customStyle="1" w:styleId="CaracterCharCharCaracterCharCharCaracterCharCharCharCaracterCaracterCaracter">
    <w:name w:val=" Caracter Char Char Caracter Char Char Caracter Char Char Char Caracter Caracter Caracter"/>
    <w:basedOn w:val="Normal"/>
    <w:rsid w:val="00502308"/>
    <w:pPr>
      <w:widowControl w:val="0"/>
      <w:adjustRightInd w:val="0"/>
      <w:spacing w:after="0" w:line="360" w:lineRule="atLeast"/>
      <w:jc w:val="both"/>
      <w:textAlignment w:val="baseline"/>
    </w:pPr>
    <w:rPr>
      <w:rFonts w:ascii="MS Sans Serif" w:eastAsia="Times New Roman" w:hAnsi="MS Sans Serif"/>
      <w:sz w:val="20"/>
      <w:szCs w:val="20"/>
      <w:lang w:val="pl-PL" w:eastAsia="pl-PL"/>
    </w:rPr>
  </w:style>
  <w:style w:type="paragraph" w:customStyle="1" w:styleId="CharCaracterCaracterChar">
    <w:name w:val=" Char Caracter Caracter Char"/>
    <w:basedOn w:val="Normal"/>
    <w:rsid w:val="00502308"/>
    <w:pPr>
      <w:spacing w:after="0" w:line="240" w:lineRule="auto"/>
    </w:pPr>
    <w:rPr>
      <w:rFonts w:ascii="Times New Roman" w:eastAsia="Times New Roman" w:hAnsi="Times New Roman"/>
      <w:sz w:val="24"/>
      <w:szCs w:val="24"/>
      <w:lang w:val="pl-PL" w:eastAsia="pl-PL"/>
    </w:rPr>
  </w:style>
  <w:style w:type="paragraph" w:customStyle="1" w:styleId="t">
    <w:name w:val="t"/>
    <w:basedOn w:val="Normal"/>
    <w:rsid w:val="00502308"/>
    <w:pPr>
      <w:tabs>
        <w:tab w:val="right" w:pos="6521"/>
      </w:tabs>
      <w:spacing w:after="0" w:line="360" w:lineRule="auto"/>
      <w:jc w:val="both"/>
    </w:pPr>
    <w:rPr>
      <w:rFonts w:ascii="JottFEF" w:eastAsia="Times New Roman" w:hAnsi="JottFEF"/>
      <w:sz w:val="24"/>
      <w:szCs w:val="20"/>
    </w:rPr>
  </w:style>
  <w:style w:type="paragraph" w:styleId="PlainText">
    <w:name w:val="Plain Text"/>
    <w:basedOn w:val="Normal"/>
    <w:rsid w:val="00502308"/>
    <w:pPr>
      <w:numPr>
        <w:numId w:val="11"/>
      </w:numPr>
      <w:tabs>
        <w:tab w:val="clear" w:pos="2376"/>
      </w:tabs>
      <w:spacing w:after="0" w:line="240" w:lineRule="auto"/>
      <w:ind w:left="0" w:firstLine="0"/>
    </w:pPr>
    <w:rPr>
      <w:rFonts w:ascii="Courier New" w:eastAsia="Times New Roman" w:hAnsi="Courier New" w:cs="Courier New"/>
      <w:sz w:val="20"/>
      <w:szCs w:val="20"/>
    </w:rPr>
  </w:style>
  <w:style w:type="paragraph" w:customStyle="1" w:styleId="Textdetabel">
    <w:name w:val="Text de tabel"/>
    <w:basedOn w:val="Normal"/>
    <w:rsid w:val="00502308"/>
    <w:pPr>
      <w:spacing w:after="0" w:line="240" w:lineRule="auto"/>
    </w:pPr>
    <w:rPr>
      <w:rFonts w:ascii="Times New Roman" w:eastAsia="Times New Roman" w:hAnsi="Times New Roman"/>
      <w:sz w:val="18"/>
      <w:szCs w:val="20"/>
      <w:lang w:val="ro-RO"/>
    </w:rPr>
  </w:style>
  <w:style w:type="paragraph" w:styleId="ListNumber">
    <w:name w:val="List Number"/>
    <w:basedOn w:val="Normal"/>
    <w:rsid w:val="00502308"/>
    <w:pPr>
      <w:tabs>
        <w:tab w:val="num" w:pos="644"/>
      </w:tabs>
      <w:spacing w:before="120" w:after="0" w:line="240" w:lineRule="auto"/>
      <w:ind w:left="644" w:hanging="360"/>
    </w:pPr>
    <w:rPr>
      <w:rFonts w:ascii="Times New Roman" w:eastAsia="Times New Roman" w:hAnsi="Times New Roman" w:cs="Arial"/>
      <w:sz w:val="24"/>
      <w:szCs w:val="24"/>
    </w:rPr>
  </w:style>
  <w:style w:type="paragraph" w:styleId="Title">
    <w:name w:val="Title"/>
    <w:basedOn w:val="Normal"/>
    <w:qFormat/>
    <w:rsid w:val="00502308"/>
    <w:pPr>
      <w:widowControl w:val="0"/>
      <w:adjustRightInd w:val="0"/>
      <w:spacing w:after="0" w:line="360" w:lineRule="atLeast"/>
      <w:jc w:val="center"/>
      <w:textAlignment w:val="baseline"/>
    </w:pPr>
    <w:rPr>
      <w:rFonts w:ascii="Times New Roman" w:eastAsia="Times New Roman" w:hAnsi="Times New Roman"/>
      <w:b/>
      <w:bCs/>
      <w:sz w:val="24"/>
      <w:szCs w:val="24"/>
      <w:lang w:val="fr-FR" w:eastAsia="ro-RO"/>
    </w:rPr>
  </w:style>
  <w:style w:type="character" w:customStyle="1" w:styleId="BodyTextChar1">
    <w:name w:val="Body Text Char1"/>
    <w:aliases w:val="Body Text Char Char,Corp text Caracter Caracter Caracter Caracter Caracter Caracter Char"/>
    <w:link w:val="BodyText"/>
    <w:rsid w:val="00502308"/>
    <w:rPr>
      <w:rFonts w:ascii="Courier New" w:hAnsi="Courier New"/>
      <w:spacing w:val="-3"/>
      <w:sz w:val="24"/>
      <w:lang w:val="en-US" w:eastAsia="en-US" w:bidi="ar-SA"/>
    </w:rPr>
  </w:style>
  <w:style w:type="table" w:styleId="TableGrid7">
    <w:name w:val="Table Grid 7"/>
    <w:basedOn w:val="TableNormal"/>
    <w:rsid w:val="00502308"/>
    <w:pPr>
      <w:numPr>
        <w:numId w:val="92"/>
      </w:numPr>
      <w:tabs>
        <w:tab w:val="num" w:pos="576"/>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aracterCharCharCaracterCharCharCaracterCharCharCharCaracterCaracterCaracterCaracter">
    <w:name w:val=" Caracter Char Char Caracter Char Char Caracter Char Char Char Caracter Caracter Caracter Caracter"/>
    <w:basedOn w:val="Normal"/>
    <w:rsid w:val="00502308"/>
    <w:pPr>
      <w:widowControl w:val="0"/>
      <w:adjustRightInd w:val="0"/>
      <w:spacing w:after="0" w:line="360" w:lineRule="atLeast"/>
      <w:jc w:val="both"/>
      <w:textAlignment w:val="baseline"/>
    </w:pPr>
    <w:rPr>
      <w:rFonts w:ascii="MS Sans Serif" w:eastAsia="Times New Roman" w:hAnsi="MS Sans Serif"/>
      <w:sz w:val="20"/>
      <w:szCs w:val="20"/>
      <w:lang w:val="pl-PL" w:eastAsia="pl-PL"/>
    </w:rPr>
  </w:style>
  <w:style w:type="paragraph" w:styleId="Index1">
    <w:name w:val="index 1"/>
    <w:basedOn w:val="Normal"/>
    <w:next w:val="Normal"/>
    <w:autoRedefine/>
    <w:semiHidden/>
    <w:rsid w:val="00502308"/>
    <w:pPr>
      <w:ind w:left="220" w:hanging="220"/>
    </w:pPr>
  </w:style>
  <w:style w:type="paragraph" w:styleId="IndexHeading">
    <w:name w:val="index heading"/>
    <w:basedOn w:val="Normal"/>
    <w:next w:val="Index1"/>
    <w:semiHidden/>
    <w:rsid w:val="00502308"/>
    <w:pPr>
      <w:spacing w:after="0" w:line="240" w:lineRule="auto"/>
    </w:pPr>
    <w:rPr>
      <w:rFonts w:ascii="Times New Roman" w:eastAsia="SimSun" w:hAnsi="Times New Roman"/>
      <w:sz w:val="24"/>
      <w:szCs w:val="20"/>
      <w:lang w:val="ro-RO"/>
    </w:rPr>
  </w:style>
  <w:style w:type="paragraph" w:customStyle="1" w:styleId="CaracterCaracterCharChar">
    <w:name w:val=" Caracter Caracter Char Char"/>
    <w:basedOn w:val="Normal"/>
    <w:rsid w:val="00502308"/>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Default">
    <w:name w:val="Default"/>
    <w:rsid w:val="00502308"/>
    <w:pPr>
      <w:autoSpaceDE w:val="0"/>
      <w:autoSpaceDN w:val="0"/>
      <w:adjustRightInd w:val="0"/>
    </w:pPr>
    <w:rPr>
      <w:color w:val="000000"/>
      <w:sz w:val="24"/>
      <w:szCs w:val="24"/>
      <w:lang w:val="en-US"/>
    </w:rPr>
  </w:style>
  <w:style w:type="paragraph" w:customStyle="1" w:styleId="CaracterCaracterCaracterCaracterCharCharCaracterCaracterCharCharCaracterCaracterChar">
    <w:name w:val=" Caracter Caracter Caracter Caracter Char Char Caracter Caracter Char Char Caracter Caracter Char"/>
    <w:basedOn w:val="Normal"/>
    <w:rsid w:val="00502308"/>
    <w:pPr>
      <w:widowControl w:val="0"/>
      <w:adjustRightInd w:val="0"/>
      <w:spacing w:after="0" w:line="360" w:lineRule="atLeast"/>
      <w:jc w:val="both"/>
      <w:textAlignment w:val="baseline"/>
    </w:pPr>
    <w:rPr>
      <w:rFonts w:ascii="Times New Roman" w:eastAsia="Times New Roman" w:hAnsi="Times New Roman"/>
      <w:spacing w:val="-3"/>
      <w:sz w:val="24"/>
      <w:szCs w:val="24"/>
      <w:lang w:val="pl-PL" w:eastAsia="pl-PL"/>
    </w:rPr>
  </w:style>
  <w:style w:type="paragraph" w:customStyle="1" w:styleId="CaracterCharCharCaracterCharCharCaracterCharCharCharCaracter0">
    <w:name w:val=" Caracter Char Char Caracter Char Char Caracter Char Char Char Caracter"/>
    <w:basedOn w:val="Normal"/>
    <w:rsid w:val="00502308"/>
    <w:pPr>
      <w:widowControl w:val="0"/>
      <w:adjustRightInd w:val="0"/>
      <w:spacing w:after="0" w:line="360" w:lineRule="atLeast"/>
      <w:jc w:val="both"/>
      <w:textAlignment w:val="baseline"/>
    </w:pPr>
    <w:rPr>
      <w:rFonts w:ascii="MS Sans Serif" w:eastAsia="Times New Roman" w:hAnsi="MS Sans Serif"/>
      <w:sz w:val="20"/>
      <w:szCs w:val="20"/>
      <w:lang w:val="pl-PL" w:eastAsia="pl-PL"/>
    </w:rPr>
  </w:style>
  <w:style w:type="paragraph" w:customStyle="1" w:styleId="CaracterCaracterCaracterCaracterCharCharCaracterCaracterCharCharCaracterCaracterCharCaracterCaracterChar">
    <w:name w:val=" Caracter Caracter Caracter Caracter Char Char Caracter Caracter Char Char Caracter Caracter Char Caracter Caracter Char"/>
    <w:basedOn w:val="Normal"/>
    <w:rsid w:val="00502308"/>
    <w:pPr>
      <w:widowControl w:val="0"/>
      <w:adjustRightInd w:val="0"/>
      <w:spacing w:after="0" w:line="360" w:lineRule="atLeast"/>
      <w:jc w:val="both"/>
      <w:textAlignment w:val="baseline"/>
    </w:pPr>
    <w:rPr>
      <w:rFonts w:ascii="Times New Roman" w:eastAsia="Times New Roman" w:hAnsi="Times New Roman"/>
      <w:spacing w:val="-3"/>
      <w:sz w:val="24"/>
      <w:szCs w:val="24"/>
      <w:lang w:val="pl-PL" w:eastAsia="pl-PL"/>
    </w:rPr>
  </w:style>
  <w:style w:type="character" w:customStyle="1" w:styleId="CaracterCaracter3">
    <w:name w:val=" Caracter Caracter3"/>
    <w:basedOn w:val="DefaultParagraphFont"/>
    <w:rsid w:val="00502308"/>
  </w:style>
  <w:style w:type="paragraph" w:customStyle="1" w:styleId="CaracterCaracterCaracter">
    <w:name w:val=" Caracter Caracter Caracter"/>
    <w:basedOn w:val="Normal"/>
    <w:rsid w:val="00502308"/>
    <w:pPr>
      <w:widowControl w:val="0"/>
      <w:adjustRightInd w:val="0"/>
      <w:spacing w:after="0" w:line="360" w:lineRule="atLeast"/>
      <w:jc w:val="both"/>
    </w:pPr>
    <w:rPr>
      <w:rFonts w:ascii="Times New Roman" w:eastAsia="Times New Roman" w:hAnsi="Times New Roman"/>
      <w:sz w:val="24"/>
      <w:szCs w:val="24"/>
      <w:lang w:val="pl-PL" w:eastAsia="pl-PL"/>
    </w:rPr>
  </w:style>
  <w:style w:type="paragraph" w:customStyle="1" w:styleId="CharChar1CaracterCharCharChar">
    <w:name w:val=" Char Char1 Caracter Char Char Char"/>
    <w:basedOn w:val="Normal"/>
    <w:rsid w:val="00375F64"/>
    <w:pPr>
      <w:spacing w:after="0" w:line="240" w:lineRule="auto"/>
    </w:pPr>
    <w:rPr>
      <w:rFonts w:ascii="Times New Roman" w:eastAsia="Times New Roman" w:hAnsi="Times New Roman"/>
      <w:sz w:val="24"/>
      <w:szCs w:val="24"/>
      <w:lang w:val="pl-PL" w:eastAsia="pl-PL"/>
    </w:rPr>
  </w:style>
  <w:style w:type="paragraph" w:customStyle="1" w:styleId="Style14">
    <w:name w:val="Style14"/>
    <w:basedOn w:val="Normal"/>
    <w:rsid w:val="00BC06D0"/>
    <w:pPr>
      <w:widowControl w:val="0"/>
      <w:autoSpaceDE w:val="0"/>
      <w:autoSpaceDN w:val="0"/>
      <w:adjustRightInd w:val="0"/>
      <w:spacing w:after="0" w:line="221" w:lineRule="exact"/>
      <w:jc w:val="both"/>
    </w:pPr>
    <w:rPr>
      <w:rFonts w:ascii="Georgia" w:eastAsia="Times New Roman" w:hAnsi="Georgia"/>
      <w:sz w:val="24"/>
      <w:szCs w:val="24"/>
      <w:lang w:val="ro-RO" w:eastAsia="ro-RO"/>
    </w:rPr>
  </w:style>
  <w:style w:type="character" w:customStyle="1" w:styleId="FontStyle88">
    <w:name w:val="Font Style88"/>
    <w:rsid w:val="00BC06D0"/>
    <w:rPr>
      <w:rFonts w:ascii="Arial" w:hAnsi="Arial" w:cs="Arial"/>
      <w:sz w:val="18"/>
      <w:szCs w:val="18"/>
    </w:rPr>
  </w:style>
  <w:style w:type="paragraph" w:customStyle="1" w:styleId="Style52">
    <w:name w:val="Style52"/>
    <w:basedOn w:val="Normal"/>
    <w:rsid w:val="00BC06D0"/>
    <w:pPr>
      <w:widowControl w:val="0"/>
      <w:autoSpaceDE w:val="0"/>
      <w:autoSpaceDN w:val="0"/>
      <w:adjustRightInd w:val="0"/>
      <w:spacing w:after="0" w:line="240" w:lineRule="auto"/>
    </w:pPr>
    <w:rPr>
      <w:rFonts w:ascii="Georgia" w:eastAsia="Times New Roman" w:hAnsi="Georgia"/>
      <w:sz w:val="24"/>
      <w:szCs w:val="24"/>
      <w:lang w:val="ro-RO" w:eastAsia="ro-RO"/>
    </w:rPr>
  </w:style>
  <w:style w:type="paragraph" w:customStyle="1" w:styleId="Style47">
    <w:name w:val="Style47"/>
    <w:basedOn w:val="Normal"/>
    <w:rsid w:val="00BC06D0"/>
    <w:pPr>
      <w:widowControl w:val="0"/>
      <w:autoSpaceDE w:val="0"/>
      <w:autoSpaceDN w:val="0"/>
      <w:adjustRightInd w:val="0"/>
      <w:spacing w:after="0" w:line="235" w:lineRule="exact"/>
      <w:ind w:hanging="326"/>
      <w:jc w:val="both"/>
    </w:pPr>
    <w:rPr>
      <w:rFonts w:ascii="Georgia" w:eastAsia="Times New Roman" w:hAnsi="Georgia"/>
      <w:sz w:val="24"/>
      <w:szCs w:val="24"/>
      <w:lang w:val="ro-RO" w:eastAsia="ro-RO"/>
    </w:rPr>
  </w:style>
  <w:style w:type="character" w:customStyle="1" w:styleId="FontStyle79">
    <w:name w:val="Font Style79"/>
    <w:rsid w:val="00BC06D0"/>
    <w:rPr>
      <w:rFonts w:ascii="Arial" w:hAnsi="Arial" w:cs="Arial"/>
      <w:b/>
      <w:bCs/>
      <w:i/>
      <w:iCs/>
      <w:sz w:val="18"/>
      <w:szCs w:val="18"/>
    </w:rPr>
  </w:style>
  <w:style w:type="paragraph" w:customStyle="1" w:styleId="Figura">
    <w:name w:val="Figura"/>
    <w:basedOn w:val="Normal"/>
    <w:rsid w:val="00220797"/>
    <w:pPr>
      <w:widowControl w:val="0"/>
      <w:tabs>
        <w:tab w:val="left" w:pos="0"/>
        <w:tab w:val="left" w:pos="9840"/>
      </w:tabs>
      <w:autoSpaceDE w:val="0"/>
      <w:autoSpaceDN w:val="0"/>
      <w:adjustRightInd w:val="0"/>
      <w:spacing w:after="0" w:line="360" w:lineRule="exact"/>
      <w:ind w:right="-32"/>
      <w:jc w:val="both"/>
    </w:pPr>
    <w:rPr>
      <w:rFonts w:ascii="Arial" w:eastAsia="Times New Roman" w:hAnsi="Arial" w:cs="Arial"/>
      <w:color w:val="000000"/>
    </w:rPr>
  </w:style>
  <w:style w:type="paragraph" w:customStyle="1" w:styleId="Style23">
    <w:name w:val="Style23"/>
    <w:basedOn w:val="Normal"/>
    <w:rsid w:val="001D6EEA"/>
    <w:pPr>
      <w:widowControl w:val="0"/>
      <w:autoSpaceDE w:val="0"/>
      <w:autoSpaceDN w:val="0"/>
      <w:adjustRightInd w:val="0"/>
      <w:spacing w:after="0" w:line="240" w:lineRule="auto"/>
    </w:pPr>
    <w:rPr>
      <w:rFonts w:ascii="Arial Narrow" w:eastAsia="Times New Roman" w:hAnsi="Arial Narrow"/>
      <w:sz w:val="24"/>
      <w:szCs w:val="24"/>
      <w:lang w:val="ro-RO" w:eastAsia="ro-RO"/>
    </w:rPr>
  </w:style>
  <w:style w:type="paragraph" w:customStyle="1" w:styleId="Tabelle">
    <w:name w:val="Tabelle"/>
    <w:basedOn w:val="Normal"/>
    <w:next w:val="Normal"/>
    <w:rsid w:val="001D6EEA"/>
    <w:pPr>
      <w:keepNext/>
      <w:overflowPunct w:val="0"/>
      <w:autoSpaceDE w:val="0"/>
      <w:autoSpaceDN w:val="0"/>
      <w:adjustRightInd w:val="0"/>
      <w:spacing w:after="0" w:line="360" w:lineRule="exact"/>
      <w:ind w:left="284"/>
      <w:textAlignment w:val="baseline"/>
    </w:pPr>
    <w:rPr>
      <w:rFonts w:ascii="Garamond" w:eastAsia="Times New Roman" w:hAnsi="Garamond" w:cs="Garamond"/>
      <w:color w:val="000080"/>
      <w:lang w:val="en-GB" w:eastAsia="de-DE"/>
    </w:rPr>
  </w:style>
  <w:style w:type="paragraph" w:customStyle="1" w:styleId="Tabel">
    <w:name w:val="Tabel"/>
    <w:basedOn w:val="Normal"/>
    <w:rsid w:val="00063B66"/>
    <w:pPr>
      <w:spacing w:after="0" w:line="240" w:lineRule="auto"/>
      <w:jc w:val="both"/>
    </w:pPr>
    <w:rPr>
      <w:rFonts w:ascii="Arial" w:eastAsia="Times New Roman" w:hAnsi="Arial"/>
    </w:rPr>
  </w:style>
  <w:style w:type="character" w:customStyle="1" w:styleId="sttlitera">
    <w:name w:val="st_tlitera"/>
    <w:basedOn w:val="DefaultParagraphFont"/>
    <w:rsid w:val="00774E0A"/>
  </w:style>
  <w:style w:type="character" w:customStyle="1" w:styleId="stalineat">
    <w:name w:val="st_alineat"/>
    <w:basedOn w:val="DefaultParagraphFont"/>
    <w:rsid w:val="00774E0A"/>
  </w:style>
  <w:style w:type="character" w:customStyle="1" w:styleId="sttalineat">
    <w:name w:val="st_talineat"/>
    <w:basedOn w:val="DefaultParagraphFont"/>
    <w:rsid w:val="00774E0A"/>
  </w:style>
  <w:style w:type="character" w:customStyle="1" w:styleId="st">
    <w:name w:val="st"/>
    <w:basedOn w:val="DefaultParagraphFont"/>
    <w:rsid w:val="00E11B0D"/>
  </w:style>
  <w:style w:type="paragraph" w:customStyle="1" w:styleId="CaracterCaracter1CaracterCaracter">
    <w:name w:val=" Caracter Caracter1 Caracter Caracter"/>
    <w:basedOn w:val="Normal"/>
    <w:rsid w:val="00BA3395"/>
    <w:pPr>
      <w:spacing w:after="0" w:line="240" w:lineRule="auto"/>
    </w:pPr>
    <w:rPr>
      <w:rFonts w:ascii="Times New Roman" w:eastAsia="Times New Roman" w:hAnsi="Times New Roman"/>
      <w:sz w:val="24"/>
      <w:szCs w:val="24"/>
      <w:lang w:val="pl-PL" w:eastAsia="pl-PL"/>
    </w:rPr>
  </w:style>
  <w:style w:type="paragraph" w:styleId="HTMLPreformatted">
    <w:name w:val="HTML Preformatted"/>
    <w:basedOn w:val="Normal"/>
    <w:link w:val="HTMLPreformattedChar"/>
    <w:uiPriority w:val="99"/>
    <w:unhideWhenUsed/>
    <w:rsid w:val="0063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o-RO" w:eastAsia="ro-RO"/>
    </w:rPr>
  </w:style>
  <w:style w:type="character" w:customStyle="1" w:styleId="HTMLPreformattedChar">
    <w:name w:val="HTML Preformatted Char"/>
    <w:link w:val="HTMLPreformatted"/>
    <w:uiPriority w:val="99"/>
    <w:rsid w:val="0063421A"/>
    <w:rPr>
      <w:rFonts w:ascii="Courier New" w:hAnsi="Courier New" w:cs="Courier New"/>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19333">
      <w:bodyDiv w:val="1"/>
      <w:marLeft w:val="0"/>
      <w:marRight w:val="0"/>
      <w:marTop w:val="0"/>
      <w:marBottom w:val="0"/>
      <w:divBdr>
        <w:top w:val="none" w:sz="0" w:space="0" w:color="auto"/>
        <w:left w:val="none" w:sz="0" w:space="0" w:color="auto"/>
        <w:bottom w:val="none" w:sz="0" w:space="0" w:color="auto"/>
        <w:right w:val="none" w:sz="0" w:space="0" w:color="auto"/>
      </w:divBdr>
    </w:div>
    <w:div w:id="19148565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f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prahova@vitalia-mediu.ro"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liana.vasilescu@vitalia-mediu.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office@apmph.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C457-B5F7-4B43-A7D5-57AE4747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18126</Words>
  <Characters>103320</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Ministerul Mediului şi Schimbarilor Climatice</vt:lpstr>
    </vt:vector>
  </TitlesOfParts>
  <Company>APM PLOIESTI</Company>
  <LinksUpToDate>false</LinksUpToDate>
  <CharactersWithSpaces>121204</CharactersWithSpaces>
  <SharedDoc>false</SharedDoc>
  <HLinks>
    <vt:vector size="306" baseType="variant">
      <vt:variant>
        <vt:i4>7995511</vt:i4>
      </vt:variant>
      <vt:variant>
        <vt:i4>291</vt:i4>
      </vt:variant>
      <vt:variant>
        <vt:i4>0</vt:i4>
      </vt:variant>
      <vt:variant>
        <vt:i4>5</vt:i4>
      </vt:variant>
      <vt:variant>
        <vt:lpwstr>http://www.afm.ro/</vt:lpwstr>
      </vt:variant>
      <vt:variant>
        <vt:lpwstr/>
      </vt:variant>
      <vt:variant>
        <vt:i4>7209045</vt:i4>
      </vt:variant>
      <vt:variant>
        <vt:i4>288</vt:i4>
      </vt:variant>
      <vt:variant>
        <vt:i4>0</vt:i4>
      </vt:variant>
      <vt:variant>
        <vt:i4>5</vt:i4>
      </vt:variant>
      <vt:variant>
        <vt:lpwstr>mailto:info.prahova@vitalia-mediu.ro</vt:lpwstr>
      </vt:variant>
      <vt:variant>
        <vt:lpwstr/>
      </vt:variant>
      <vt:variant>
        <vt:i4>6291523</vt:i4>
      </vt:variant>
      <vt:variant>
        <vt:i4>285</vt:i4>
      </vt:variant>
      <vt:variant>
        <vt:i4>0</vt:i4>
      </vt:variant>
      <vt:variant>
        <vt:i4>5</vt:i4>
      </vt:variant>
      <vt:variant>
        <vt:lpwstr>mailto:liana.vasilescu@vitalia-mediu.ro</vt:lpwstr>
      </vt:variant>
      <vt:variant>
        <vt:lpwstr/>
      </vt:variant>
      <vt:variant>
        <vt:i4>1507377</vt:i4>
      </vt:variant>
      <vt:variant>
        <vt:i4>278</vt:i4>
      </vt:variant>
      <vt:variant>
        <vt:i4>0</vt:i4>
      </vt:variant>
      <vt:variant>
        <vt:i4>5</vt:i4>
      </vt:variant>
      <vt:variant>
        <vt:lpwstr/>
      </vt:variant>
      <vt:variant>
        <vt:lpwstr>_Toc362003053</vt:lpwstr>
      </vt:variant>
      <vt:variant>
        <vt:i4>1507377</vt:i4>
      </vt:variant>
      <vt:variant>
        <vt:i4>272</vt:i4>
      </vt:variant>
      <vt:variant>
        <vt:i4>0</vt:i4>
      </vt:variant>
      <vt:variant>
        <vt:i4>5</vt:i4>
      </vt:variant>
      <vt:variant>
        <vt:lpwstr/>
      </vt:variant>
      <vt:variant>
        <vt:lpwstr>_Toc362003052</vt:lpwstr>
      </vt:variant>
      <vt:variant>
        <vt:i4>1507377</vt:i4>
      </vt:variant>
      <vt:variant>
        <vt:i4>266</vt:i4>
      </vt:variant>
      <vt:variant>
        <vt:i4>0</vt:i4>
      </vt:variant>
      <vt:variant>
        <vt:i4>5</vt:i4>
      </vt:variant>
      <vt:variant>
        <vt:lpwstr/>
      </vt:variant>
      <vt:variant>
        <vt:lpwstr>_Toc362003051</vt:lpwstr>
      </vt:variant>
      <vt:variant>
        <vt:i4>1507377</vt:i4>
      </vt:variant>
      <vt:variant>
        <vt:i4>260</vt:i4>
      </vt:variant>
      <vt:variant>
        <vt:i4>0</vt:i4>
      </vt:variant>
      <vt:variant>
        <vt:i4>5</vt:i4>
      </vt:variant>
      <vt:variant>
        <vt:lpwstr/>
      </vt:variant>
      <vt:variant>
        <vt:lpwstr>_Toc362003050</vt:lpwstr>
      </vt:variant>
      <vt:variant>
        <vt:i4>1441841</vt:i4>
      </vt:variant>
      <vt:variant>
        <vt:i4>254</vt:i4>
      </vt:variant>
      <vt:variant>
        <vt:i4>0</vt:i4>
      </vt:variant>
      <vt:variant>
        <vt:i4>5</vt:i4>
      </vt:variant>
      <vt:variant>
        <vt:lpwstr/>
      </vt:variant>
      <vt:variant>
        <vt:lpwstr>_Toc362003049</vt:lpwstr>
      </vt:variant>
      <vt:variant>
        <vt:i4>1441841</vt:i4>
      </vt:variant>
      <vt:variant>
        <vt:i4>248</vt:i4>
      </vt:variant>
      <vt:variant>
        <vt:i4>0</vt:i4>
      </vt:variant>
      <vt:variant>
        <vt:i4>5</vt:i4>
      </vt:variant>
      <vt:variant>
        <vt:lpwstr/>
      </vt:variant>
      <vt:variant>
        <vt:lpwstr>_Toc362003047</vt:lpwstr>
      </vt:variant>
      <vt:variant>
        <vt:i4>1441841</vt:i4>
      </vt:variant>
      <vt:variant>
        <vt:i4>242</vt:i4>
      </vt:variant>
      <vt:variant>
        <vt:i4>0</vt:i4>
      </vt:variant>
      <vt:variant>
        <vt:i4>5</vt:i4>
      </vt:variant>
      <vt:variant>
        <vt:lpwstr/>
      </vt:variant>
      <vt:variant>
        <vt:lpwstr>_Toc362003046</vt:lpwstr>
      </vt:variant>
      <vt:variant>
        <vt:i4>1441841</vt:i4>
      </vt:variant>
      <vt:variant>
        <vt:i4>236</vt:i4>
      </vt:variant>
      <vt:variant>
        <vt:i4>0</vt:i4>
      </vt:variant>
      <vt:variant>
        <vt:i4>5</vt:i4>
      </vt:variant>
      <vt:variant>
        <vt:lpwstr/>
      </vt:variant>
      <vt:variant>
        <vt:lpwstr>_Toc362003045</vt:lpwstr>
      </vt:variant>
      <vt:variant>
        <vt:i4>1441841</vt:i4>
      </vt:variant>
      <vt:variant>
        <vt:i4>230</vt:i4>
      </vt:variant>
      <vt:variant>
        <vt:i4>0</vt:i4>
      </vt:variant>
      <vt:variant>
        <vt:i4>5</vt:i4>
      </vt:variant>
      <vt:variant>
        <vt:lpwstr/>
      </vt:variant>
      <vt:variant>
        <vt:lpwstr>_Toc362003044</vt:lpwstr>
      </vt:variant>
      <vt:variant>
        <vt:i4>1441841</vt:i4>
      </vt:variant>
      <vt:variant>
        <vt:i4>224</vt:i4>
      </vt:variant>
      <vt:variant>
        <vt:i4>0</vt:i4>
      </vt:variant>
      <vt:variant>
        <vt:i4>5</vt:i4>
      </vt:variant>
      <vt:variant>
        <vt:lpwstr/>
      </vt:variant>
      <vt:variant>
        <vt:lpwstr>_Toc362003043</vt:lpwstr>
      </vt:variant>
      <vt:variant>
        <vt:i4>1441841</vt:i4>
      </vt:variant>
      <vt:variant>
        <vt:i4>218</vt:i4>
      </vt:variant>
      <vt:variant>
        <vt:i4>0</vt:i4>
      </vt:variant>
      <vt:variant>
        <vt:i4>5</vt:i4>
      </vt:variant>
      <vt:variant>
        <vt:lpwstr/>
      </vt:variant>
      <vt:variant>
        <vt:lpwstr>_Toc362003042</vt:lpwstr>
      </vt:variant>
      <vt:variant>
        <vt:i4>1441841</vt:i4>
      </vt:variant>
      <vt:variant>
        <vt:i4>212</vt:i4>
      </vt:variant>
      <vt:variant>
        <vt:i4>0</vt:i4>
      </vt:variant>
      <vt:variant>
        <vt:i4>5</vt:i4>
      </vt:variant>
      <vt:variant>
        <vt:lpwstr/>
      </vt:variant>
      <vt:variant>
        <vt:lpwstr>_Toc362003041</vt:lpwstr>
      </vt:variant>
      <vt:variant>
        <vt:i4>1441841</vt:i4>
      </vt:variant>
      <vt:variant>
        <vt:i4>206</vt:i4>
      </vt:variant>
      <vt:variant>
        <vt:i4>0</vt:i4>
      </vt:variant>
      <vt:variant>
        <vt:i4>5</vt:i4>
      </vt:variant>
      <vt:variant>
        <vt:lpwstr/>
      </vt:variant>
      <vt:variant>
        <vt:lpwstr>_Toc362003040</vt:lpwstr>
      </vt:variant>
      <vt:variant>
        <vt:i4>1114161</vt:i4>
      </vt:variant>
      <vt:variant>
        <vt:i4>200</vt:i4>
      </vt:variant>
      <vt:variant>
        <vt:i4>0</vt:i4>
      </vt:variant>
      <vt:variant>
        <vt:i4>5</vt:i4>
      </vt:variant>
      <vt:variant>
        <vt:lpwstr/>
      </vt:variant>
      <vt:variant>
        <vt:lpwstr>_Toc362003039</vt:lpwstr>
      </vt:variant>
      <vt:variant>
        <vt:i4>1114161</vt:i4>
      </vt:variant>
      <vt:variant>
        <vt:i4>194</vt:i4>
      </vt:variant>
      <vt:variant>
        <vt:i4>0</vt:i4>
      </vt:variant>
      <vt:variant>
        <vt:i4>5</vt:i4>
      </vt:variant>
      <vt:variant>
        <vt:lpwstr/>
      </vt:variant>
      <vt:variant>
        <vt:lpwstr>_Toc362003037</vt:lpwstr>
      </vt:variant>
      <vt:variant>
        <vt:i4>1114161</vt:i4>
      </vt:variant>
      <vt:variant>
        <vt:i4>188</vt:i4>
      </vt:variant>
      <vt:variant>
        <vt:i4>0</vt:i4>
      </vt:variant>
      <vt:variant>
        <vt:i4>5</vt:i4>
      </vt:variant>
      <vt:variant>
        <vt:lpwstr/>
      </vt:variant>
      <vt:variant>
        <vt:lpwstr>_Toc362003036</vt:lpwstr>
      </vt:variant>
      <vt:variant>
        <vt:i4>1114161</vt:i4>
      </vt:variant>
      <vt:variant>
        <vt:i4>182</vt:i4>
      </vt:variant>
      <vt:variant>
        <vt:i4>0</vt:i4>
      </vt:variant>
      <vt:variant>
        <vt:i4>5</vt:i4>
      </vt:variant>
      <vt:variant>
        <vt:lpwstr/>
      </vt:variant>
      <vt:variant>
        <vt:lpwstr>_Toc362003035</vt:lpwstr>
      </vt:variant>
      <vt:variant>
        <vt:i4>1114161</vt:i4>
      </vt:variant>
      <vt:variant>
        <vt:i4>176</vt:i4>
      </vt:variant>
      <vt:variant>
        <vt:i4>0</vt:i4>
      </vt:variant>
      <vt:variant>
        <vt:i4>5</vt:i4>
      </vt:variant>
      <vt:variant>
        <vt:lpwstr/>
      </vt:variant>
      <vt:variant>
        <vt:lpwstr>_Toc362003034</vt:lpwstr>
      </vt:variant>
      <vt:variant>
        <vt:i4>1114161</vt:i4>
      </vt:variant>
      <vt:variant>
        <vt:i4>170</vt:i4>
      </vt:variant>
      <vt:variant>
        <vt:i4>0</vt:i4>
      </vt:variant>
      <vt:variant>
        <vt:i4>5</vt:i4>
      </vt:variant>
      <vt:variant>
        <vt:lpwstr/>
      </vt:variant>
      <vt:variant>
        <vt:lpwstr>_Toc362003033</vt:lpwstr>
      </vt:variant>
      <vt:variant>
        <vt:i4>1114161</vt:i4>
      </vt:variant>
      <vt:variant>
        <vt:i4>164</vt:i4>
      </vt:variant>
      <vt:variant>
        <vt:i4>0</vt:i4>
      </vt:variant>
      <vt:variant>
        <vt:i4>5</vt:i4>
      </vt:variant>
      <vt:variant>
        <vt:lpwstr/>
      </vt:variant>
      <vt:variant>
        <vt:lpwstr>_Toc362003032</vt:lpwstr>
      </vt:variant>
      <vt:variant>
        <vt:i4>1114161</vt:i4>
      </vt:variant>
      <vt:variant>
        <vt:i4>158</vt:i4>
      </vt:variant>
      <vt:variant>
        <vt:i4>0</vt:i4>
      </vt:variant>
      <vt:variant>
        <vt:i4>5</vt:i4>
      </vt:variant>
      <vt:variant>
        <vt:lpwstr/>
      </vt:variant>
      <vt:variant>
        <vt:lpwstr>_Toc362003031</vt:lpwstr>
      </vt:variant>
      <vt:variant>
        <vt:i4>1114161</vt:i4>
      </vt:variant>
      <vt:variant>
        <vt:i4>152</vt:i4>
      </vt:variant>
      <vt:variant>
        <vt:i4>0</vt:i4>
      </vt:variant>
      <vt:variant>
        <vt:i4>5</vt:i4>
      </vt:variant>
      <vt:variant>
        <vt:lpwstr/>
      </vt:variant>
      <vt:variant>
        <vt:lpwstr>_Toc362003030</vt:lpwstr>
      </vt:variant>
      <vt:variant>
        <vt:i4>1048625</vt:i4>
      </vt:variant>
      <vt:variant>
        <vt:i4>146</vt:i4>
      </vt:variant>
      <vt:variant>
        <vt:i4>0</vt:i4>
      </vt:variant>
      <vt:variant>
        <vt:i4>5</vt:i4>
      </vt:variant>
      <vt:variant>
        <vt:lpwstr/>
      </vt:variant>
      <vt:variant>
        <vt:lpwstr>_Toc362003029</vt:lpwstr>
      </vt:variant>
      <vt:variant>
        <vt:i4>1048625</vt:i4>
      </vt:variant>
      <vt:variant>
        <vt:i4>140</vt:i4>
      </vt:variant>
      <vt:variant>
        <vt:i4>0</vt:i4>
      </vt:variant>
      <vt:variant>
        <vt:i4>5</vt:i4>
      </vt:variant>
      <vt:variant>
        <vt:lpwstr/>
      </vt:variant>
      <vt:variant>
        <vt:lpwstr>_Toc362003028</vt:lpwstr>
      </vt:variant>
      <vt:variant>
        <vt:i4>1048625</vt:i4>
      </vt:variant>
      <vt:variant>
        <vt:i4>134</vt:i4>
      </vt:variant>
      <vt:variant>
        <vt:i4>0</vt:i4>
      </vt:variant>
      <vt:variant>
        <vt:i4>5</vt:i4>
      </vt:variant>
      <vt:variant>
        <vt:lpwstr/>
      </vt:variant>
      <vt:variant>
        <vt:lpwstr>_Toc362003027</vt:lpwstr>
      </vt:variant>
      <vt:variant>
        <vt:i4>1048625</vt:i4>
      </vt:variant>
      <vt:variant>
        <vt:i4>128</vt:i4>
      </vt:variant>
      <vt:variant>
        <vt:i4>0</vt:i4>
      </vt:variant>
      <vt:variant>
        <vt:i4>5</vt:i4>
      </vt:variant>
      <vt:variant>
        <vt:lpwstr/>
      </vt:variant>
      <vt:variant>
        <vt:lpwstr>_Toc362003026</vt:lpwstr>
      </vt:variant>
      <vt:variant>
        <vt:i4>1048625</vt:i4>
      </vt:variant>
      <vt:variant>
        <vt:i4>122</vt:i4>
      </vt:variant>
      <vt:variant>
        <vt:i4>0</vt:i4>
      </vt:variant>
      <vt:variant>
        <vt:i4>5</vt:i4>
      </vt:variant>
      <vt:variant>
        <vt:lpwstr/>
      </vt:variant>
      <vt:variant>
        <vt:lpwstr>_Toc362003025</vt:lpwstr>
      </vt:variant>
      <vt:variant>
        <vt:i4>1048625</vt:i4>
      </vt:variant>
      <vt:variant>
        <vt:i4>116</vt:i4>
      </vt:variant>
      <vt:variant>
        <vt:i4>0</vt:i4>
      </vt:variant>
      <vt:variant>
        <vt:i4>5</vt:i4>
      </vt:variant>
      <vt:variant>
        <vt:lpwstr/>
      </vt:variant>
      <vt:variant>
        <vt:lpwstr>_Toc362003024</vt:lpwstr>
      </vt:variant>
      <vt:variant>
        <vt:i4>1048625</vt:i4>
      </vt:variant>
      <vt:variant>
        <vt:i4>110</vt:i4>
      </vt:variant>
      <vt:variant>
        <vt:i4>0</vt:i4>
      </vt:variant>
      <vt:variant>
        <vt:i4>5</vt:i4>
      </vt:variant>
      <vt:variant>
        <vt:lpwstr/>
      </vt:variant>
      <vt:variant>
        <vt:lpwstr>_Toc362003023</vt:lpwstr>
      </vt:variant>
      <vt:variant>
        <vt:i4>1048625</vt:i4>
      </vt:variant>
      <vt:variant>
        <vt:i4>104</vt:i4>
      </vt:variant>
      <vt:variant>
        <vt:i4>0</vt:i4>
      </vt:variant>
      <vt:variant>
        <vt:i4>5</vt:i4>
      </vt:variant>
      <vt:variant>
        <vt:lpwstr/>
      </vt:variant>
      <vt:variant>
        <vt:lpwstr>_Toc362003022</vt:lpwstr>
      </vt:variant>
      <vt:variant>
        <vt:i4>1048625</vt:i4>
      </vt:variant>
      <vt:variant>
        <vt:i4>98</vt:i4>
      </vt:variant>
      <vt:variant>
        <vt:i4>0</vt:i4>
      </vt:variant>
      <vt:variant>
        <vt:i4>5</vt:i4>
      </vt:variant>
      <vt:variant>
        <vt:lpwstr/>
      </vt:variant>
      <vt:variant>
        <vt:lpwstr>_Toc362003021</vt:lpwstr>
      </vt:variant>
      <vt:variant>
        <vt:i4>1048625</vt:i4>
      </vt:variant>
      <vt:variant>
        <vt:i4>92</vt:i4>
      </vt:variant>
      <vt:variant>
        <vt:i4>0</vt:i4>
      </vt:variant>
      <vt:variant>
        <vt:i4>5</vt:i4>
      </vt:variant>
      <vt:variant>
        <vt:lpwstr/>
      </vt:variant>
      <vt:variant>
        <vt:lpwstr>_Toc362003020</vt:lpwstr>
      </vt:variant>
      <vt:variant>
        <vt:i4>1245233</vt:i4>
      </vt:variant>
      <vt:variant>
        <vt:i4>86</vt:i4>
      </vt:variant>
      <vt:variant>
        <vt:i4>0</vt:i4>
      </vt:variant>
      <vt:variant>
        <vt:i4>5</vt:i4>
      </vt:variant>
      <vt:variant>
        <vt:lpwstr/>
      </vt:variant>
      <vt:variant>
        <vt:lpwstr>_Toc362003019</vt:lpwstr>
      </vt:variant>
      <vt:variant>
        <vt:i4>1245233</vt:i4>
      </vt:variant>
      <vt:variant>
        <vt:i4>80</vt:i4>
      </vt:variant>
      <vt:variant>
        <vt:i4>0</vt:i4>
      </vt:variant>
      <vt:variant>
        <vt:i4>5</vt:i4>
      </vt:variant>
      <vt:variant>
        <vt:lpwstr/>
      </vt:variant>
      <vt:variant>
        <vt:lpwstr>_Toc362003018</vt:lpwstr>
      </vt:variant>
      <vt:variant>
        <vt:i4>1245233</vt:i4>
      </vt:variant>
      <vt:variant>
        <vt:i4>74</vt:i4>
      </vt:variant>
      <vt:variant>
        <vt:i4>0</vt:i4>
      </vt:variant>
      <vt:variant>
        <vt:i4>5</vt:i4>
      </vt:variant>
      <vt:variant>
        <vt:lpwstr/>
      </vt:variant>
      <vt:variant>
        <vt:lpwstr>_Toc362003017</vt:lpwstr>
      </vt:variant>
      <vt:variant>
        <vt:i4>1245233</vt:i4>
      </vt:variant>
      <vt:variant>
        <vt:i4>68</vt:i4>
      </vt:variant>
      <vt:variant>
        <vt:i4>0</vt:i4>
      </vt:variant>
      <vt:variant>
        <vt:i4>5</vt:i4>
      </vt:variant>
      <vt:variant>
        <vt:lpwstr/>
      </vt:variant>
      <vt:variant>
        <vt:lpwstr>_Toc362003016</vt:lpwstr>
      </vt:variant>
      <vt:variant>
        <vt:i4>1245233</vt:i4>
      </vt:variant>
      <vt:variant>
        <vt:i4>62</vt:i4>
      </vt:variant>
      <vt:variant>
        <vt:i4>0</vt:i4>
      </vt:variant>
      <vt:variant>
        <vt:i4>5</vt:i4>
      </vt:variant>
      <vt:variant>
        <vt:lpwstr/>
      </vt:variant>
      <vt:variant>
        <vt:lpwstr>_Toc362003015</vt:lpwstr>
      </vt:variant>
      <vt:variant>
        <vt:i4>1245233</vt:i4>
      </vt:variant>
      <vt:variant>
        <vt:i4>56</vt:i4>
      </vt:variant>
      <vt:variant>
        <vt:i4>0</vt:i4>
      </vt:variant>
      <vt:variant>
        <vt:i4>5</vt:i4>
      </vt:variant>
      <vt:variant>
        <vt:lpwstr/>
      </vt:variant>
      <vt:variant>
        <vt:lpwstr>_Toc362003014</vt:lpwstr>
      </vt:variant>
      <vt:variant>
        <vt:i4>1245233</vt:i4>
      </vt:variant>
      <vt:variant>
        <vt:i4>50</vt:i4>
      </vt:variant>
      <vt:variant>
        <vt:i4>0</vt:i4>
      </vt:variant>
      <vt:variant>
        <vt:i4>5</vt:i4>
      </vt:variant>
      <vt:variant>
        <vt:lpwstr/>
      </vt:variant>
      <vt:variant>
        <vt:lpwstr>_Toc362003013</vt:lpwstr>
      </vt:variant>
      <vt:variant>
        <vt:i4>1245233</vt:i4>
      </vt:variant>
      <vt:variant>
        <vt:i4>44</vt:i4>
      </vt:variant>
      <vt:variant>
        <vt:i4>0</vt:i4>
      </vt:variant>
      <vt:variant>
        <vt:i4>5</vt:i4>
      </vt:variant>
      <vt:variant>
        <vt:lpwstr/>
      </vt:variant>
      <vt:variant>
        <vt:lpwstr>_Toc362003012</vt:lpwstr>
      </vt:variant>
      <vt:variant>
        <vt:i4>1245233</vt:i4>
      </vt:variant>
      <vt:variant>
        <vt:i4>38</vt:i4>
      </vt:variant>
      <vt:variant>
        <vt:i4>0</vt:i4>
      </vt:variant>
      <vt:variant>
        <vt:i4>5</vt:i4>
      </vt:variant>
      <vt:variant>
        <vt:lpwstr/>
      </vt:variant>
      <vt:variant>
        <vt:lpwstr>_Toc362003011</vt:lpwstr>
      </vt:variant>
      <vt:variant>
        <vt:i4>1245233</vt:i4>
      </vt:variant>
      <vt:variant>
        <vt:i4>32</vt:i4>
      </vt:variant>
      <vt:variant>
        <vt:i4>0</vt:i4>
      </vt:variant>
      <vt:variant>
        <vt:i4>5</vt:i4>
      </vt:variant>
      <vt:variant>
        <vt:lpwstr/>
      </vt:variant>
      <vt:variant>
        <vt:lpwstr>_Toc362003010</vt:lpwstr>
      </vt:variant>
      <vt:variant>
        <vt:i4>1179697</vt:i4>
      </vt:variant>
      <vt:variant>
        <vt:i4>26</vt:i4>
      </vt:variant>
      <vt:variant>
        <vt:i4>0</vt:i4>
      </vt:variant>
      <vt:variant>
        <vt:i4>5</vt:i4>
      </vt:variant>
      <vt:variant>
        <vt:lpwstr/>
      </vt:variant>
      <vt:variant>
        <vt:lpwstr>_Toc362003009</vt:lpwstr>
      </vt:variant>
      <vt:variant>
        <vt:i4>1179697</vt:i4>
      </vt:variant>
      <vt:variant>
        <vt:i4>20</vt:i4>
      </vt:variant>
      <vt:variant>
        <vt:i4>0</vt:i4>
      </vt:variant>
      <vt:variant>
        <vt:i4>5</vt:i4>
      </vt:variant>
      <vt:variant>
        <vt:lpwstr/>
      </vt:variant>
      <vt:variant>
        <vt:lpwstr>_Toc362003008</vt:lpwstr>
      </vt:variant>
      <vt:variant>
        <vt:i4>1179697</vt:i4>
      </vt:variant>
      <vt:variant>
        <vt:i4>14</vt:i4>
      </vt:variant>
      <vt:variant>
        <vt:i4>0</vt:i4>
      </vt:variant>
      <vt:variant>
        <vt:i4>5</vt:i4>
      </vt:variant>
      <vt:variant>
        <vt:lpwstr/>
      </vt:variant>
      <vt:variant>
        <vt:lpwstr>_Toc362003007</vt:lpwstr>
      </vt:variant>
      <vt:variant>
        <vt:i4>1179697</vt:i4>
      </vt:variant>
      <vt:variant>
        <vt:i4>8</vt:i4>
      </vt:variant>
      <vt:variant>
        <vt:i4>0</vt:i4>
      </vt:variant>
      <vt:variant>
        <vt:i4>5</vt:i4>
      </vt:variant>
      <vt:variant>
        <vt:lpwstr/>
      </vt:variant>
      <vt:variant>
        <vt:lpwstr>_Toc362003006</vt:lpwstr>
      </vt:variant>
      <vt:variant>
        <vt:i4>1179697</vt:i4>
      </vt:variant>
      <vt:variant>
        <vt:i4>2</vt:i4>
      </vt:variant>
      <vt:variant>
        <vt:i4>0</vt:i4>
      </vt:variant>
      <vt:variant>
        <vt:i4>5</vt:i4>
      </vt:variant>
      <vt:variant>
        <vt:lpwstr/>
      </vt:variant>
      <vt:variant>
        <vt:lpwstr>_Toc362003005</vt:lpwstr>
      </vt:variant>
      <vt:variant>
        <vt:i4>1507451</vt:i4>
      </vt:variant>
      <vt:variant>
        <vt:i4>5</vt:i4>
      </vt:variant>
      <vt:variant>
        <vt:i4>0</vt:i4>
      </vt:variant>
      <vt:variant>
        <vt:i4>5</vt:i4>
      </vt:variant>
      <vt:variant>
        <vt:lpwstr>mailto:office@apmph.anpm.ro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Mediului şi Schimbarilor Climatice</dc:title>
  <dc:subject/>
  <dc:creator>gabi.munteanu</dc:creator>
  <cp:keywords/>
  <cp:lastModifiedBy>Vlad Dulea</cp:lastModifiedBy>
  <cp:revision>2</cp:revision>
  <cp:lastPrinted>2019-06-20T10:39:00Z</cp:lastPrinted>
  <dcterms:created xsi:type="dcterms:W3CDTF">2021-12-22T14:50:00Z</dcterms:created>
  <dcterms:modified xsi:type="dcterms:W3CDTF">2021-12-22T14:50:00Z</dcterms:modified>
</cp:coreProperties>
</file>